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A65DFA">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7728" behindDoc="0" locked="0" layoutInCell="1" allowOverlap="1">
                <wp:simplePos x="0" y="0"/>
                <wp:positionH relativeFrom="page">
                  <wp:posOffset>908050</wp:posOffset>
                </wp:positionH>
                <wp:positionV relativeFrom="page">
                  <wp:posOffset>169545</wp:posOffset>
                </wp:positionV>
                <wp:extent cx="6423660" cy="18161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81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6C0" w:rsidRDefault="007D16C0"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7D16C0" w:rsidRPr="008375E7" w:rsidRDefault="007D16C0" w:rsidP="00342CF0">
                            <w:pPr>
                              <w:pStyle w:val="a3"/>
                              <w:spacing w:line="240" w:lineRule="auto"/>
                              <w:rPr>
                                <w:b w:val="0"/>
                                <w:sz w:val="28"/>
                                <w:szCs w:val="28"/>
                              </w:rPr>
                            </w:pPr>
                            <w:r w:rsidRPr="008375E7">
                              <w:rPr>
                                <w:b w:val="0"/>
                                <w:sz w:val="28"/>
                                <w:szCs w:val="28"/>
                              </w:rPr>
                              <w:t>АДМИНИСТРАЦИЯ ГОРОДА ПЕРМИ</w:t>
                            </w:r>
                          </w:p>
                          <w:p w:rsidR="007D16C0" w:rsidRPr="008375E7" w:rsidRDefault="007D16C0" w:rsidP="00342CF0">
                            <w:pPr>
                              <w:rPr>
                                <w:sz w:val="8"/>
                                <w:szCs w:val="8"/>
                              </w:rPr>
                            </w:pPr>
                          </w:p>
                          <w:p w:rsidR="007D16C0" w:rsidRPr="008375E7" w:rsidRDefault="007D16C0" w:rsidP="00D248AC">
                            <w:pPr>
                              <w:pStyle w:val="a3"/>
                              <w:rPr>
                                <w:sz w:val="24"/>
                                <w:szCs w:val="24"/>
                              </w:rPr>
                            </w:pPr>
                            <w:r w:rsidRPr="008375E7">
                              <w:rPr>
                                <w:sz w:val="24"/>
                                <w:szCs w:val="24"/>
                              </w:rPr>
                              <w:t>ДЕПАРТАМЕНТ ФИНАНСОВ</w:t>
                            </w:r>
                          </w:p>
                          <w:p w:rsidR="007D16C0" w:rsidRPr="008375E7" w:rsidRDefault="007D16C0" w:rsidP="00D248AC">
                            <w:pPr>
                              <w:pStyle w:val="a3"/>
                              <w:rPr>
                                <w:sz w:val="24"/>
                                <w:szCs w:val="24"/>
                              </w:rPr>
                            </w:pPr>
                            <w:r w:rsidRPr="008375E7">
                              <w:rPr>
                                <w:sz w:val="24"/>
                                <w:szCs w:val="24"/>
                              </w:rPr>
                              <w:t xml:space="preserve">РУКОВОДИТЕЛЬ МУНИЦИПАЛЬНОГО КАЗЕННОГО УЧРЕЖДЕНИЯ </w:t>
                            </w:r>
                          </w:p>
                          <w:p w:rsidR="007D16C0" w:rsidRPr="008375E7" w:rsidRDefault="007D16C0" w:rsidP="00714A01">
                            <w:pPr>
                              <w:jc w:val="center"/>
                              <w:rPr>
                                <w:sz w:val="8"/>
                                <w:szCs w:val="8"/>
                              </w:rPr>
                            </w:pPr>
                          </w:p>
                          <w:p w:rsidR="007D16C0" w:rsidRPr="008375E7" w:rsidRDefault="007D16C0" w:rsidP="00714A01">
                            <w:pPr>
                              <w:pStyle w:val="a3"/>
                              <w:spacing w:line="240" w:lineRule="auto"/>
                              <w:rPr>
                                <w:sz w:val="24"/>
                                <w:szCs w:val="24"/>
                              </w:rPr>
                            </w:pPr>
                            <w:r w:rsidRPr="008375E7">
                              <w:rPr>
                                <w:sz w:val="24"/>
                                <w:szCs w:val="24"/>
                              </w:rPr>
                              <w:t>«ЦЕНТР БУХГАЛТЕРСКОГО УЧЕТА И ОТЧЕТНОСТИ» ГОРОДА ПЕРМИ</w:t>
                            </w:r>
                          </w:p>
                          <w:p w:rsidR="007D16C0" w:rsidRPr="008375E7" w:rsidRDefault="007D16C0" w:rsidP="008922B4">
                            <w:pPr>
                              <w:jc w:val="center"/>
                              <w:rPr>
                                <w:sz w:val="8"/>
                                <w:szCs w:val="8"/>
                              </w:rPr>
                            </w:pPr>
                          </w:p>
                          <w:p w:rsidR="007D16C0" w:rsidRPr="00F96F45" w:rsidRDefault="007D16C0" w:rsidP="00F96F45">
                            <w:pPr>
                              <w:jc w:val="center"/>
                              <w:rPr>
                                <w:sz w:val="28"/>
                                <w:szCs w:val="28"/>
                              </w:rPr>
                            </w:pPr>
                            <w:r w:rsidRPr="008375E7">
                              <w:rPr>
                                <w:sz w:val="28"/>
                                <w:szCs w:val="28"/>
                              </w:rPr>
                              <w:t>П Р И К А 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1.5pt;margin-top:13.35pt;width:505.8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" stroked="f">
                <v:textbox inset="0,0,0,0">
                  <w:txbxContent>
                    <w:p w:rsidR="007D16C0" w:rsidRDefault="007D16C0" w:rsidP="00A83E47">
                      <w:pPr>
                        <w:pStyle w:val="aa"/>
                        <w:tabs>
                          <w:tab w:val="clear" w:pos="4153"/>
                          <w:tab w:val="clear" w:pos="8306"/>
                        </w:tabs>
                        <w:jc w:val="center"/>
                        <w:rPr>
                          <w:lang w:val="en-US"/>
                        </w:rPr>
                      </w:pPr>
                      <w:r>
                        <w:rPr>
                          <w:noProof/>
                        </w:rPr>
                        <w:drawing>
                          <wp:inline distT="0" distB="0" distL="0" distR="0">
                            <wp:extent cx="4095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7D16C0" w:rsidRPr="008375E7" w:rsidRDefault="007D16C0" w:rsidP="00342CF0">
                      <w:pPr>
                        <w:pStyle w:val="a3"/>
                        <w:spacing w:line="240" w:lineRule="auto"/>
                        <w:rPr>
                          <w:b w:val="0"/>
                          <w:sz w:val="28"/>
                          <w:szCs w:val="28"/>
                        </w:rPr>
                      </w:pPr>
                      <w:r w:rsidRPr="008375E7">
                        <w:rPr>
                          <w:b w:val="0"/>
                          <w:sz w:val="28"/>
                          <w:szCs w:val="28"/>
                        </w:rPr>
                        <w:t>АДМИНИСТРАЦИЯ ГОРОДА ПЕРМИ</w:t>
                      </w:r>
                    </w:p>
                    <w:p w:rsidR="007D16C0" w:rsidRPr="008375E7" w:rsidRDefault="007D16C0" w:rsidP="00342CF0">
                      <w:pPr>
                        <w:rPr>
                          <w:sz w:val="8"/>
                          <w:szCs w:val="8"/>
                        </w:rPr>
                      </w:pPr>
                    </w:p>
                    <w:p w:rsidR="007D16C0" w:rsidRPr="008375E7" w:rsidRDefault="007D16C0" w:rsidP="00D248AC">
                      <w:pPr>
                        <w:pStyle w:val="a3"/>
                        <w:rPr>
                          <w:sz w:val="24"/>
                          <w:szCs w:val="24"/>
                        </w:rPr>
                      </w:pPr>
                      <w:r w:rsidRPr="008375E7">
                        <w:rPr>
                          <w:sz w:val="24"/>
                          <w:szCs w:val="24"/>
                        </w:rPr>
                        <w:t>ДЕПАРТАМЕНТ ФИНАНСОВ</w:t>
                      </w:r>
                    </w:p>
                    <w:p w:rsidR="007D16C0" w:rsidRPr="008375E7" w:rsidRDefault="007D16C0" w:rsidP="00D248AC">
                      <w:pPr>
                        <w:pStyle w:val="a3"/>
                        <w:rPr>
                          <w:sz w:val="24"/>
                          <w:szCs w:val="24"/>
                        </w:rPr>
                      </w:pPr>
                      <w:r w:rsidRPr="008375E7">
                        <w:rPr>
                          <w:sz w:val="24"/>
                          <w:szCs w:val="24"/>
                        </w:rPr>
                        <w:t xml:space="preserve">РУКОВОДИТЕЛЬ МУНИЦИПАЛЬНОГО КАЗЕННОГО УЧРЕЖДЕНИЯ </w:t>
                      </w:r>
                    </w:p>
                    <w:p w:rsidR="007D16C0" w:rsidRPr="008375E7" w:rsidRDefault="007D16C0" w:rsidP="00714A01">
                      <w:pPr>
                        <w:jc w:val="center"/>
                        <w:rPr>
                          <w:sz w:val="8"/>
                          <w:szCs w:val="8"/>
                        </w:rPr>
                      </w:pPr>
                    </w:p>
                    <w:p w:rsidR="007D16C0" w:rsidRPr="008375E7" w:rsidRDefault="007D16C0" w:rsidP="00714A01">
                      <w:pPr>
                        <w:pStyle w:val="a3"/>
                        <w:spacing w:line="240" w:lineRule="auto"/>
                        <w:rPr>
                          <w:sz w:val="24"/>
                          <w:szCs w:val="24"/>
                        </w:rPr>
                      </w:pPr>
                      <w:r w:rsidRPr="008375E7">
                        <w:rPr>
                          <w:sz w:val="24"/>
                          <w:szCs w:val="24"/>
                        </w:rPr>
                        <w:t>«ЦЕНТР БУХГАЛТЕРСКОГО УЧЕТА И ОТЧЕТНОСТИ» ГОРОДА ПЕРМИ</w:t>
                      </w:r>
                    </w:p>
                    <w:p w:rsidR="007D16C0" w:rsidRPr="008375E7" w:rsidRDefault="007D16C0" w:rsidP="008922B4">
                      <w:pPr>
                        <w:jc w:val="center"/>
                        <w:rPr>
                          <w:sz w:val="8"/>
                          <w:szCs w:val="8"/>
                        </w:rPr>
                      </w:pPr>
                    </w:p>
                    <w:p w:rsidR="007D16C0" w:rsidRPr="00F96F45" w:rsidRDefault="007D16C0" w:rsidP="00F96F45">
                      <w:pPr>
                        <w:jc w:val="center"/>
                        <w:rPr>
                          <w:sz w:val="28"/>
                          <w:szCs w:val="28"/>
                        </w:rPr>
                      </w:pPr>
                      <w:r w:rsidRPr="008375E7">
                        <w:rPr>
                          <w:sz w:val="28"/>
                          <w:szCs w:val="28"/>
                        </w:rPr>
                        <w:t>П Р И К А З</w:t>
                      </w: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9C62E5" w:rsidRDefault="009C62E5" w:rsidP="00082BBB">
      <w:pPr>
        <w:jc w:val="both"/>
        <w:rPr>
          <w:sz w:val="28"/>
          <w:szCs w:val="28"/>
        </w:rPr>
      </w:pPr>
    </w:p>
    <w:p w:rsidR="00F85D45" w:rsidRPr="00F85D45" w:rsidRDefault="00F85D45" w:rsidP="00F85D45">
      <w:pPr>
        <w:rPr>
          <w:b/>
          <w:sz w:val="28"/>
          <w:szCs w:val="28"/>
        </w:rPr>
      </w:pPr>
    </w:p>
    <w:p w:rsidR="002B01E3" w:rsidRDefault="002B01E3" w:rsidP="00F85D45">
      <w:pPr>
        <w:spacing w:line="240" w:lineRule="exact"/>
        <w:rPr>
          <w:b/>
          <w:sz w:val="28"/>
          <w:szCs w:val="28"/>
        </w:rPr>
      </w:pPr>
    </w:p>
    <w:p w:rsidR="00EC1297" w:rsidRDefault="00EC1297" w:rsidP="00F85D45">
      <w:pPr>
        <w:spacing w:line="240" w:lineRule="exact"/>
        <w:rPr>
          <w:b/>
          <w:sz w:val="28"/>
          <w:szCs w:val="28"/>
          <w:highlight w:val="green"/>
        </w:rPr>
      </w:pPr>
    </w:p>
    <w:p w:rsidR="002B01E3" w:rsidRPr="00EC1297" w:rsidRDefault="002B01E3" w:rsidP="00F85D45">
      <w:pPr>
        <w:spacing w:line="240" w:lineRule="exact"/>
        <w:rPr>
          <w:b/>
          <w:sz w:val="28"/>
          <w:szCs w:val="28"/>
          <w:highlight w:val="green"/>
        </w:rPr>
      </w:pPr>
    </w:p>
    <w:p w:rsidR="00F85D45" w:rsidRPr="00E37623" w:rsidRDefault="00F85D45" w:rsidP="00F85D45">
      <w:pPr>
        <w:spacing w:line="240" w:lineRule="exact"/>
        <w:rPr>
          <w:b/>
          <w:sz w:val="28"/>
          <w:szCs w:val="28"/>
        </w:rPr>
      </w:pPr>
      <w:r w:rsidRPr="00E37623">
        <w:rPr>
          <w:b/>
          <w:sz w:val="28"/>
          <w:szCs w:val="28"/>
        </w:rPr>
        <w:t>О внесении изменений в Положение</w:t>
      </w:r>
    </w:p>
    <w:p w:rsidR="00F85D45" w:rsidRPr="00E37623" w:rsidRDefault="00F85D45" w:rsidP="00F85D45">
      <w:pPr>
        <w:autoSpaceDE w:val="0"/>
        <w:autoSpaceDN w:val="0"/>
        <w:adjustRightInd w:val="0"/>
        <w:spacing w:line="240" w:lineRule="exact"/>
        <w:rPr>
          <w:b/>
          <w:sz w:val="28"/>
          <w:szCs w:val="28"/>
        </w:rPr>
      </w:pPr>
      <w:r w:rsidRPr="00E37623">
        <w:rPr>
          <w:b/>
          <w:sz w:val="28"/>
          <w:szCs w:val="28"/>
        </w:rPr>
        <w:t>о единой учетной политике субъектов</w:t>
      </w:r>
      <w:r w:rsidRPr="00E37623">
        <w:rPr>
          <w:b/>
          <w:sz w:val="28"/>
          <w:szCs w:val="28"/>
        </w:rPr>
        <w:br/>
      </w:r>
      <w:r w:rsidRPr="00E37623">
        <w:rPr>
          <w:b/>
          <w:bCs/>
          <w:sz w:val="28"/>
          <w:szCs w:val="28"/>
        </w:rPr>
        <w:t>централизованного учета</w:t>
      </w:r>
      <w:r w:rsidRPr="00E37623">
        <w:rPr>
          <w:b/>
          <w:sz w:val="28"/>
          <w:szCs w:val="28"/>
        </w:rPr>
        <w:t>,</w:t>
      </w:r>
    </w:p>
    <w:p w:rsidR="00F85D45" w:rsidRPr="00E37623" w:rsidRDefault="00F85D45" w:rsidP="00F85D45">
      <w:pPr>
        <w:spacing w:line="240" w:lineRule="exact"/>
        <w:rPr>
          <w:b/>
          <w:color w:val="000000"/>
          <w:sz w:val="28"/>
          <w:szCs w:val="28"/>
        </w:rPr>
      </w:pPr>
      <w:r w:rsidRPr="00E37623">
        <w:rPr>
          <w:b/>
          <w:sz w:val="28"/>
          <w:szCs w:val="28"/>
        </w:rPr>
        <w:t xml:space="preserve">утвержденное </w:t>
      </w:r>
      <w:r w:rsidRPr="00E37623">
        <w:rPr>
          <w:b/>
          <w:color w:val="000000"/>
          <w:sz w:val="28"/>
          <w:szCs w:val="28"/>
        </w:rPr>
        <w:t xml:space="preserve">приказом </w:t>
      </w:r>
      <w:r w:rsidR="004A5C8C" w:rsidRPr="00E37623">
        <w:rPr>
          <w:b/>
          <w:color w:val="000000"/>
          <w:sz w:val="28"/>
          <w:szCs w:val="28"/>
        </w:rPr>
        <w:t>директора</w:t>
      </w:r>
    </w:p>
    <w:p w:rsidR="00F85D45" w:rsidRPr="00E37623" w:rsidRDefault="00F85D45" w:rsidP="00F85D45">
      <w:pPr>
        <w:spacing w:line="240" w:lineRule="exact"/>
        <w:rPr>
          <w:b/>
          <w:sz w:val="28"/>
          <w:szCs w:val="28"/>
        </w:rPr>
      </w:pPr>
      <w:r w:rsidRPr="00E37623">
        <w:rPr>
          <w:b/>
          <w:sz w:val="28"/>
          <w:szCs w:val="28"/>
        </w:rPr>
        <w:t>муниципального казенного учреждения</w:t>
      </w:r>
    </w:p>
    <w:p w:rsidR="00F85D45" w:rsidRPr="00202908" w:rsidRDefault="00F85D45" w:rsidP="00F85D45">
      <w:pPr>
        <w:spacing w:line="240" w:lineRule="exact"/>
        <w:rPr>
          <w:b/>
          <w:color w:val="FF0000"/>
          <w:sz w:val="28"/>
          <w:szCs w:val="28"/>
        </w:rPr>
      </w:pPr>
      <w:r w:rsidRPr="00E37623">
        <w:rPr>
          <w:b/>
          <w:sz w:val="28"/>
          <w:szCs w:val="28"/>
        </w:rPr>
        <w:t xml:space="preserve">«Центр бухгалтерского учета и </w:t>
      </w:r>
      <w:r w:rsidRPr="00E37623">
        <w:rPr>
          <w:b/>
          <w:sz w:val="28"/>
          <w:szCs w:val="28"/>
        </w:rPr>
        <w:br/>
        <w:t xml:space="preserve">отчетности» города Перми </w:t>
      </w:r>
      <w:r w:rsidRPr="00E37623">
        <w:rPr>
          <w:b/>
          <w:sz w:val="28"/>
          <w:szCs w:val="28"/>
        </w:rPr>
        <w:br/>
        <w:t>от 31.12.2019 № 059-06/01-01/5-43</w:t>
      </w:r>
      <w:r w:rsidRPr="00F85D45">
        <w:rPr>
          <w:b/>
          <w:sz w:val="28"/>
          <w:szCs w:val="28"/>
        </w:rPr>
        <w:t xml:space="preserve"> </w:t>
      </w:r>
      <w:r w:rsidR="00355759">
        <w:rPr>
          <w:b/>
          <w:sz w:val="28"/>
          <w:szCs w:val="28"/>
        </w:rPr>
        <w:tab/>
      </w:r>
      <w:r w:rsidR="00355759">
        <w:rPr>
          <w:b/>
          <w:sz w:val="28"/>
          <w:szCs w:val="28"/>
        </w:rPr>
        <w:tab/>
      </w:r>
      <w:r w:rsidR="00355759">
        <w:rPr>
          <w:b/>
          <w:sz w:val="28"/>
          <w:szCs w:val="28"/>
        </w:rPr>
        <w:tab/>
      </w:r>
      <w:r w:rsidR="00202908">
        <w:rPr>
          <w:b/>
          <w:sz w:val="28"/>
          <w:szCs w:val="28"/>
        </w:rPr>
        <w:tab/>
      </w:r>
      <w:r w:rsidR="00202908">
        <w:rPr>
          <w:b/>
          <w:sz w:val="28"/>
          <w:szCs w:val="28"/>
        </w:rPr>
        <w:tab/>
      </w:r>
      <w:r w:rsidR="00202908">
        <w:rPr>
          <w:b/>
          <w:sz w:val="28"/>
          <w:szCs w:val="28"/>
        </w:rPr>
        <w:tab/>
      </w:r>
    </w:p>
    <w:p w:rsidR="00F85D45" w:rsidRPr="00F85D45" w:rsidRDefault="00F85D45" w:rsidP="00F85D45">
      <w:pPr>
        <w:jc w:val="both"/>
        <w:rPr>
          <w:sz w:val="28"/>
          <w:szCs w:val="28"/>
        </w:rPr>
      </w:pPr>
    </w:p>
    <w:p w:rsidR="00F85D45" w:rsidRPr="000918DA" w:rsidRDefault="00F85D45" w:rsidP="001F70B0">
      <w:pPr>
        <w:tabs>
          <w:tab w:val="left" w:pos="851"/>
        </w:tabs>
        <w:autoSpaceDE w:val="0"/>
        <w:autoSpaceDN w:val="0"/>
        <w:adjustRightInd w:val="0"/>
        <w:ind w:firstLine="567"/>
        <w:jc w:val="center"/>
        <w:rPr>
          <w:sz w:val="28"/>
          <w:szCs w:val="28"/>
          <w:highlight w:val="yellow"/>
        </w:rPr>
      </w:pPr>
    </w:p>
    <w:p w:rsidR="000918DA" w:rsidRPr="000918DA" w:rsidRDefault="000918DA" w:rsidP="000918DA">
      <w:pPr>
        <w:pStyle w:val="afb"/>
        <w:spacing w:before="0" w:beforeAutospacing="0" w:after="0" w:afterAutospacing="0" w:line="288" w:lineRule="atLeast"/>
        <w:ind w:firstLine="567"/>
        <w:jc w:val="both"/>
        <w:rPr>
          <w:sz w:val="28"/>
          <w:szCs w:val="28"/>
        </w:rPr>
      </w:pPr>
      <w:r w:rsidRPr="000918DA">
        <w:rPr>
          <w:sz w:val="28"/>
          <w:szCs w:val="28"/>
        </w:rPr>
        <w:t xml:space="preserve">В соответствии </w:t>
      </w:r>
      <w:r w:rsidRPr="000918DA">
        <w:rPr>
          <w:color w:val="000000"/>
          <w:sz w:val="28"/>
          <w:szCs w:val="28"/>
        </w:rPr>
        <w:t xml:space="preserve">с </w:t>
      </w:r>
      <w:hyperlink r:id="rId9" w:history="1">
        <w:r w:rsidRPr="000918DA">
          <w:rPr>
            <w:color w:val="000000"/>
            <w:sz w:val="28"/>
            <w:szCs w:val="28"/>
          </w:rPr>
          <w:t>пунктом 6, 7 статьи 8</w:t>
        </w:r>
      </w:hyperlink>
      <w:r w:rsidRPr="000918DA">
        <w:rPr>
          <w:color w:val="000000"/>
          <w:sz w:val="28"/>
          <w:szCs w:val="28"/>
        </w:rPr>
        <w:t xml:space="preserve"> Федерального закона от 6 декабря</w:t>
      </w:r>
      <w:r w:rsidR="009E2001">
        <w:rPr>
          <w:color w:val="000000"/>
          <w:sz w:val="28"/>
          <w:szCs w:val="28"/>
        </w:rPr>
        <w:t xml:space="preserve">           </w:t>
      </w:r>
      <w:r w:rsidRPr="000918DA">
        <w:rPr>
          <w:color w:val="000000"/>
          <w:sz w:val="28"/>
          <w:szCs w:val="28"/>
        </w:rPr>
        <w:t xml:space="preserve"> 2011 г. № 402-ФЗ «О бухгалтерском учете», Приказом Министерства финансов Российской Федерации </w:t>
      </w:r>
      <w:r w:rsidRPr="000918DA">
        <w:rPr>
          <w:sz w:val="28"/>
          <w:szCs w:val="28"/>
        </w:rPr>
        <w:t>от 30.08.2024 № 121н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w:t>
      </w:r>
      <w:r w:rsidRPr="000918DA">
        <w:rPr>
          <w:color w:val="000000"/>
          <w:sz w:val="28"/>
          <w:szCs w:val="28"/>
        </w:rPr>
        <w:t xml:space="preserve">, </w:t>
      </w:r>
      <w:r w:rsidRPr="000918DA">
        <w:rPr>
          <w:sz w:val="28"/>
          <w:szCs w:val="28"/>
        </w:rPr>
        <w:t>приказом Министерства финансов Российской Федерации от 31 декабря 2016 г. № 256н</w:t>
      </w:r>
      <w:r w:rsidRPr="000918DA">
        <w:rPr>
          <w:color w:val="000000"/>
          <w:sz w:val="28"/>
          <w:szCs w:val="28"/>
        </w:rPr>
        <w:t xml:space="preserve"> «Об утверждении федерального </w:t>
      </w:r>
      <w:hyperlink r:id="rId10" w:history="1">
        <w:r w:rsidRPr="000918DA">
          <w:rPr>
            <w:color w:val="000000"/>
            <w:sz w:val="28"/>
            <w:szCs w:val="28"/>
          </w:rPr>
          <w:t>стандарт</w:t>
        </w:r>
      </w:hyperlink>
      <w:r w:rsidRPr="000918DA">
        <w:rPr>
          <w:color w:val="000000"/>
          <w:sz w:val="28"/>
          <w:szCs w:val="28"/>
        </w:rPr>
        <w:t xml:space="preserve">а бухгалтерского учета для организаций государственного сектора «Концептуальные </w:t>
      </w:r>
      <w:r w:rsidRPr="000918DA">
        <w:rPr>
          <w:sz w:val="28"/>
          <w:szCs w:val="28"/>
        </w:rPr>
        <w:t xml:space="preserve">основы бухгалтерского учета и отчетности организаций государственного сектора», приказом Министерства финансов Российской Федерации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w:t>
      </w:r>
    </w:p>
    <w:p w:rsidR="000918DA" w:rsidRPr="000918DA" w:rsidRDefault="000918DA" w:rsidP="000918DA">
      <w:pPr>
        <w:tabs>
          <w:tab w:val="left" w:pos="851"/>
        </w:tabs>
        <w:autoSpaceDE w:val="0"/>
        <w:autoSpaceDN w:val="0"/>
        <w:adjustRightInd w:val="0"/>
        <w:ind w:firstLine="567"/>
        <w:jc w:val="both"/>
        <w:rPr>
          <w:color w:val="000000"/>
          <w:sz w:val="28"/>
          <w:szCs w:val="28"/>
        </w:rPr>
      </w:pPr>
      <w:r w:rsidRPr="000918DA">
        <w:rPr>
          <w:sz w:val="28"/>
          <w:szCs w:val="28"/>
        </w:rPr>
        <w:t>ПРИКАЗЫВАЮ</w:t>
      </w:r>
      <w:r w:rsidRPr="000918DA">
        <w:rPr>
          <w:color w:val="000000"/>
          <w:sz w:val="28"/>
          <w:szCs w:val="28"/>
        </w:rPr>
        <w:t>:</w:t>
      </w:r>
    </w:p>
    <w:p w:rsidR="000918DA" w:rsidRPr="000918DA" w:rsidRDefault="000918DA" w:rsidP="000918DA">
      <w:pPr>
        <w:numPr>
          <w:ilvl w:val="0"/>
          <w:numId w:val="1"/>
        </w:numPr>
        <w:tabs>
          <w:tab w:val="left" w:pos="851"/>
        </w:tabs>
        <w:autoSpaceDE w:val="0"/>
        <w:autoSpaceDN w:val="0"/>
        <w:adjustRightInd w:val="0"/>
        <w:ind w:left="0" w:firstLine="567"/>
        <w:jc w:val="both"/>
        <w:rPr>
          <w:color w:val="000000"/>
          <w:sz w:val="28"/>
          <w:szCs w:val="28"/>
        </w:rPr>
      </w:pPr>
      <w:r w:rsidRPr="000918DA">
        <w:rPr>
          <w:sz w:val="28"/>
          <w:szCs w:val="28"/>
        </w:rPr>
        <w:t xml:space="preserve">Внести изменения в Положение о единой учетной политике субъектов </w:t>
      </w:r>
      <w:r w:rsidRPr="000918DA">
        <w:rPr>
          <w:bCs/>
          <w:sz w:val="28"/>
          <w:szCs w:val="28"/>
        </w:rPr>
        <w:t>централизованного учета</w:t>
      </w:r>
      <w:r w:rsidRPr="000918DA">
        <w:rPr>
          <w:sz w:val="28"/>
          <w:szCs w:val="28"/>
        </w:rPr>
        <w:t>, утвержденное приказом директора муниципального казенного учреждения «Центр бухгалтерского учета и отчетности» города Перми от 31.12.2019 № 059-06/01-01/5-43 (</w:t>
      </w:r>
      <w:r w:rsidRPr="000918DA">
        <w:rPr>
          <w:bCs/>
          <w:sz w:val="28"/>
          <w:szCs w:val="28"/>
        </w:rPr>
        <w:t xml:space="preserve">в ред. от 11.06.2020 № 059-06/01-01/5-23, от 18.06.2020 № 059-06/01-01/5-27, от 20.10.2020 № 059-06/01-01/5-65, от </w:t>
      </w:r>
      <w:r w:rsidRPr="000918DA">
        <w:rPr>
          <w:sz w:val="28"/>
          <w:szCs w:val="28"/>
        </w:rPr>
        <w:t xml:space="preserve">15.12.2020 № 059-06/01-01/5-124, от 19.08.2021 № 059-06/01-01/5-77, от 16.10.2021                           № 059-06/01-01/5-105, от 28.12.2021 № 059-06/01-01/5-158, от 30.06.2022                       № 059-06/01-01/5-92, от 25.10.2022 № 059-06/01-01/5-143, от 29.12.2022                          № 059-06/01-01/5-173, от 30.01.2023 № 059-06/01-01-05-15, от 26.09.2023                           № 059-06/01-01-05-146, от 19.01.2024 № 059-06/01-01-05-5, от 28.02.2024                       № 059-06/01-01-05-39, от 11.04.2024 № 059-06/01-01-05-64, от 31.07.2024                    № 059-06/01-05-111, от 27.12.2024 № 059-06/01-01-05-251, 28.12.2024                             № 059-06/01-01-05-252, от 18.03.2025 № 059-06/01-01-05-39, от 23.04.2025                         № 059-06/01-01-05-65, от 09.12.2025 № 059-06/01-01-05-209) </w:t>
      </w:r>
      <w:r w:rsidRPr="000918DA">
        <w:rPr>
          <w:bCs/>
          <w:sz w:val="28"/>
          <w:szCs w:val="28"/>
        </w:rPr>
        <w:t xml:space="preserve">(далее – МКУ «ЦБУ», </w:t>
      </w:r>
      <w:r w:rsidRPr="000918DA">
        <w:rPr>
          <w:bCs/>
          <w:sz w:val="28"/>
          <w:szCs w:val="28"/>
        </w:rPr>
        <w:lastRenderedPageBreak/>
        <w:t xml:space="preserve">Положение о единой учетной политике) </w:t>
      </w:r>
      <w:r w:rsidRPr="000918DA">
        <w:rPr>
          <w:sz w:val="28"/>
          <w:szCs w:val="28"/>
        </w:rPr>
        <w:t xml:space="preserve">изложив его в редакции, согласно приложению к настоящему приказу. </w:t>
      </w:r>
    </w:p>
    <w:p w:rsidR="000918DA" w:rsidRPr="000918DA" w:rsidRDefault="000918DA" w:rsidP="000918DA">
      <w:pPr>
        <w:tabs>
          <w:tab w:val="left" w:pos="851"/>
        </w:tabs>
        <w:autoSpaceDE w:val="0"/>
        <w:autoSpaceDN w:val="0"/>
        <w:adjustRightInd w:val="0"/>
        <w:ind w:firstLine="567"/>
        <w:jc w:val="both"/>
        <w:rPr>
          <w:sz w:val="28"/>
          <w:szCs w:val="28"/>
        </w:rPr>
      </w:pPr>
      <w:r w:rsidRPr="000918DA">
        <w:rPr>
          <w:color w:val="000000"/>
          <w:sz w:val="28"/>
          <w:szCs w:val="28"/>
        </w:rPr>
        <w:t xml:space="preserve">2. </w:t>
      </w:r>
      <w:r w:rsidRPr="000918DA">
        <w:rPr>
          <w:sz w:val="28"/>
          <w:szCs w:val="28"/>
        </w:rPr>
        <w:t>Настоящий приказ вступает в силу с 01 января 2026 года.</w:t>
      </w:r>
    </w:p>
    <w:p w:rsidR="000918DA" w:rsidRPr="000918DA" w:rsidRDefault="000918DA" w:rsidP="000918DA">
      <w:pPr>
        <w:tabs>
          <w:tab w:val="left" w:pos="851"/>
          <w:tab w:val="left" w:pos="1134"/>
        </w:tabs>
        <w:autoSpaceDE w:val="0"/>
        <w:autoSpaceDN w:val="0"/>
        <w:adjustRightInd w:val="0"/>
        <w:ind w:firstLine="567"/>
        <w:jc w:val="both"/>
        <w:rPr>
          <w:sz w:val="28"/>
          <w:szCs w:val="28"/>
        </w:rPr>
      </w:pPr>
      <w:r w:rsidRPr="000918DA">
        <w:rPr>
          <w:sz w:val="28"/>
          <w:szCs w:val="28"/>
        </w:rPr>
        <w:t>3. Начальнику административно-хозяйственного отдела (заведующему хозяйством) МКУ «ЦБУ» Кармановой К.В. обеспечить опубликование Положения о единой учетной политике на официальном сайте МКУ «ЦБУ».</w:t>
      </w:r>
    </w:p>
    <w:p w:rsidR="000918DA" w:rsidRPr="000918DA" w:rsidRDefault="000918DA" w:rsidP="000918DA">
      <w:pPr>
        <w:tabs>
          <w:tab w:val="left" w:pos="851"/>
        </w:tabs>
        <w:autoSpaceDE w:val="0"/>
        <w:autoSpaceDN w:val="0"/>
        <w:adjustRightInd w:val="0"/>
        <w:ind w:firstLine="567"/>
        <w:jc w:val="both"/>
        <w:rPr>
          <w:sz w:val="28"/>
          <w:szCs w:val="28"/>
        </w:rPr>
      </w:pPr>
      <w:r w:rsidRPr="000918DA">
        <w:rPr>
          <w:sz w:val="28"/>
          <w:szCs w:val="28"/>
        </w:rPr>
        <w:t xml:space="preserve">4. Контроль за исполнением приказа возложить на заместителя </w:t>
      </w:r>
      <w:r w:rsidRPr="000918DA">
        <w:rPr>
          <w:sz w:val="28"/>
          <w:szCs w:val="28"/>
        </w:rPr>
        <w:br/>
        <w:t>директора – главного бухгалтера МКУ «ЦБУ» Никулину И.Е.</w:t>
      </w:r>
    </w:p>
    <w:p w:rsidR="000918DA" w:rsidRPr="000918DA" w:rsidRDefault="000918DA" w:rsidP="000918DA">
      <w:pPr>
        <w:tabs>
          <w:tab w:val="left" w:pos="851"/>
        </w:tabs>
        <w:autoSpaceDE w:val="0"/>
        <w:autoSpaceDN w:val="0"/>
        <w:adjustRightInd w:val="0"/>
        <w:ind w:firstLine="567"/>
        <w:jc w:val="both"/>
        <w:rPr>
          <w:sz w:val="28"/>
          <w:szCs w:val="28"/>
        </w:rPr>
      </w:pPr>
    </w:p>
    <w:p w:rsidR="000918DA" w:rsidRPr="000918DA" w:rsidRDefault="000918DA" w:rsidP="000918DA">
      <w:pPr>
        <w:tabs>
          <w:tab w:val="left" w:pos="851"/>
        </w:tabs>
        <w:autoSpaceDE w:val="0"/>
        <w:autoSpaceDN w:val="0"/>
        <w:adjustRightInd w:val="0"/>
        <w:ind w:firstLine="567"/>
        <w:jc w:val="both"/>
        <w:rPr>
          <w:sz w:val="28"/>
          <w:szCs w:val="28"/>
        </w:rPr>
      </w:pPr>
    </w:p>
    <w:p w:rsidR="000918DA" w:rsidRPr="000918DA" w:rsidRDefault="000918DA" w:rsidP="000918DA">
      <w:pPr>
        <w:tabs>
          <w:tab w:val="left" w:pos="851"/>
        </w:tabs>
        <w:autoSpaceDE w:val="0"/>
        <w:autoSpaceDN w:val="0"/>
        <w:adjustRightInd w:val="0"/>
        <w:ind w:firstLine="567"/>
        <w:jc w:val="both"/>
        <w:rPr>
          <w:sz w:val="28"/>
          <w:szCs w:val="28"/>
        </w:rPr>
      </w:pPr>
      <w:r w:rsidRPr="000918DA">
        <w:rPr>
          <w:sz w:val="28"/>
          <w:szCs w:val="28"/>
        </w:rPr>
        <w:tab/>
        <w:t xml:space="preserve"> </w:t>
      </w:r>
      <w:r w:rsidRPr="000918DA">
        <w:rPr>
          <w:sz w:val="28"/>
          <w:szCs w:val="28"/>
        </w:rPr>
        <w:tab/>
      </w:r>
      <w:r w:rsidRPr="000918DA">
        <w:rPr>
          <w:sz w:val="28"/>
          <w:szCs w:val="28"/>
        </w:rPr>
        <w:tab/>
        <w:t xml:space="preserve">      </w:t>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p>
    <w:p w:rsidR="000918DA" w:rsidRPr="000918DA" w:rsidRDefault="000918DA" w:rsidP="000918DA">
      <w:pPr>
        <w:tabs>
          <w:tab w:val="left" w:pos="851"/>
        </w:tabs>
        <w:autoSpaceDE w:val="0"/>
        <w:autoSpaceDN w:val="0"/>
        <w:adjustRightInd w:val="0"/>
        <w:ind w:firstLine="567"/>
        <w:jc w:val="center"/>
        <w:rPr>
          <w:sz w:val="28"/>
          <w:szCs w:val="28"/>
        </w:rPr>
      </w:pP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r>
      <w:r w:rsidRPr="000918DA">
        <w:rPr>
          <w:sz w:val="28"/>
          <w:szCs w:val="28"/>
        </w:rPr>
        <w:tab/>
        <w:t xml:space="preserve">        Т.М. Мельникова</w:t>
      </w: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0918DA" w:rsidRPr="000918DA" w:rsidRDefault="000918DA" w:rsidP="000918DA">
      <w:pPr>
        <w:tabs>
          <w:tab w:val="left" w:pos="851"/>
        </w:tabs>
        <w:autoSpaceDE w:val="0"/>
        <w:autoSpaceDN w:val="0"/>
        <w:adjustRightInd w:val="0"/>
        <w:ind w:firstLine="567"/>
        <w:jc w:val="center"/>
        <w:rPr>
          <w:sz w:val="28"/>
          <w:szCs w:val="28"/>
        </w:rPr>
      </w:pPr>
    </w:p>
    <w:p w:rsidR="0057347A" w:rsidRPr="000918DA" w:rsidRDefault="0057347A" w:rsidP="001F70B0">
      <w:pPr>
        <w:tabs>
          <w:tab w:val="left" w:pos="851"/>
        </w:tabs>
        <w:ind w:firstLine="567"/>
        <w:jc w:val="both"/>
        <w:rPr>
          <w:color w:val="000000"/>
          <w:sz w:val="28"/>
          <w:szCs w:val="28"/>
        </w:rPr>
      </w:pPr>
    </w:p>
    <w:p w:rsidR="0057347A" w:rsidRPr="000918DA" w:rsidRDefault="0057347A" w:rsidP="001F70B0">
      <w:pPr>
        <w:tabs>
          <w:tab w:val="left" w:pos="851"/>
        </w:tabs>
        <w:suppressAutoHyphens/>
        <w:autoSpaceDE w:val="0"/>
        <w:autoSpaceDN w:val="0"/>
        <w:adjustRightInd w:val="0"/>
        <w:ind w:firstLine="567"/>
        <w:jc w:val="both"/>
        <w:outlineLvl w:val="0"/>
        <w:rPr>
          <w:b/>
          <w:sz w:val="28"/>
          <w:szCs w:val="28"/>
        </w:rPr>
      </w:pPr>
      <w:r w:rsidRPr="000918DA">
        <w:rPr>
          <w:color w:val="000000"/>
          <w:sz w:val="28"/>
          <w:szCs w:val="28"/>
        </w:rPr>
        <w:tab/>
      </w:r>
      <w:r w:rsidRPr="000918DA">
        <w:rPr>
          <w:b/>
          <w:sz w:val="28"/>
          <w:szCs w:val="28"/>
        </w:rPr>
        <w:t xml:space="preserve">           </w:t>
      </w:r>
    </w:p>
    <w:p w:rsidR="001941A6" w:rsidRPr="000918DA" w:rsidRDefault="001941A6"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294F57" w:rsidRPr="000918DA" w:rsidRDefault="00294F57" w:rsidP="001F70B0">
      <w:pPr>
        <w:tabs>
          <w:tab w:val="left" w:pos="851"/>
        </w:tabs>
        <w:autoSpaceDE w:val="0"/>
        <w:autoSpaceDN w:val="0"/>
        <w:adjustRightInd w:val="0"/>
        <w:spacing w:line="240" w:lineRule="exact"/>
        <w:ind w:firstLine="567"/>
        <w:rPr>
          <w:rFonts w:eastAsia="Calibri"/>
          <w:sz w:val="28"/>
          <w:szCs w:val="28"/>
        </w:rPr>
      </w:pPr>
    </w:p>
    <w:p w:rsidR="00A1307B" w:rsidRPr="000918DA" w:rsidRDefault="00FA1531" w:rsidP="001F70B0">
      <w:pPr>
        <w:tabs>
          <w:tab w:val="left" w:pos="851"/>
        </w:tabs>
        <w:autoSpaceDE w:val="0"/>
        <w:autoSpaceDN w:val="0"/>
        <w:adjustRightInd w:val="0"/>
        <w:spacing w:line="240" w:lineRule="exact"/>
        <w:ind w:firstLine="567"/>
        <w:rPr>
          <w:rFonts w:eastAsia="Calibri"/>
          <w:sz w:val="28"/>
          <w:szCs w:val="28"/>
        </w:rPr>
      </w:pPr>
      <w:r w:rsidRPr="000918DA">
        <w:rPr>
          <w:rFonts w:eastAsia="Calibri"/>
          <w:sz w:val="28"/>
          <w:szCs w:val="28"/>
        </w:rPr>
        <w:t xml:space="preserve">       </w:t>
      </w:r>
    </w:p>
    <w:p w:rsidR="007D16C0" w:rsidRDefault="007D16C0" w:rsidP="001F70B0">
      <w:pPr>
        <w:tabs>
          <w:tab w:val="left" w:pos="851"/>
        </w:tabs>
        <w:autoSpaceDE w:val="0"/>
        <w:autoSpaceDN w:val="0"/>
        <w:adjustRightInd w:val="0"/>
        <w:spacing w:line="240" w:lineRule="exact"/>
        <w:ind w:left="1314" w:firstLine="567"/>
        <w:jc w:val="right"/>
        <w:rPr>
          <w:rFonts w:eastAsia="Calibri"/>
          <w:sz w:val="28"/>
          <w:szCs w:val="28"/>
        </w:rPr>
      </w:pPr>
    </w:p>
    <w:p w:rsidR="00FE38E7" w:rsidRPr="000918DA" w:rsidRDefault="00FE38E7" w:rsidP="001F70B0">
      <w:pPr>
        <w:tabs>
          <w:tab w:val="left" w:pos="851"/>
        </w:tabs>
        <w:autoSpaceDE w:val="0"/>
        <w:autoSpaceDN w:val="0"/>
        <w:adjustRightInd w:val="0"/>
        <w:spacing w:line="240" w:lineRule="exact"/>
        <w:ind w:left="1314" w:firstLine="567"/>
        <w:jc w:val="right"/>
        <w:rPr>
          <w:rFonts w:eastAsia="Calibri"/>
          <w:sz w:val="28"/>
          <w:szCs w:val="28"/>
        </w:rPr>
      </w:pPr>
      <w:r w:rsidRPr="000918DA">
        <w:rPr>
          <w:rFonts w:eastAsia="Calibri"/>
          <w:sz w:val="28"/>
          <w:szCs w:val="28"/>
        </w:rPr>
        <w:lastRenderedPageBreak/>
        <w:t>Приложение</w:t>
      </w:r>
    </w:p>
    <w:p w:rsidR="00FE38E7" w:rsidRPr="000918DA" w:rsidRDefault="00FA1531" w:rsidP="001F70B0">
      <w:pPr>
        <w:tabs>
          <w:tab w:val="left" w:pos="851"/>
        </w:tabs>
        <w:autoSpaceDE w:val="0"/>
        <w:autoSpaceDN w:val="0"/>
        <w:adjustRightInd w:val="0"/>
        <w:spacing w:line="240" w:lineRule="exact"/>
        <w:ind w:firstLine="567"/>
        <w:jc w:val="right"/>
        <w:rPr>
          <w:rFonts w:eastAsia="Calibri"/>
          <w:sz w:val="28"/>
          <w:szCs w:val="28"/>
        </w:rPr>
      </w:pPr>
      <w:r w:rsidRPr="000918DA">
        <w:rPr>
          <w:rFonts w:eastAsia="Calibri"/>
          <w:sz w:val="28"/>
          <w:szCs w:val="28"/>
        </w:rPr>
        <w:t xml:space="preserve">        </w:t>
      </w:r>
      <w:r w:rsidR="00A1307B" w:rsidRPr="000918DA">
        <w:rPr>
          <w:rFonts w:eastAsia="Calibri"/>
          <w:sz w:val="28"/>
          <w:szCs w:val="28"/>
        </w:rPr>
        <w:tab/>
      </w:r>
      <w:r w:rsidRPr="000918DA">
        <w:rPr>
          <w:rFonts w:eastAsia="Calibri"/>
          <w:sz w:val="28"/>
          <w:szCs w:val="28"/>
        </w:rPr>
        <w:t>к приказу директора</w:t>
      </w:r>
      <w:r w:rsidR="00FE38E7" w:rsidRPr="000918DA">
        <w:rPr>
          <w:rFonts w:eastAsia="Calibri"/>
          <w:sz w:val="28"/>
          <w:szCs w:val="28"/>
        </w:rPr>
        <w:t xml:space="preserve"> МКУ «ЦБУ»</w:t>
      </w:r>
    </w:p>
    <w:p w:rsidR="00F85D45" w:rsidRPr="000918DA" w:rsidRDefault="00F85D45" w:rsidP="001F70B0">
      <w:pPr>
        <w:tabs>
          <w:tab w:val="left" w:pos="851"/>
        </w:tabs>
        <w:autoSpaceDE w:val="0"/>
        <w:autoSpaceDN w:val="0"/>
        <w:adjustRightInd w:val="0"/>
        <w:ind w:firstLine="567"/>
        <w:jc w:val="center"/>
        <w:rPr>
          <w:sz w:val="28"/>
          <w:szCs w:val="28"/>
        </w:rPr>
      </w:pPr>
    </w:p>
    <w:p w:rsidR="00723C25" w:rsidRPr="000918DA" w:rsidRDefault="00723C25" w:rsidP="001F70B0">
      <w:pPr>
        <w:tabs>
          <w:tab w:val="left" w:pos="851"/>
        </w:tabs>
        <w:autoSpaceDE w:val="0"/>
        <w:autoSpaceDN w:val="0"/>
        <w:adjustRightInd w:val="0"/>
        <w:ind w:firstLine="567"/>
        <w:jc w:val="center"/>
        <w:rPr>
          <w:b/>
          <w:bCs/>
          <w:sz w:val="28"/>
          <w:szCs w:val="28"/>
        </w:rPr>
      </w:pPr>
    </w:p>
    <w:p w:rsidR="00F85D45" w:rsidRPr="000918DA" w:rsidRDefault="00F85D45" w:rsidP="001F70B0">
      <w:pPr>
        <w:tabs>
          <w:tab w:val="left" w:pos="851"/>
        </w:tabs>
        <w:autoSpaceDE w:val="0"/>
        <w:autoSpaceDN w:val="0"/>
        <w:adjustRightInd w:val="0"/>
        <w:ind w:firstLine="567"/>
        <w:jc w:val="center"/>
        <w:rPr>
          <w:b/>
          <w:bCs/>
          <w:sz w:val="28"/>
          <w:szCs w:val="28"/>
        </w:rPr>
      </w:pPr>
      <w:r w:rsidRPr="000918DA">
        <w:rPr>
          <w:b/>
          <w:bCs/>
          <w:sz w:val="28"/>
          <w:szCs w:val="28"/>
        </w:rPr>
        <w:t>Положение о единой учетной политике</w:t>
      </w:r>
      <w:r w:rsidRPr="000918DA">
        <w:rPr>
          <w:b/>
          <w:sz w:val="28"/>
          <w:szCs w:val="28"/>
        </w:rPr>
        <w:t xml:space="preserve"> субъектов </w:t>
      </w:r>
      <w:r w:rsidRPr="000918DA">
        <w:rPr>
          <w:b/>
          <w:bCs/>
          <w:sz w:val="28"/>
          <w:szCs w:val="28"/>
        </w:rPr>
        <w:t xml:space="preserve">централизованного учета </w:t>
      </w:r>
      <w:r w:rsidRPr="000918DA">
        <w:rPr>
          <w:b/>
          <w:sz w:val="28"/>
          <w:szCs w:val="28"/>
        </w:rPr>
        <w:t>в целях организации и ведения муниципальным казенным учреждением «Центр бухгалтерского учета и отчетности» города Перми бухгалтерского</w:t>
      </w:r>
      <w:r w:rsidR="00810740" w:rsidRPr="000918DA">
        <w:rPr>
          <w:b/>
          <w:sz w:val="28"/>
          <w:szCs w:val="28"/>
        </w:rPr>
        <w:t xml:space="preserve"> (бюджетного)</w:t>
      </w:r>
      <w:r w:rsidRPr="000918DA">
        <w:rPr>
          <w:b/>
          <w:sz w:val="28"/>
          <w:szCs w:val="28"/>
        </w:rPr>
        <w:t xml:space="preserve"> учета</w:t>
      </w:r>
      <w:r w:rsidR="00A1307B" w:rsidRPr="000918DA">
        <w:rPr>
          <w:b/>
          <w:sz w:val="28"/>
          <w:szCs w:val="28"/>
        </w:rPr>
        <w:t>.</w:t>
      </w:r>
    </w:p>
    <w:p w:rsidR="00F85D45" w:rsidRPr="000918DA" w:rsidRDefault="00F85D45" w:rsidP="001F70B0">
      <w:pPr>
        <w:tabs>
          <w:tab w:val="left" w:pos="851"/>
        </w:tabs>
        <w:ind w:firstLine="567"/>
        <w:jc w:val="center"/>
        <w:rPr>
          <w:b/>
          <w:sz w:val="28"/>
          <w:szCs w:val="28"/>
        </w:rPr>
      </w:pPr>
    </w:p>
    <w:p w:rsidR="00F85D45" w:rsidRPr="000918DA" w:rsidRDefault="00F85D45" w:rsidP="001F70B0">
      <w:pPr>
        <w:numPr>
          <w:ilvl w:val="0"/>
          <w:numId w:val="2"/>
        </w:numPr>
        <w:tabs>
          <w:tab w:val="left" w:pos="851"/>
        </w:tabs>
        <w:ind w:firstLine="567"/>
        <w:jc w:val="center"/>
        <w:rPr>
          <w:b/>
          <w:sz w:val="28"/>
          <w:szCs w:val="28"/>
        </w:rPr>
      </w:pPr>
      <w:r w:rsidRPr="000918DA">
        <w:rPr>
          <w:b/>
          <w:sz w:val="28"/>
          <w:szCs w:val="28"/>
        </w:rPr>
        <w:t>Общие положения</w:t>
      </w:r>
      <w:r w:rsidR="00A1307B" w:rsidRPr="000918DA">
        <w:rPr>
          <w:b/>
          <w:sz w:val="28"/>
          <w:szCs w:val="28"/>
        </w:rPr>
        <w:t>.</w:t>
      </w:r>
    </w:p>
    <w:p w:rsidR="00F85D45" w:rsidRPr="000918DA" w:rsidRDefault="00F85D45" w:rsidP="001F70B0">
      <w:pPr>
        <w:tabs>
          <w:tab w:val="left" w:pos="851"/>
        </w:tabs>
        <w:ind w:firstLine="567"/>
        <w:jc w:val="center"/>
        <w:rPr>
          <w:b/>
          <w:sz w:val="28"/>
          <w:szCs w:val="28"/>
        </w:rPr>
      </w:pPr>
    </w:p>
    <w:p w:rsidR="00F85D45" w:rsidRPr="000918DA" w:rsidRDefault="00F85D45" w:rsidP="001F70B0">
      <w:pPr>
        <w:tabs>
          <w:tab w:val="left" w:pos="851"/>
        </w:tabs>
        <w:ind w:firstLine="567"/>
        <w:jc w:val="both"/>
        <w:rPr>
          <w:bCs/>
          <w:sz w:val="28"/>
          <w:szCs w:val="28"/>
        </w:rPr>
      </w:pPr>
      <w:r w:rsidRPr="000918DA">
        <w:rPr>
          <w:bCs/>
          <w:sz w:val="28"/>
          <w:szCs w:val="28"/>
        </w:rPr>
        <w:t xml:space="preserve">Настоящее Положение </w:t>
      </w:r>
      <w:r w:rsidRPr="000918DA">
        <w:rPr>
          <w:sz w:val="28"/>
          <w:szCs w:val="28"/>
        </w:rPr>
        <w:t xml:space="preserve">о </w:t>
      </w:r>
      <w:r w:rsidRPr="000918DA">
        <w:rPr>
          <w:bCs/>
          <w:sz w:val="28"/>
          <w:szCs w:val="28"/>
        </w:rPr>
        <w:t>единой учетной политике</w:t>
      </w:r>
      <w:r w:rsidRPr="000918DA">
        <w:rPr>
          <w:sz w:val="28"/>
          <w:szCs w:val="28"/>
        </w:rPr>
        <w:t xml:space="preserve"> субъектов </w:t>
      </w:r>
      <w:r w:rsidRPr="000918DA">
        <w:rPr>
          <w:bCs/>
          <w:sz w:val="28"/>
          <w:szCs w:val="28"/>
        </w:rPr>
        <w:t xml:space="preserve">централизованного учета </w:t>
      </w:r>
      <w:r w:rsidRPr="000918DA">
        <w:rPr>
          <w:sz w:val="28"/>
          <w:szCs w:val="28"/>
        </w:rPr>
        <w:t>в целях организации и ведения б</w:t>
      </w:r>
      <w:r w:rsidR="00A11A4C" w:rsidRPr="000918DA">
        <w:rPr>
          <w:sz w:val="28"/>
          <w:szCs w:val="28"/>
        </w:rPr>
        <w:t>ухгалтерского</w:t>
      </w:r>
      <w:r w:rsidR="00810740" w:rsidRPr="000918DA">
        <w:rPr>
          <w:b/>
          <w:sz w:val="28"/>
          <w:szCs w:val="28"/>
        </w:rPr>
        <w:t xml:space="preserve"> </w:t>
      </w:r>
      <w:r w:rsidR="00810740" w:rsidRPr="000918DA">
        <w:rPr>
          <w:sz w:val="28"/>
          <w:szCs w:val="28"/>
        </w:rPr>
        <w:t>(бюджетного</w:t>
      </w:r>
      <w:r w:rsidRPr="000918DA">
        <w:rPr>
          <w:sz w:val="28"/>
          <w:szCs w:val="28"/>
        </w:rPr>
        <w:t xml:space="preserve">) учета муниципальным казенным учреждением «Центр бухгалтерского учета и отчетности» города Перми </w:t>
      </w:r>
      <w:r w:rsidRPr="000918DA">
        <w:rPr>
          <w:color w:val="000000"/>
          <w:sz w:val="28"/>
          <w:szCs w:val="28"/>
        </w:rPr>
        <w:t>(далее – Положение</w:t>
      </w:r>
      <w:r w:rsidRPr="000918DA">
        <w:rPr>
          <w:sz w:val="28"/>
          <w:szCs w:val="28"/>
        </w:rPr>
        <w:t xml:space="preserve"> о </w:t>
      </w:r>
      <w:r w:rsidRPr="000918DA">
        <w:rPr>
          <w:bCs/>
          <w:sz w:val="28"/>
          <w:szCs w:val="28"/>
        </w:rPr>
        <w:t>единой учетной политике</w:t>
      </w:r>
      <w:r w:rsidRPr="000918DA">
        <w:rPr>
          <w:color w:val="000000"/>
          <w:sz w:val="28"/>
          <w:szCs w:val="28"/>
        </w:rPr>
        <w:t>, МКУ «ЦБУ») подготовлено для</w:t>
      </w:r>
      <w:r w:rsidRPr="000918DA">
        <w:rPr>
          <w:bCs/>
          <w:sz w:val="28"/>
          <w:szCs w:val="28"/>
        </w:rPr>
        <w:t xml:space="preserve"> установления единых требований к ведению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 учета</w:t>
      </w:r>
      <w:r w:rsidRPr="000918DA">
        <w:rPr>
          <w:bCs/>
          <w:sz w:val="28"/>
          <w:szCs w:val="28"/>
        </w:rPr>
        <w:t xml:space="preserve">, в том числе формирования </w:t>
      </w:r>
      <w:r w:rsidR="00810740" w:rsidRPr="000918DA">
        <w:rPr>
          <w:sz w:val="28"/>
          <w:szCs w:val="28"/>
        </w:rPr>
        <w:t>бухгалтерской</w:t>
      </w:r>
      <w:r w:rsidR="00810740" w:rsidRPr="000918DA">
        <w:rPr>
          <w:b/>
          <w:sz w:val="28"/>
          <w:szCs w:val="28"/>
        </w:rPr>
        <w:t xml:space="preserve"> </w:t>
      </w:r>
      <w:r w:rsidR="00810740" w:rsidRPr="000918DA">
        <w:rPr>
          <w:sz w:val="28"/>
          <w:szCs w:val="28"/>
        </w:rPr>
        <w:t>(бюджетной</w:t>
      </w:r>
      <w:r w:rsidR="006C77BC" w:rsidRPr="000918DA">
        <w:rPr>
          <w:sz w:val="28"/>
          <w:szCs w:val="28"/>
        </w:rPr>
        <w:t>) (</w:t>
      </w:r>
      <w:r w:rsidRPr="000918DA">
        <w:rPr>
          <w:bCs/>
          <w:sz w:val="28"/>
          <w:szCs w:val="28"/>
        </w:rPr>
        <w:t xml:space="preserve">финансовой) отчетности, а также создание механизма регулирования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w:t>
      </w:r>
      <w:r w:rsidR="00565787" w:rsidRPr="000918DA">
        <w:rPr>
          <w:sz w:val="28"/>
          <w:szCs w:val="28"/>
        </w:rPr>
        <w:t xml:space="preserve"> </w:t>
      </w:r>
      <w:r w:rsidRPr="000918DA">
        <w:rPr>
          <w:bCs/>
          <w:sz w:val="28"/>
          <w:szCs w:val="28"/>
        </w:rPr>
        <w:t>учета.</w:t>
      </w:r>
    </w:p>
    <w:p w:rsidR="00F85D45" w:rsidRPr="000918DA" w:rsidRDefault="00F85D45" w:rsidP="001F70B0">
      <w:pPr>
        <w:tabs>
          <w:tab w:val="left" w:pos="851"/>
        </w:tabs>
        <w:ind w:firstLine="567"/>
        <w:jc w:val="both"/>
        <w:rPr>
          <w:sz w:val="28"/>
          <w:szCs w:val="28"/>
        </w:rPr>
      </w:pPr>
      <w:r w:rsidRPr="000918DA">
        <w:rPr>
          <w:sz w:val="28"/>
          <w:szCs w:val="28"/>
        </w:rPr>
        <w:t xml:space="preserve">В целях организации и ведения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w:t>
      </w:r>
      <w:r w:rsidR="00B972FD" w:rsidRPr="000918DA">
        <w:rPr>
          <w:sz w:val="28"/>
          <w:szCs w:val="28"/>
        </w:rPr>
        <w:t xml:space="preserve"> </w:t>
      </w:r>
      <w:r w:rsidRPr="000918DA">
        <w:rPr>
          <w:sz w:val="28"/>
          <w:szCs w:val="28"/>
        </w:rPr>
        <w:t xml:space="preserve">учета настоящим Положением о </w:t>
      </w:r>
      <w:r w:rsidRPr="000918DA">
        <w:rPr>
          <w:bCs/>
          <w:sz w:val="28"/>
          <w:szCs w:val="28"/>
        </w:rPr>
        <w:t>единой учетной политике</w:t>
      </w:r>
      <w:r w:rsidRPr="000918DA">
        <w:rPr>
          <w:sz w:val="28"/>
          <w:szCs w:val="28"/>
        </w:rPr>
        <w:t xml:space="preserve"> утверждаются:</w:t>
      </w:r>
    </w:p>
    <w:p w:rsidR="00F85D45" w:rsidRPr="000918DA" w:rsidRDefault="00F85D45" w:rsidP="001F70B0">
      <w:pPr>
        <w:tabs>
          <w:tab w:val="left" w:pos="851"/>
        </w:tabs>
        <w:ind w:firstLine="567"/>
        <w:jc w:val="both"/>
        <w:rPr>
          <w:sz w:val="28"/>
          <w:szCs w:val="28"/>
        </w:rPr>
      </w:pPr>
      <w:r w:rsidRPr="000918DA">
        <w:rPr>
          <w:sz w:val="28"/>
          <w:szCs w:val="28"/>
        </w:rPr>
        <w:t xml:space="preserve">методы оценки объектов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w:t>
      </w:r>
      <w:r w:rsidR="006C77BC" w:rsidRPr="000918DA">
        <w:rPr>
          <w:sz w:val="28"/>
          <w:szCs w:val="28"/>
        </w:rPr>
        <w:t xml:space="preserve"> </w:t>
      </w:r>
      <w:r w:rsidRPr="000918DA">
        <w:rPr>
          <w:sz w:val="28"/>
          <w:szCs w:val="28"/>
        </w:rPr>
        <w:t xml:space="preserve">учета, порядок признания (постановки на учет), порядок прекращения признания (выбытия из учета) объектов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w:t>
      </w:r>
      <w:r w:rsidR="00565787" w:rsidRPr="000918DA">
        <w:rPr>
          <w:sz w:val="28"/>
          <w:szCs w:val="28"/>
        </w:rPr>
        <w:t xml:space="preserve"> </w:t>
      </w:r>
      <w:r w:rsidRPr="000918DA">
        <w:rPr>
          <w:sz w:val="28"/>
          <w:szCs w:val="28"/>
        </w:rPr>
        <w:t>учета;</w:t>
      </w:r>
    </w:p>
    <w:p w:rsidR="00F85D45" w:rsidRPr="000918DA" w:rsidRDefault="00634394" w:rsidP="001F70B0">
      <w:pPr>
        <w:tabs>
          <w:tab w:val="left" w:pos="851"/>
        </w:tabs>
        <w:ind w:firstLine="567"/>
        <w:jc w:val="both"/>
        <w:rPr>
          <w:sz w:val="28"/>
          <w:szCs w:val="28"/>
        </w:rPr>
      </w:pPr>
      <w:r w:rsidRPr="000918DA">
        <w:rPr>
          <w:sz w:val="28"/>
          <w:szCs w:val="28"/>
        </w:rPr>
        <w:t>рабочий план счетов бюджетного учета в разрезе дополнительных аналитических признаков для казенных учреждений, рабочий план счетов бухгалтерского учета для бюджетных учреждений, коды аналитических счетов (КОСГУ), применяемые в 24-26 разрядах номера счета рабочего плана счетов бухгалтерского (бюджетного) учета</w:t>
      </w:r>
      <w:r w:rsidR="00F85D45" w:rsidRPr="000918DA">
        <w:rPr>
          <w:sz w:val="28"/>
          <w:szCs w:val="28"/>
        </w:rPr>
        <w:t>;</w:t>
      </w:r>
    </w:p>
    <w:p w:rsidR="009E365A" w:rsidRPr="000918DA" w:rsidRDefault="009E365A" w:rsidP="009E365A">
      <w:pPr>
        <w:ind w:firstLine="567"/>
        <w:jc w:val="both"/>
        <w:rPr>
          <w:sz w:val="28"/>
          <w:szCs w:val="28"/>
        </w:rPr>
      </w:pPr>
      <w:r w:rsidRPr="000918DA">
        <w:rPr>
          <w:sz w:val="28"/>
          <w:szCs w:val="28"/>
        </w:rPr>
        <w:t>требования к аналитическому учету, предусмотренному порядком применения единого плана счетов бухгалтерского учета государственных финансов;</w:t>
      </w:r>
    </w:p>
    <w:p w:rsidR="009E365A" w:rsidRPr="000918DA" w:rsidRDefault="009E365A" w:rsidP="009E365A">
      <w:pPr>
        <w:jc w:val="both"/>
        <w:rPr>
          <w:sz w:val="28"/>
          <w:szCs w:val="28"/>
        </w:rPr>
      </w:pPr>
      <w:r w:rsidRPr="000918DA">
        <w:rPr>
          <w:sz w:val="28"/>
          <w:szCs w:val="28"/>
        </w:rPr>
        <w:tab/>
        <w:t>требования к систематизации информации, предусмотренные порядком применения единого плана счетов бухгалтерского учета государственных финансов;</w:t>
      </w:r>
    </w:p>
    <w:p w:rsidR="00F85D45" w:rsidRPr="000918DA" w:rsidRDefault="00F85D45" w:rsidP="001F70B0">
      <w:pPr>
        <w:tabs>
          <w:tab w:val="left" w:pos="851"/>
        </w:tabs>
        <w:ind w:firstLine="567"/>
        <w:jc w:val="both"/>
        <w:rPr>
          <w:sz w:val="28"/>
          <w:szCs w:val="28"/>
        </w:rPr>
      </w:pPr>
      <w:r w:rsidRPr="000918DA">
        <w:rPr>
          <w:sz w:val="28"/>
          <w:szCs w:val="28"/>
        </w:rPr>
        <w:t xml:space="preserve">порядок проведения инвентаризации активов, имущества, учитываемого на забалансовых счетах, обязательств, иных объектов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(бюджетного)</w:t>
      </w:r>
      <w:r w:rsidRPr="000918DA">
        <w:rPr>
          <w:sz w:val="28"/>
          <w:szCs w:val="28"/>
        </w:rPr>
        <w:t xml:space="preserve"> учета;</w:t>
      </w:r>
    </w:p>
    <w:p w:rsidR="00F85D45" w:rsidRPr="000918DA" w:rsidRDefault="00F85D45" w:rsidP="001F70B0">
      <w:pPr>
        <w:tabs>
          <w:tab w:val="left" w:pos="851"/>
        </w:tabs>
        <w:ind w:firstLine="567"/>
        <w:jc w:val="both"/>
        <w:rPr>
          <w:sz w:val="28"/>
          <w:szCs w:val="28"/>
        </w:rPr>
      </w:pPr>
      <w:r w:rsidRPr="000918DA">
        <w:rPr>
          <w:sz w:val="28"/>
          <w:szCs w:val="28"/>
        </w:rPr>
        <w:t xml:space="preserve">формы первичных (сводных) учетных документов, регистров </w:t>
      </w:r>
      <w:r w:rsidR="00810740" w:rsidRPr="000918DA">
        <w:rPr>
          <w:sz w:val="28"/>
          <w:szCs w:val="28"/>
        </w:rPr>
        <w:t>бухгалтерского</w:t>
      </w:r>
      <w:r w:rsidR="00810740" w:rsidRPr="000918DA">
        <w:rPr>
          <w:b/>
          <w:sz w:val="28"/>
          <w:szCs w:val="28"/>
        </w:rPr>
        <w:t xml:space="preserve"> </w:t>
      </w:r>
      <w:r w:rsidR="00810740" w:rsidRPr="000918DA">
        <w:rPr>
          <w:sz w:val="28"/>
          <w:szCs w:val="28"/>
        </w:rPr>
        <w:t xml:space="preserve">(бюджетного) </w:t>
      </w:r>
      <w:r w:rsidRPr="000918DA">
        <w:rPr>
          <w:sz w:val="28"/>
          <w:szCs w:val="28"/>
        </w:rPr>
        <w:t xml:space="preserve">учета, иных документов </w:t>
      </w:r>
      <w:r w:rsidR="005A5F91" w:rsidRPr="000918DA">
        <w:rPr>
          <w:sz w:val="28"/>
          <w:szCs w:val="28"/>
        </w:rPr>
        <w:t>бухгалтерского</w:t>
      </w:r>
      <w:r w:rsidR="005A5F91" w:rsidRPr="000918DA">
        <w:rPr>
          <w:b/>
          <w:sz w:val="28"/>
          <w:szCs w:val="28"/>
        </w:rPr>
        <w:t xml:space="preserve"> </w:t>
      </w:r>
      <w:r w:rsidR="005A5F91" w:rsidRPr="000918DA">
        <w:rPr>
          <w:sz w:val="28"/>
          <w:szCs w:val="28"/>
        </w:rPr>
        <w:t>(бюджетного)</w:t>
      </w:r>
      <w:r w:rsidRPr="000918DA">
        <w:rPr>
          <w:sz w:val="28"/>
          <w:szCs w:val="28"/>
        </w:rPr>
        <w:t xml:space="preserve"> учета, по которым законодательством Российской Федерации не предусмотрены обязательные для их оформления формы документов;</w:t>
      </w:r>
    </w:p>
    <w:p w:rsidR="00F85D45" w:rsidRPr="000918DA" w:rsidRDefault="00F85D45" w:rsidP="001F70B0">
      <w:pPr>
        <w:tabs>
          <w:tab w:val="left" w:pos="851"/>
        </w:tabs>
        <w:ind w:firstLine="567"/>
        <w:jc w:val="both"/>
        <w:rPr>
          <w:sz w:val="28"/>
          <w:szCs w:val="28"/>
        </w:rPr>
      </w:pPr>
      <w:r w:rsidRPr="000918DA">
        <w:rPr>
          <w:sz w:val="28"/>
          <w:szCs w:val="28"/>
        </w:rPr>
        <w:t xml:space="preserve">правила документооборота и технология обработки учетной информации, в том числе порядок и сроки передачи первичных документов для отражения в </w:t>
      </w:r>
      <w:r w:rsidR="005A5F91" w:rsidRPr="000918DA">
        <w:rPr>
          <w:sz w:val="28"/>
          <w:szCs w:val="28"/>
        </w:rPr>
        <w:t>бухгалтерско</w:t>
      </w:r>
      <w:r w:rsidR="006C77BC" w:rsidRPr="000918DA">
        <w:rPr>
          <w:sz w:val="28"/>
          <w:szCs w:val="28"/>
        </w:rPr>
        <w:t>м</w:t>
      </w:r>
      <w:r w:rsidR="005A5F91" w:rsidRPr="000918DA">
        <w:rPr>
          <w:b/>
          <w:sz w:val="28"/>
          <w:szCs w:val="28"/>
        </w:rPr>
        <w:t xml:space="preserve"> </w:t>
      </w:r>
      <w:r w:rsidR="005A5F91" w:rsidRPr="000918DA">
        <w:rPr>
          <w:sz w:val="28"/>
          <w:szCs w:val="28"/>
        </w:rPr>
        <w:t>(бюджетно</w:t>
      </w:r>
      <w:r w:rsidR="006C77BC" w:rsidRPr="000918DA">
        <w:rPr>
          <w:sz w:val="28"/>
          <w:szCs w:val="28"/>
        </w:rPr>
        <w:t>м</w:t>
      </w:r>
      <w:r w:rsidR="005A5F91" w:rsidRPr="000918DA">
        <w:rPr>
          <w:sz w:val="28"/>
          <w:szCs w:val="28"/>
        </w:rPr>
        <w:t>)</w:t>
      </w:r>
      <w:r w:rsidR="006C77BC" w:rsidRPr="000918DA">
        <w:rPr>
          <w:sz w:val="28"/>
          <w:szCs w:val="28"/>
        </w:rPr>
        <w:t xml:space="preserve"> </w:t>
      </w:r>
      <w:r w:rsidRPr="000918DA">
        <w:rPr>
          <w:sz w:val="28"/>
          <w:szCs w:val="28"/>
        </w:rPr>
        <w:t>учете;</w:t>
      </w:r>
    </w:p>
    <w:p w:rsidR="009E365A" w:rsidRPr="000918DA" w:rsidRDefault="00D7180A" w:rsidP="009E365A">
      <w:pPr>
        <w:ind w:firstLine="567"/>
        <w:jc w:val="both"/>
        <w:rPr>
          <w:sz w:val="28"/>
          <w:szCs w:val="28"/>
        </w:rPr>
      </w:pPr>
      <w:r w:rsidRPr="000918DA">
        <w:rPr>
          <w:sz w:val="28"/>
          <w:szCs w:val="28"/>
        </w:rPr>
        <w:t>порядок организации и обеспечения (осуществления) внутреннего финансового контроля (внутреннего контроля);</w:t>
      </w:r>
      <w:r w:rsidR="009E365A" w:rsidRPr="000918DA">
        <w:rPr>
          <w:sz w:val="28"/>
          <w:szCs w:val="28"/>
        </w:rPr>
        <w:t xml:space="preserve"> </w:t>
      </w:r>
    </w:p>
    <w:p w:rsidR="00F85D45" w:rsidRPr="000918DA" w:rsidRDefault="00F85D45" w:rsidP="001F70B0">
      <w:pPr>
        <w:tabs>
          <w:tab w:val="left" w:pos="851"/>
        </w:tabs>
        <w:ind w:firstLine="567"/>
        <w:jc w:val="both"/>
        <w:rPr>
          <w:sz w:val="28"/>
          <w:szCs w:val="28"/>
        </w:rPr>
      </w:pPr>
      <w:r w:rsidRPr="000918DA">
        <w:rPr>
          <w:sz w:val="28"/>
          <w:szCs w:val="28"/>
        </w:rPr>
        <w:lastRenderedPageBreak/>
        <w:t xml:space="preserve">порядок признания </w:t>
      </w:r>
      <w:r w:rsidR="00DB0893" w:rsidRPr="000918DA">
        <w:rPr>
          <w:sz w:val="28"/>
          <w:szCs w:val="28"/>
        </w:rPr>
        <w:t xml:space="preserve">в бухгалтерском (бюджетном) учете </w:t>
      </w:r>
      <w:r w:rsidRPr="000918DA">
        <w:rPr>
          <w:sz w:val="28"/>
          <w:szCs w:val="28"/>
        </w:rPr>
        <w:t xml:space="preserve">и раскрытия в </w:t>
      </w:r>
      <w:r w:rsidR="005A5F91" w:rsidRPr="000918DA">
        <w:rPr>
          <w:sz w:val="28"/>
          <w:szCs w:val="28"/>
        </w:rPr>
        <w:t>бухгалтерской</w:t>
      </w:r>
      <w:r w:rsidR="005A5F91" w:rsidRPr="000918DA">
        <w:rPr>
          <w:b/>
          <w:sz w:val="28"/>
          <w:szCs w:val="28"/>
        </w:rPr>
        <w:t xml:space="preserve"> </w:t>
      </w:r>
      <w:r w:rsidR="005A5F91" w:rsidRPr="000918DA">
        <w:rPr>
          <w:sz w:val="28"/>
          <w:szCs w:val="28"/>
        </w:rPr>
        <w:t>(бюджетной)</w:t>
      </w:r>
      <w:r w:rsidRPr="000918DA">
        <w:rPr>
          <w:sz w:val="28"/>
          <w:szCs w:val="28"/>
        </w:rPr>
        <w:t xml:space="preserve"> (финансовой) отчетности событий после отчетной даты;</w:t>
      </w:r>
    </w:p>
    <w:p w:rsidR="00F85D45" w:rsidRPr="000918DA" w:rsidRDefault="00F85D45" w:rsidP="001F70B0">
      <w:pPr>
        <w:tabs>
          <w:tab w:val="left" w:pos="851"/>
        </w:tabs>
        <w:ind w:firstLine="567"/>
        <w:jc w:val="both"/>
        <w:rPr>
          <w:sz w:val="28"/>
          <w:szCs w:val="28"/>
        </w:rPr>
      </w:pPr>
      <w:r w:rsidRPr="000918DA">
        <w:rPr>
          <w:sz w:val="28"/>
          <w:szCs w:val="28"/>
        </w:rPr>
        <w:t xml:space="preserve">иные способы ведения </w:t>
      </w:r>
      <w:r w:rsidR="005A5F91" w:rsidRPr="000918DA">
        <w:rPr>
          <w:sz w:val="28"/>
          <w:szCs w:val="28"/>
        </w:rPr>
        <w:t>бухгалтерского</w:t>
      </w:r>
      <w:r w:rsidR="005A5F91" w:rsidRPr="000918DA">
        <w:rPr>
          <w:b/>
          <w:sz w:val="28"/>
          <w:szCs w:val="28"/>
        </w:rPr>
        <w:t xml:space="preserve"> </w:t>
      </w:r>
      <w:r w:rsidR="005A5F91" w:rsidRPr="000918DA">
        <w:rPr>
          <w:sz w:val="28"/>
          <w:szCs w:val="28"/>
        </w:rPr>
        <w:t>(бюджетного)</w:t>
      </w:r>
      <w:r w:rsidRPr="000918DA">
        <w:rPr>
          <w:sz w:val="28"/>
          <w:szCs w:val="28"/>
        </w:rPr>
        <w:t xml:space="preserve"> учета, необходимые для организации ведения </w:t>
      </w:r>
      <w:r w:rsidR="005A5F91" w:rsidRPr="000918DA">
        <w:rPr>
          <w:sz w:val="28"/>
          <w:szCs w:val="28"/>
        </w:rPr>
        <w:t>бухгалтерского</w:t>
      </w:r>
      <w:r w:rsidR="005A5F91" w:rsidRPr="000918DA">
        <w:rPr>
          <w:b/>
          <w:sz w:val="28"/>
          <w:szCs w:val="28"/>
        </w:rPr>
        <w:t xml:space="preserve"> </w:t>
      </w:r>
      <w:r w:rsidR="005A5F91" w:rsidRPr="000918DA">
        <w:rPr>
          <w:sz w:val="28"/>
          <w:szCs w:val="28"/>
        </w:rPr>
        <w:t xml:space="preserve">(бюджетного) учета </w:t>
      </w:r>
      <w:r w:rsidRPr="000918DA">
        <w:rPr>
          <w:sz w:val="28"/>
          <w:szCs w:val="28"/>
        </w:rPr>
        <w:t>и формирования отчетности.</w:t>
      </w:r>
    </w:p>
    <w:p w:rsidR="00F85D45" w:rsidRPr="000918DA" w:rsidRDefault="00F85D45" w:rsidP="001F70B0">
      <w:pPr>
        <w:tabs>
          <w:tab w:val="left" w:pos="851"/>
        </w:tabs>
        <w:ind w:firstLine="567"/>
        <w:jc w:val="center"/>
        <w:rPr>
          <w:b/>
          <w:sz w:val="28"/>
          <w:szCs w:val="28"/>
        </w:rPr>
      </w:pPr>
    </w:p>
    <w:p w:rsidR="00F85D45" w:rsidRPr="000918DA" w:rsidRDefault="00F85D45" w:rsidP="001F70B0">
      <w:pPr>
        <w:numPr>
          <w:ilvl w:val="0"/>
          <w:numId w:val="2"/>
        </w:numPr>
        <w:tabs>
          <w:tab w:val="left" w:pos="851"/>
        </w:tabs>
        <w:autoSpaceDE w:val="0"/>
        <w:autoSpaceDN w:val="0"/>
        <w:adjustRightInd w:val="0"/>
        <w:ind w:firstLine="567"/>
        <w:jc w:val="center"/>
        <w:outlineLvl w:val="0"/>
        <w:rPr>
          <w:b/>
          <w:bCs/>
          <w:sz w:val="28"/>
          <w:szCs w:val="28"/>
        </w:rPr>
      </w:pPr>
      <w:r w:rsidRPr="000918DA">
        <w:rPr>
          <w:b/>
          <w:bCs/>
          <w:sz w:val="28"/>
          <w:szCs w:val="28"/>
        </w:rPr>
        <w:t>Основные понятия, используемые в настоящем Положении</w:t>
      </w:r>
      <w:r w:rsidRPr="000918DA">
        <w:rPr>
          <w:b/>
          <w:sz w:val="28"/>
          <w:szCs w:val="28"/>
        </w:rPr>
        <w:t xml:space="preserve"> о </w:t>
      </w:r>
      <w:r w:rsidRPr="000918DA">
        <w:rPr>
          <w:b/>
          <w:bCs/>
          <w:sz w:val="28"/>
          <w:szCs w:val="28"/>
        </w:rPr>
        <w:t>единой учетной политике</w:t>
      </w:r>
      <w:r w:rsidR="00A1307B" w:rsidRPr="000918DA">
        <w:rPr>
          <w:b/>
          <w:bCs/>
          <w:sz w:val="28"/>
          <w:szCs w:val="28"/>
        </w:rPr>
        <w:t>.</w:t>
      </w:r>
    </w:p>
    <w:p w:rsidR="00F85D45" w:rsidRPr="000918DA" w:rsidRDefault="00F85D45" w:rsidP="001F70B0">
      <w:pPr>
        <w:tabs>
          <w:tab w:val="left" w:pos="851"/>
        </w:tabs>
        <w:autoSpaceDE w:val="0"/>
        <w:autoSpaceDN w:val="0"/>
        <w:adjustRightInd w:val="0"/>
        <w:ind w:firstLine="567"/>
        <w:jc w:val="both"/>
        <w:outlineLvl w:val="0"/>
        <w:rPr>
          <w:b/>
          <w:bCs/>
          <w:sz w:val="28"/>
          <w:szCs w:val="28"/>
        </w:rPr>
      </w:pP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Для целей настоящего Положения о </w:t>
      </w:r>
      <w:r w:rsidRPr="000918DA">
        <w:rPr>
          <w:bCs/>
          <w:sz w:val="28"/>
          <w:szCs w:val="28"/>
        </w:rPr>
        <w:t>единой учетной политике</w:t>
      </w:r>
      <w:r w:rsidRPr="000918DA">
        <w:rPr>
          <w:sz w:val="28"/>
          <w:szCs w:val="28"/>
        </w:rPr>
        <w:t xml:space="preserve"> используются следующие основные понятия:</w:t>
      </w:r>
    </w:p>
    <w:p w:rsidR="00F85D45" w:rsidRPr="000918DA" w:rsidRDefault="005A5F91" w:rsidP="001F70B0">
      <w:pPr>
        <w:tabs>
          <w:tab w:val="left" w:pos="851"/>
        </w:tabs>
        <w:autoSpaceDE w:val="0"/>
        <w:autoSpaceDN w:val="0"/>
        <w:adjustRightInd w:val="0"/>
        <w:ind w:firstLine="567"/>
        <w:jc w:val="both"/>
        <w:rPr>
          <w:sz w:val="28"/>
          <w:szCs w:val="28"/>
        </w:rPr>
      </w:pPr>
      <w:r w:rsidRPr="000918DA">
        <w:rPr>
          <w:sz w:val="28"/>
          <w:szCs w:val="28"/>
        </w:rPr>
        <w:t>бухгалтерский</w:t>
      </w:r>
      <w:r w:rsidRPr="000918DA">
        <w:rPr>
          <w:b/>
          <w:sz w:val="28"/>
          <w:szCs w:val="28"/>
        </w:rPr>
        <w:t xml:space="preserve"> </w:t>
      </w:r>
      <w:r w:rsidRPr="000918DA">
        <w:rPr>
          <w:sz w:val="28"/>
          <w:szCs w:val="28"/>
        </w:rPr>
        <w:t xml:space="preserve">(бюджетный) учет </w:t>
      </w:r>
      <w:r w:rsidR="00F85D45" w:rsidRPr="000918DA">
        <w:rPr>
          <w:bCs/>
          <w:sz w:val="28"/>
          <w:szCs w:val="28"/>
        </w:rPr>
        <w:t xml:space="preserve">- формирование документированной систематизированной информации об объектах, в соответствии с требованиями, установленными Федеральным законом </w:t>
      </w:r>
      <w:r w:rsidR="00F85D45" w:rsidRPr="000918DA">
        <w:rPr>
          <w:color w:val="000000"/>
          <w:sz w:val="28"/>
          <w:szCs w:val="28"/>
        </w:rPr>
        <w:t xml:space="preserve">от 06.12.2011 № 402-ФЗ </w:t>
      </w:r>
      <w:r w:rsidR="00F85D45" w:rsidRPr="000918DA">
        <w:rPr>
          <w:color w:val="000000"/>
          <w:sz w:val="28"/>
          <w:szCs w:val="28"/>
        </w:rPr>
        <w:br/>
        <w:t>«О бухгалтерском учете»</w:t>
      </w:r>
      <w:r w:rsidR="00823325" w:rsidRPr="000918DA">
        <w:rPr>
          <w:color w:val="000000"/>
          <w:sz w:val="28"/>
          <w:szCs w:val="28"/>
        </w:rPr>
        <w:t xml:space="preserve"> </w:t>
      </w:r>
      <w:r w:rsidR="00823325" w:rsidRPr="000918DA">
        <w:rPr>
          <w:bCs/>
          <w:sz w:val="28"/>
          <w:szCs w:val="28"/>
        </w:rPr>
        <w:t>(далее – закон № 402-ФЗ)</w:t>
      </w:r>
      <w:r w:rsidR="00F85D45" w:rsidRPr="000918DA">
        <w:rPr>
          <w:bCs/>
          <w:sz w:val="28"/>
          <w:szCs w:val="28"/>
        </w:rPr>
        <w:t xml:space="preserve"> и составление на ее основе </w:t>
      </w:r>
      <w:r w:rsidRPr="000918DA">
        <w:rPr>
          <w:sz w:val="28"/>
          <w:szCs w:val="28"/>
        </w:rPr>
        <w:t>бухгалтерск</w:t>
      </w:r>
      <w:r w:rsidR="00823325" w:rsidRPr="000918DA">
        <w:rPr>
          <w:sz w:val="28"/>
          <w:szCs w:val="28"/>
        </w:rPr>
        <w:t>ой</w:t>
      </w:r>
      <w:r w:rsidRPr="000918DA">
        <w:rPr>
          <w:b/>
          <w:sz w:val="28"/>
          <w:szCs w:val="28"/>
        </w:rPr>
        <w:t xml:space="preserve"> </w:t>
      </w:r>
      <w:r w:rsidRPr="000918DA">
        <w:rPr>
          <w:sz w:val="28"/>
          <w:szCs w:val="28"/>
        </w:rPr>
        <w:t>(бюджетн</w:t>
      </w:r>
      <w:r w:rsidR="00823325" w:rsidRPr="000918DA">
        <w:rPr>
          <w:sz w:val="28"/>
          <w:szCs w:val="28"/>
        </w:rPr>
        <w:t>ой)</w:t>
      </w:r>
      <w:r w:rsidR="00F85D45" w:rsidRPr="000918DA">
        <w:rPr>
          <w:bCs/>
          <w:sz w:val="28"/>
          <w:szCs w:val="28"/>
        </w:rPr>
        <w:t xml:space="preserve"> (финансовой) отчетности</w:t>
      </w:r>
      <w:r w:rsidR="00823325" w:rsidRPr="000918DA">
        <w:rPr>
          <w:bCs/>
          <w:sz w:val="28"/>
          <w:szCs w:val="28"/>
        </w:rPr>
        <w:t xml:space="preserve">; </w:t>
      </w:r>
    </w:p>
    <w:p w:rsidR="00F85D45" w:rsidRPr="000918DA" w:rsidRDefault="00462B70" w:rsidP="001F70B0">
      <w:pPr>
        <w:tabs>
          <w:tab w:val="left" w:pos="851"/>
        </w:tabs>
        <w:autoSpaceDE w:val="0"/>
        <w:autoSpaceDN w:val="0"/>
        <w:adjustRightInd w:val="0"/>
        <w:ind w:firstLine="567"/>
        <w:jc w:val="both"/>
        <w:rPr>
          <w:color w:val="000000"/>
          <w:sz w:val="28"/>
          <w:szCs w:val="28"/>
        </w:rPr>
      </w:pPr>
      <w:r w:rsidRPr="000918DA">
        <w:rPr>
          <w:sz w:val="28"/>
          <w:szCs w:val="28"/>
        </w:rPr>
        <w:t>бухгалтерская</w:t>
      </w:r>
      <w:r w:rsidR="00823325" w:rsidRPr="000918DA">
        <w:rPr>
          <w:sz w:val="28"/>
          <w:szCs w:val="28"/>
        </w:rPr>
        <w:t xml:space="preserve"> (бюджетная)</w:t>
      </w:r>
      <w:r w:rsidR="00F85D45" w:rsidRPr="000918DA">
        <w:rPr>
          <w:sz w:val="28"/>
          <w:szCs w:val="28"/>
        </w:rPr>
        <w:t xml:space="preserve"> (финансовая) отчетность - информация о финансовом положении </w:t>
      </w:r>
      <w:r w:rsidR="00F85D45" w:rsidRPr="000918DA">
        <w:rPr>
          <w:color w:val="000000"/>
          <w:sz w:val="28"/>
          <w:szCs w:val="28"/>
        </w:rPr>
        <w:t>Заказчиков</w:t>
      </w:r>
      <w:r w:rsidR="00F85D45" w:rsidRPr="000918DA">
        <w:rPr>
          <w:sz w:val="28"/>
          <w:szCs w:val="28"/>
        </w:rPr>
        <w:t xml:space="preserve">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w:t>
      </w:r>
      <w:r w:rsidR="00F50ED0" w:rsidRPr="000918DA">
        <w:rPr>
          <w:sz w:val="28"/>
          <w:szCs w:val="28"/>
        </w:rPr>
        <w:t>З</w:t>
      </w:r>
      <w:r w:rsidR="00F85D45" w:rsidRPr="000918DA">
        <w:rPr>
          <w:bCs/>
          <w:sz w:val="28"/>
          <w:szCs w:val="28"/>
        </w:rPr>
        <w:t xml:space="preserve">аконом </w:t>
      </w:r>
      <w:r w:rsidR="00F85D45" w:rsidRPr="000918DA">
        <w:rPr>
          <w:color w:val="000000"/>
          <w:sz w:val="28"/>
          <w:szCs w:val="28"/>
        </w:rPr>
        <w:t>№ 402-ФЗ;</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стандарт </w:t>
      </w:r>
      <w:r w:rsidR="00462B70" w:rsidRPr="000918DA">
        <w:rPr>
          <w:sz w:val="28"/>
          <w:szCs w:val="28"/>
        </w:rPr>
        <w:t>бухгалтерского</w:t>
      </w:r>
      <w:r w:rsidR="00823325" w:rsidRPr="000918DA">
        <w:rPr>
          <w:sz w:val="28"/>
          <w:szCs w:val="28"/>
        </w:rPr>
        <w:t xml:space="preserve"> (бюджетного)</w:t>
      </w:r>
      <w:r w:rsidRPr="000918DA">
        <w:rPr>
          <w:sz w:val="28"/>
          <w:szCs w:val="28"/>
        </w:rPr>
        <w:t xml:space="preserve"> учета - документ, </w:t>
      </w:r>
      <w:r w:rsidR="00462B70" w:rsidRPr="000918DA">
        <w:rPr>
          <w:sz w:val="28"/>
          <w:szCs w:val="28"/>
        </w:rPr>
        <w:t xml:space="preserve">утвержденный Министерством финансов Российской Федерации и </w:t>
      </w:r>
      <w:r w:rsidRPr="000918DA">
        <w:rPr>
          <w:sz w:val="28"/>
          <w:szCs w:val="28"/>
        </w:rPr>
        <w:t xml:space="preserve">устанавливающий минимально необходимые требования к </w:t>
      </w:r>
      <w:r w:rsidR="00823325" w:rsidRPr="000918DA">
        <w:rPr>
          <w:sz w:val="28"/>
          <w:szCs w:val="28"/>
        </w:rPr>
        <w:t xml:space="preserve">бухгалтерскому (бюджетному </w:t>
      </w:r>
      <w:r w:rsidRPr="000918DA">
        <w:rPr>
          <w:sz w:val="28"/>
          <w:szCs w:val="28"/>
        </w:rPr>
        <w:t xml:space="preserve">учету, а также допустимые способы ведения </w:t>
      </w:r>
      <w:r w:rsidR="00823325" w:rsidRPr="000918DA">
        <w:rPr>
          <w:sz w:val="28"/>
          <w:szCs w:val="28"/>
        </w:rPr>
        <w:t>бухгалтерского (бюджетного)</w:t>
      </w:r>
      <w:r w:rsidRPr="000918DA">
        <w:rPr>
          <w:sz w:val="28"/>
          <w:szCs w:val="28"/>
        </w:rPr>
        <w:t>учета;</w:t>
      </w:r>
    </w:p>
    <w:p w:rsidR="00F85D45" w:rsidRPr="000918DA" w:rsidRDefault="00D7180A" w:rsidP="001F70B0">
      <w:pPr>
        <w:tabs>
          <w:tab w:val="left" w:pos="851"/>
        </w:tabs>
        <w:autoSpaceDE w:val="0"/>
        <w:autoSpaceDN w:val="0"/>
        <w:adjustRightInd w:val="0"/>
        <w:ind w:firstLine="567"/>
        <w:jc w:val="both"/>
        <w:rPr>
          <w:sz w:val="28"/>
          <w:szCs w:val="28"/>
        </w:rPr>
      </w:pPr>
      <w:r w:rsidRPr="000918DA">
        <w:rPr>
          <w:sz w:val="28"/>
          <w:szCs w:val="28"/>
        </w:rPr>
        <w:t>рабочий план счетов бухгалтерского (бюджетного) учета - систематизированный перечень счетов бухгалтерского (бюджетного) учета, установленный Министерством финансов Российской Федерации</w:t>
      </w:r>
      <w:r w:rsidR="00F85D45"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отчетный период - период, за который составляется </w:t>
      </w:r>
      <w:r w:rsidR="00462B70" w:rsidRPr="000918DA">
        <w:rPr>
          <w:sz w:val="28"/>
          <w:szCs w:val="28"/>
        </w:rPr>
        <w:t>бухгалтерская</w:t>
      </w:r>
      <w:r w:rsidR="00B972FD" w:rsidRPr="000918DA">
        <w:rPr>
          <w:sz w:val="28"/>
          <w:szCs w:val="28"/>
        </w:rPr>
        <w:t xml:space="preserve"> (бюджетная)</w:t>
      </w:r>
      <w:r w:rsidR="00462B70" w:rsidRPr="000918DA">
        <w:rPr>
          <w:sz w:val="28"/>
          <w:szCs w:val="28"/>
        </w:rPr>
        <w:t xml:space="preserve"> </w:t>
      </w:r>
      <w:r w:rsidRPr="000918DA">
        <w:rPr>
          <w:sz w:val="28"/>
          <w:szCs w:val="28"/>
        </w:rPr>
        <w:t>(финансовая) отчетность;</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r w:rsidR="00C7388E" w:rsidRPr="000918DA">
        <w:rPr>
          <w:sz w:val="28"/>
          <w:szCs w:val="28"/>
        </w:rPr>
        <w:t xml:space="preserve"> (пункт 8 статьи 3 </w:t>
      </w:r>
      <w:r w:rsidR="00F50ED0" w:rsidRPr="000918DA">
        <w:rPr>
          <w:sz w:val="28"/>
          <w:szCs w:val="28"/>
        </w:rPr>
        <w:t>З</w:t>
      </w:r>
      <w:r w:rsidR="00C7388E" w:rsidRPr="000918DA">
        <w:rPr>
          <w:sz w:val="28"/>
          <w:szCs w:val="28"/>
        </w:rPr>
        <w:t>акона № 402-ФЗ)</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Заказчик</w:t>
      </w:r>
      <w:r w:rsidR="00462B70" w:rsidRPr="000918DA">
        <w:rPr>
          <w:sz w:val="28"/>
          <w:szCs w:val="28"/>
        </w:rPr>
        <w:t>и</w:t>
      </w:r>
      <w:r w:rsidRPr="000918DA">
        <w:rPr>
          <w:sz w:val="28"/>
          <w:szCs w:val="28"/>
        </w:rPr>
        <w:t xml:space="preserve"> </w:t>
      </w:r>
      <w:r w:rsidR="00B31F05" w:rsidRPr="000918DA">
        <w:rPr>
          <w:sz w:val="28"/>
          <w:szCs w:val="28"/>
        </w:rPr>
        <w:t>–</w:t>
      </w:r>
      <w:r w:rsidRPr="000918DA">
        <w:rPr>
          <w:sz w:val="28"/>
          <w:szCs w:val="28"/>
        </w:rPr>
        <w:t xml:space="preserve"> </w:t>
      </w:r>
      <w:r w:rsidR="00B31F05" w:rsidRPr="000918DA">
        <w:rPr>
          <w:sz w:val="28"/>
          <w:szCs w:val="28"/>
        </w:rPr>
        <w:t xml:space="preserve">администрация города Перми, </w:t>
      </w:r>
      <w:r w:rsidRPr="000918DA">
        <w:rPr>
          <w:sz w:val="28"/>
          <w:szCs w:val="28"/>
        </w:rPr>
        <w:t>территориальные, функциональные органы администрации города Перми и их подведомственные учреждения;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материально - ответственн</w:t>
      </w:r>
      <w:r w:rsidR="00823325" w:rsidRPr="000918DA">
        <w:rPr>
          <w:sz w:val="28"/>
          <w:szCs w:val="28"/>
        </w:rPr>
        <w:t>ые</w:t>
      </w:r>
      <w:r w:rsidRPr="000918DA">
        <w:rPr>
          <w:sz w:val="28"/>
          <w:szCs w:val="28"/>
        </w:rPr>
        <w:t xml:space="preserve"> лиц</w:t>
      </w:r>
      <w:r w:rsidR="00823325" w:rsidRPr="000918DA">
        <w:rPr>
          <w:sz w:val="28"/>
          <w:szCs w:val="28"/>
        </w:rPr>
        <w:t>а</w:t>
      </w:r>
      <w:r w:rsidRPr="000918DA">
        <w:rPr>
          <w:sz w:val="28"/>
          <w:szCs w:val="28"/>
        </w:rPr>
        <w:t xml:space="preserve"> – работники (служащи</w:t>
      </w:r>
      <w:r w:rsidR="00823325" w:rsidRPr="000918DA">
        <w:rPr>
          <w:sz w:val="28"/>
          <w:szCs w:val="28"/>
        </w:rPr>
        <w:t>е</w:t>
      </w:r>
      <w:r w:rsidRPr="000918DA">
        <w:rPr>
          <w:sz w:val="28"/>
          <w:szCs w:val="28"/>
        </w:rPr>
        <w:t>) Заказчиков, с которым</w:t>
      </w:r>
      <w:r w:rsidR="00823325" w:rsidRPr="000918DA">
        <w:rPr>
          <w:sz w:val="28"/>
          <w:szCs w:val="28"/>
        </w:rPr>
        <w:t>и</w:t>
      </w:r>
      <w:r w:rsidRPr="000918DA">
        <w:rPr>
          <w:sz w:val="28"/>
          <w:szCs w:val="28"/>
        </w:rPr>
        <w:t xml:space="preserve"> заключен</w:t>
      </w:r>
      <w:r w:rsidR="00823325" w:rsidRPr="000918DA">
        <w:rPr>
          <w:sz w:val="28"/>
          <w:szCs w:val="28"/>
        </w:rPr>
        <w:t>ы</w:t>
      </w:r>
      <w:r w:rsidRPr="000918DA">
        <w:rPr>
          <w:sz w:val="28"/>
          <w:szCs w:val="28"/>
        </w:rPr>
        <w:t xml:space="preserve"> письменны</w:t>
      </w:r>
      <w:r w:rsidR="00823325" w:rsidRPr="000918DA">
        <w:rPr>
          <w:sz w:val="28"/>
          <w:szCs w:val="28"/>
        </w:rPr>
        <w:t>е</w:t>
      </w:r>
      <w:r w:rsidRPr="000918DA">
        <w:rPr>
          <w:sz w:val="28"/>
          <w:szCs w:val="28"/>
        </w:rPr>
        <w:t xml:space="preserve"> договор</w:t>
      </w:r>
      <w:r w:rsidR="00823325" w:rsidRPr="000918DA">
        <w:rPr>
          <w:sz w:val="28"/>
          <w:szCs w:val="28"/>
        </w:rPr>
        <w:t>ы</w:t>
      </w:r>
      <w:r w:rsidRPr="000918DA">
        <w:rPr>
          <w:sz w:val="28"/>
          <w:szCs w:val="28"/>
        </w:rPr>
        <w:t xml:space="preserve"> о полной индивидуальной материальной ответственности;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активом признается имущество, включая наличные и безналичные денежные средства, принадлежащее Заказчикам и (или) находящиеся в его пользовании</w:t>
      </w:r>
      <w:r w:rsidR="00823325" w:rsidRPr="000918DA">
        <w:rPr>
          <w:sz w:val="28"/>
          <w:szCs w:val="28"/>
        </w:rPr>
        <w:t>, управлении</w:t>
      </w:r>
      <w:r w:rsidRPr="000918DA">
        <w:rPr>
          <w:sz w:val="28"/>
          <w:szCs w:val="28"/>
        </w:rPr>
        <w:t>, контролируемое Заказчиками в результате произошедших фактов хозяйственной жизни, от которого ожидается поступление полезного потенциала или получение экономических выгод;</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lastRenderedPageBreak/>
        <w:t>принимаемые обязательства - обусловленные законом, иным нормативным правовым актом обязанности Заказчиков, предоставить с использованием конкурентных способов определения поставщиков (подрядчиков, исполнителей) (конкурсы, аукционы, запрос котировок, запрос предложений) в соответствующем финансовом году денежные средства;</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t xml:space="preserve">обязательства - обусловленные законом, иным нормативным правовым актом, контрактом или соглашением обязанности Заказчиков, предоставить в соответствующем году физическому или юридическому лицу, иному </w:t>
      </w:r>
      <w:r w:rsidR="004B2272" w:rsidRPr="000918DA">
        <w:rPr>
          <w:bCs/>
          <w:sz w:val="28"/>
          <w:szCs w:val="28"/>
        </w:rPr>
        <w:t xml:space="preserve">             </w:t>
      </w:r>
      <w:r w:rsidRPr="000918DA">
        <w:rPr>
          <w:bCs/>
          <w:sz w:val="28"/>
          <w:szCs w:val="28"/>
        </w:rPr>
        <w:t>публично-правовому образованию, субъекту международного права денежные средства;</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t>денежные обязательства - обязанность Заказчика уплатить бюджету, физическому лицу или юридическому лицу определенные денежные средства в соответствии с выполненными условиями гражданско-правовой сделки, заключенной в рамках его полномочий, или в соответствии с положениями законодательства Российской Федерации, иного правового акта, условиями договора или соглашения;</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t>отложенные обязательства - обязательства Заказчиков, величина которых определена на момент их принятия условно (</w:t>
      </w:r>
      <w:proofErr w:type="spellStart"/>
      <w:r w:rsidRPr="000918DA">
        <w:rPr>
          <w:bCs/>
          <w:sz w:val="28"/>
          <w:szCs w:val="28"/>
        </w:rPr>
        <w:t>расчетно</w:t>
      </w:r>
      <w:proofErr w:type="spellEnd"/>
      <w:r w:rsidRPr="000918DA">
        <w:rPr>
          <w:bCs/>
          <w:sz w:val="28"/>
          <w:szCs w:val="28"/>
        </w:rPr>
        <w:t>) и (или) по которым                  не определено время (финансовый период) их исполнения, при условии создания в учете учреждения по данным обязательствам резерва предстоящих расходов;</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color w:val="000000"/>
          <w:spacing w:val="8"/>
          <w:sz w:val="28"/>
          <w:szCs w:val="28"/>
          <w:shd w:val="clear" w:color="auto" w:fill="FFFFFF"/>
        </w:rPr>
        <w:t>организации государственного сектора - исполнительные органы государственной власти Пермского края, органы местного самоуправления, государственные и муниципальные учреждения Пермского края.</w:t>
      </w:r>
    </w:p>
    <w:p w:rsidR="00F85D45" w:rsidRPr="000918DA" w:rsidRDefault="00F85D45" w:rsidP="001F70B0">
      <w:pPr>
        <w:tabs>
          <w:tab w:val="left" w:pos="851"/>
        </w:tabs>
        <w:autoSpaceDE w:val="0"/>
        <w:autoSpaceDN w:val="0"/>
        <w:adjustRightInd w:val="0"/>
        <w:ind w:firstLine="567"/>
        <w:jc w:val="both"/>
        <w:rPr>
          <w:bCs/>
          <w:sz w:val="28"/>
          <w:szCs w:val="28"/>
        </w:rPr>
      </w:pPr>
    </w:p>
    <w:p w:rsidR="00F85D45" w:rsidRPr="000918DA" w:rsidRDefault="00F85D45" w:rsidP="001F70B0">
      <w:pPr>
        <w:numPr>
          <w:ilvl w:val="0"/>
          <w:numId w:val="2"/>
        </w:numPr>
        <w:tabs>
          <w:tab w:val="left" w:pos="851"/>
        </w:tabs>
        <w:autoSpaceDE w:val="0"/>
        <w:autoSpaceDN w:val="0"/>
        <w:adjustRightInd w:val="0"/>
        <w:ind w:firstLine="567"/>
        <w:jc w:val="center"/>
        <w:outlineLvl w:val="0"/>
        <w:rPr>
          <w:b/>
          <w:color w:val="000000"/>
          <w:sz w:val="28"/>
          <w:szCs w:val="28"/>
        </w:rPr>
      </w:pPr>
      <w:r w:rsidRPr="000918DA">
        <w:rPr>
          <w:b/>
          <w:color w:val="000000"/>
          <w:sz w:val="28"/>
          <w:szCs w:val="28"/>
        </w:rPr>
        <w:t xml:space="preserve">Нормативные документы, регламентирующие порядок организации </w:t>
      </w:r>
      <w:r w:rsidR="00F50ED0" w:rsidRPr="000918DA">
        <w:rPr>
          <w:b/>
          <w:color w:val="000000"/>
          <w:sz w:val="28"/>
          <w:szCs w:val="28"/>
        </w:rPr>
        <w:t>бухгалтерского (</w:t>
      </w:r>
      <w:r w:rsidRPr="000918DA">
        <w:rPr>
          <w:b/>
          <w:color w:val="000000"/>
          <w:sz w:val="28"/>
          <w:szCs w:val="28"/>
        </w:rPr>
        <w:t>бюджетного</w:t>
      </w:r>
      <w:r w:rsidR="00F50ED0" w:rsidRPr="000918DA">
        <w:rPr>
          <w:b/>
          <w:color w:val="000000"/>
          <w:sz w:val="28"/>
          <w:szCs w:val="28"/>
        </w:rPr>
        <w:t>)</w:t>
      </w:r>
      <w:r w:rsidRPr="000918DA">
        <w:rPr>
          <w:b/>
          <w:color w:val="000000"/>
          <w:sz w:val="28"/>
          <w:szCs w:val="28"/>
        </w:rPr>
        <w:t xml:space="preserve"> учета</w:t>
      </w:r>
      <w:r w:rsidR="00A1307B" w:rsidRPr="000918DA">
        <w:rPr>
          <w:b/>
          <w:color w:val="000000"/>
          <w:sz w:val="28"/>
          <w:szCs w:val="28"/>
        </w:rPr>
        <w:t>.</w:t>
      </w:r>
    </w:p>
    <w:p w:rsidR="00F85D45" w:rsidRPr="000918DA" w:rsidRDefault="00F85D45" w:rsidP="001F70B0">
      <w:pPr>
        <w:tabs>
          <w:tab w:val="left" w:pos="851"/>
        </w:tabs>
        <w:ind w:left="360" w:firstLine="567"/>
        <w:jc w:val="center"/>
        <w:rPr>
          <w:sz w:val="28"/>
          <w:szCs w:val="28"/>
        </w:rPr>
      </w:pPr>
    </w:p>
    <w:p w:rsidR="00D4500E" w:rsidRPr="000918DA" w:rsidRDefault="00D4500E" w:rsidP="001F70B0">
      <w:pPr>
        <w:tabs>
          <w:tab w:val="left" w:pos="851"/>
        </w:tabs>
        <w:suppressAutoHyphens/>
        <w:autoSpaceDE w:val="0"/>
        <w:autoSpaceDN w:val="0"/>
        <w:adjustRightInd w:val="0"/>
        <w:ind w:firstLine="567"/>
        <w:jc w:val="both"/>
        <w:rPr>
          <w:sz w:val="28"/>
          <w:szCs w:val="28"/>
        </w:rPr>
      </w:pPr>
      <w:r w:rsidRPr="000918DA">
        <w:rPr>
          <w:sz w:val="28"/>
          <w:szCs w:val="28"/>
        </w:rPr>
        <w:t>Нормативные документы, регламентирующие порядок организации бюджетного учета и составления бюджетной отчетности:</w:t>
      </w:r>
    </w:p>
    <w:p w:rsidR="00D4500E" w:rsidRPr="000918DA" w:rsidRDefault="00D4500E" w:rsidP="001F70B0">
      <w:pPr>
        <w:tabs>
          <w:tab w:val="left" w:pos="851"/>
        </w:tabs>
        <w:suppressAutoHyphens/>
        <w:ind w:firstLine="567"/>
        <w:jc w:val="both"/>
        <w:rPr>
          <w:sz w:val="28"/>
          <w:szCs w:val="28"/>
        </w:rPr>
      </w:pPr>
      <w:r w:rsidRPr="000918DA">
        <w:rPr>
          <w:sz w:val="28"/>
          <w:szCs w:val="28"/>
        </w:rPr>
        <w:t>Бюджетный кодекс Российской Федерации (далее – БК РФ);</w:t>
      </w:r>
    </w:p>
    <w:p w:rsidR="00D4500E" w:rsidRPr="000918DA" w:rsidRDefault="00D4500E" w:rsidP="001F70B0">
      <w:pPr>
        <w:tabs>
          <w:tab w:val="left" w:pos="851"/>
        </w:tabs>
        <w:suppressAutoHyphens/>
        <w:ind w:firstLine="567"/>
        <w:jc w:val="both"/>
        <w:rPr>
          <w:sz w:val="28"/>
          <w:szCs w:val="28"/>
        </w:rPr>
      </w:pPr>
      <w:r w:rsidRPr="000918DA">
        <w:rPr>
          <w:sz w:val="28"/>
          <w:szCs w:val="28"/>
        </w:rPr>
        <w:t>Налоговый кодекс Российской Федерации (далее – НК РФ);</w:t>
      </w:r>
    </w:p>
    <w:p w:rsidR="00D4500E" w:rsidRPr="000918DA" w:rsidRDefault="00D4500E" w:rsidP="001F70B0">
      <w:pPr>
        <w:tabs>
          <w:tab w:val="left" w:pos="851"/>
        </w:tabs>
        <w:suppressAutoHyphens/>
        <w:ind w:firstLine="567"/>
        <w:jc w:val="both"/>
        <w:rPr>
          <w:sz w:val="28"/>
          <w:szCs w:val="28"/>
        </w:rPr>
      </w:pPr>
      <w:r w:rsidRPr="000918DA">
        <w:rPr>
          <w:sz w:val="28"/>
          <w:szCs w:val="28"/>
        </w:rPr>
        <w:t>Трудовой кодекс Российской Федерации (далее – ТК РФ);</w:t>
      </w:r>
    </w:p>
    <w:p w:rsidR="00D4500E" w:rsidRPr="000918DA" w:rsidRDefault="00D4500E" w:rsidP="001F70B0">
      <w:pPr>
        <w:tabs>
          <w:tab w:val="left" w:pos="851"/>
        </w:tabs>
        <w:suppressAutoHyphens/>
        <w:autoSpaceDE w:val="0"/>
        <w:autoSpaceDN w:val="0"/>
        <w:adjustRightInd w:val="0"/>
        <w:ind w:firstLine="567"/>
        <w:jc w:val="both"/>
        <w:rPr>
          <w:sz w:val="28"/>
          <w:szCs w:val="28"/>
        </w:rPr>
      </w:pPr>
      <w:r w:rsidRPr="000918DA">
        <w:rPr>
          <w:sz w:val="28"/>
          <w:szCs w:val="28"/>
        </w:rPr>
        <w:t>Гражданский кодекс Российской Федерации (далее – ГК РФ);</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закон от 12.01.1996 № 7-ФЗ «О некоммерческих организациях» (далее - Закон № 7-ФЗ);</w:t>
      </w:r>
    </w:p>
    <w:p w:rsidR="00D4500E" w:rsidRPr="000918DA" w:rsidRDefault="00D4500E" w:rsidP="001F70B0">
      <w:pPr>
        <w:tabs>
          <w:tab w:val="left" w:pos="851"/>
        </w:tabs>
        <w:suppressAutoHyphens/>
        <w:ind w:firstLine="567"/>
        <w:jc w:val="both"/>
        <w:rPr>
          <w:sz w:val="28"/>
          <w:szCs w:val="28"/>
        </w:rPr>
      </w:pPr>
      <w:r w:rsidRPr="000918DA">
        <w:rPr>
          <w:sz w:val="28"/>
          <w:szCs w:val="28"/>
        </w:rPr>
        <w:t xml:space="preserve">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 № 83-ФЗ); </w:t>
      </w:r>
    </w:p>
    <w:p w:rsidR="00D4500E" w:rsidRPr="000918DA" w:rsidRDefault="00D4500E"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Федеральный закон от 06.12.2011 </w:t>
      </w:r>
      <w:r w:rsidR="00F734BE" w:rsidRPr="000918DA">
        <w:rPr>
          <w:sz w:val="28"/>
          <w:szCs w:val="28"/>
        </w:rPr>
        <w:t>№</w:t>
      </w:r>
      <w:r w:rsidRPr="000918DA">
        <w:rPr>
          <w:sz w:val="28"/>
          <w:szCs w:val="28"/>
        </w:rPr>
        <w:t xml:space="preserve"> 402-ФЗ «О бухгалтерском учете»;</w:t>
      </w:r>
    </w:p>
    <w:p w:rsidR="00F734BE" w:rsidRPr="000918DA" w:rsidRDefault="00F734BE" w:rsidP="001F70B0">
      <w:pPr>
        <w:tabs>
          <w:tab w:val="left" w:pos="851"/>
        </w:tabs>
        <w:autoSpaceDE w:val="0"/>
        <w:autoSpaceDN w:val="0"/>
        <w:adjustRightInd w:val="0"/>
        <w:ind w:firstLine="567"/>
        <w:jc w:val="both"/>
        <w:rPr>
          <w:sz w:val="28"/>
          <w:szCs w:val="28"/>
        </w:rPr>
      </w:pPr>
      <w:r w:rsidRPr="000918DA">
        <w:rPr>
          <w:color w:val="000000"/>
          <w:sz w:val="28"/>
          <w:szCs w:val="28"/>
        </w:rPr>
        <w:t xml:space="preserve">Федеральный </w:t>
      </w:r>
      <w:hyperlink r:id="rId11" w:history="1">
        <w:r w:rsidRPr="000918DA">
          <w:rPr>
            <w:color w:val="000000"/>
            <w:sz w:val="28"/>
            <w:szCs w:val="28"/>
          </w:rPr>
          <w:t>закон</w:t>
        </w:r>
      </w:hyperlink>
      <w:r w:rsidRPr="000918DA">
        <w:rPr>
          <w:color w:val="000000"/>
          <w:sz w:val="28"/>
          <w:szCs w:val="28"/>
        </w:rPr>
        <w:t xml:space="preserve"> от 06.04.2011 № 63-ФЗ «Об электронной подписи» (далее - Закон № 63-ФЗ);</w:t>
      </w:r>
    </w:p>
    <w:p w:rsidR="00D4500E" w:rsidRPr="000918DA" w:rsidRDefault="00D4500E" w:rsidP="001F70B0">
      <w:pPr>
        <w:tabs>
          <w:tab w:val="left" w:pos="851"/>
        </w:tabs>
        <w:suppressAutoHyphens/>
        <w:ind w:firstLine="567"/>
        <w:jc w:val="both"/>
        <w:rPr>
          <w:sz w:val="28"/>
          <w:szCs w:val="28"/>
        </w:rPr>
      </w:pPr>
      <w:r w:rsidRPr="000918DA">
        <w:rPr>
          <w:sz w:val="28"/>
          <w:szCs w:val="28"/>
        </w:rPr>
        <w:t xml:space="preserve">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w:t>
      </w:r>
      <w:r w:rsidRPr="000918DA">
        <w:rPr>
          <w:sz w:val="28"/>
          <w:szCs w:val="28"/>
        </w:rPr>
        <w:lastRenderedPageBreak/>
        <w:t>Министерства финансов Российской Федерации от 31.12.2016 № 256н (далее – ФСГС «Концептуальные основы»);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«Основные средства», утвержденный приказом Министерства финансов Российской Федерации от 31.12.2016 № 257н (далее – ФСГС «Основные средства»);</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«Аренда», утвержденный приказом Министерства финансов Российской Федерации от 31.12.2016 № 258н (далее – ФСГС «Аренда»);</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«Обесценение активов», утвержденный приказом Министерства финансов Российской Федерации от 31.12.2016 № 259н (далее – ФСГС «Обесценение активов»);</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Министерства финансов Российской Федерации от 31.12.2016 № 260н (далее – ФСГС «Представление отчетности»);</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Министерства финансов Российской Федерации от 30.12.2017 № 274н (далее – ФСГС «Учетная политика»);</w:t>
      </w:r>
    </w:p>
    <w:p w:rsidR="00D4500E" w:rsidRPr="000918DA" w:rsidRDefault="00D4500E" w:rsidP="001F70B0">
      <w:pPr>
        <w:tabs>
          <w:tab w:val="left" w:pos="851"/>
        </w:tabs>
        <w:suppressAutoHyphens/>
        <w:ind w:firstLine="567"/>
        <w:jc w:val="both"/>
        <w:rPr>
          <w:color w:val="000000"/>
          <w:sz w:val="28"/>
          <w:szCs w:val="28"/>
        </w:rPr>
      </w:pPr>
      <w:r w:rsidRPr="000918DA">
        <w:rPr>
          <w:color w:val="000000"/>
          <w:sz w:val="28"/>
          <w:szCs w:val="28"/>
        </w:rPr>
        <w:t xml:space="preserve">Федеральный </w:t>
      </w:r>
      <w:hyperlink r:id="rId12" w:history="1">
        <w:r w:rsidRPr="000918DA">
          <w:rPr>
            <w:color w:val="000000"/>
            <w:sz w:val="28"/>
            <w:szCs w:val="28"/>
          </w:rPr>
          <w:t>стандарт</w:t>
        </w:r>
      </w:hyperlink>
      <w:r w:rsidRPr="000918DA">
        <w:rPr>
          <w:color w:val="000000"/>
          <w:sz w:val="28"/>
          <w:szCs w:val="28"/>
        </w:rPr>
        <w:t xml:space="preserve"> бухгалтерского учета для организаций государственного сектора «События после отчетной даты», утвержденным Приказом Министерства финансов Российской Федерации от 30.12.2017 № 275н (далее - Ф</w:t>
      </w:r>
      <w:hyperlink r:id="rId13" w:history="1">
        <w:r w:rsidRPr="000918DA">
          <w:rPr>
            <w:color w:val="000000"/>
            <w:sz w:val="28"/>
            <w:szCs w:val="28"/>
          </w:rPr>
          <w:t>СГС</w:t>
        </w:r>
      </w:hyperlink>
      <w:r w:rsidRPr="000918DA">
        <w:rPr>
          <w:color w:val="000000"/>
          <w:sz w:val="28"/>
          <w:szCs w:val="28"/>
        </w:rPr>
        <w:t xml:space="preserve"> «События после отчетной даты»);</w:t>
      </w:r>
    </w:p>
    <w:p w:rsidR="00D4500E" w:rsidRPr="000918DA" w:rsidRDefault="00D4500E" w:rsidP="001F70B0">
      <w:pPr>
        <w:tabs>
          <w:tab w:val="left" w:pos="851"/>
        </w:tabs>
        <w:suppressAutoHyphens/>
        <w:ind w:firstLine="567"/>
        <w:jc w:val="both"/>
        <w:rPr>
          <w:color w:val="000000"/>
          <w:sz w:val="28"/>
          <w:szCs w:val="28"/>
        </w:rPr>
      </w:pPr>
      <w:r w:rsidRPr="000918DA">
        <w:rPr>
          <w:color w:val="000000"/>
          <w:sz w:val="28"/>
          <w:szCs w:val="28"/>
        </w:rPr>
        <w:t xml:space="preserve">Федеральный </w:t>
      </w:r>
      <w:hyperlink r:id="rId14" w:history="1">
        <w:r w:rsidRPr="000918DA">
          <w:rPr>
            <w:color w:val="000000"/>
            <w:sz w:val="28"/>
            <w:szCs w:val="28"/>
          </w:rPr>
          <w:t>стандарт</w:t>
        </w:r>
      </w:hyperlink>
      <w:r w:rsidRPr="000918DA">
        <w:rPr>
          <w:color w:val="000000"/>
          <w:sz w:val="28"/>
          <w:szCs w:val="28"/>
        </w:rPr>
        <w:t xml:space="preserve"> бухгалтерского учета для организаций государственного сектора «Информация о связанных сторонах», утвержденный приказом Министерства финансов Российской Федерации от 30.12.2017 № 277н (далее - Ф</w:t>
      </w:r>
      <w:hyperlink r:id="rId15" w:history="1">
        <w:r w:rsidRPr="000918DA">
          <w:rPr>
            <w:color w:val="000000"/>
            <w:sz w:val="28"/>
            <w:szCs w:val="28"/>
          </w:rPr>
          <w:t>СГС</w:t>
        </w:r>
      </w:hyperlink>
      <w:r w:rsidRPr="000918DA">
        <w:rPr>
          <w:color w:val="000000"/>
          <w:sz w:val="28"/>
          <w:szCs w:val="28"/>
        </w:rPr>
        <w:t xml:space="preserve"> «Информация о связанных сторонах»);</w:t>
      </w:r>
    </w:p>
    <w:p w:rsidR="00D4500E" w:rsidRPr="000918DA" w:rsidRDefault="00D4500E" w:rsidP="001F70B0">
      <w:pPr>
        <w:tabs>
          <w:tab w:val="left" w:pos="851"/>
        </w:tabs>
        <w:suppressAutoHyphens/>
        <w:ind w:firstLine="567"/>
        <w:jc w:val="both"/>
        <w:rPr>
          <w:color w:val="000000"/>
          <w:sz w:val="28"/>
          <w:szCs w:val="28"/>
        </w:rPr>
      </w:pPr>
      <w:r w:rsidRPr="000918DA">
        <w:rPr>
          <w:sz w:val="28"/>
          <w:szCs w:val="28"/>
        </w:rPr>
        <w:tab/>
        <w:t>Ф</w:t>
      </w:r>
      <w:r w:rsidRPr="000918DA">
        <w:rPr>
          <w:color w:val="000000"/>
          <w:sz w:val="28"/>
          <w:szCs w:val="28"/>
        </w:rPr>
        <w:t xml:space="preserve">едеральный </w:t>
      </w:r>
      <w:hyperlink r:id="rId16" w:history="1">
        <w:r w:rsidRPr="000918DA">
          <w:rPr>
            <w:color w:val="000000"/>
            <w:sz w:val="28"/>
            <w:szCs w:val="28"/>
          </w:rPr>
          <w:t>стандарт</w:t>
        </w:r>
      </w:hyperlink>
      <w:r w:rsidRPr="000918DA">
        <w:rPr>
          <w:color w:val="000000"/>
          <w:sz w:val="28"/>
          <w:szCs w:val="28"/>
        </w:rPr>
        <w:t xml:space="preserve"> бухгалтерского учета для организаций государственного сектора «Отчет о движении денежных средств», утвержденный приказом Министерства финансов Российской Федерации от 30.12.2017 № 278н (далее - Ф</w:t>
      </w:r>
      <w:hyperlink r:id="rId17" w:history="1">
        <w:r w:rsidRPr="000918DA">
          <w:rPr>
            <w:color w:val="000000"/>
            <w:sz w:val="28"/>
            <w:szCs w:val="28"/>
          </w:rPr>
          <w:t>СГС</w:t>
        </w:r>
      </w:hyperlink>
      <w:r w:rsidRPr="000918DA">
        <w:rPr>
          <w:color w:val="000000"/>
          <w:sz w:val="28"/>
          <w:szCs w:val="28"/>
        </w:rPr>
        <w:t xml:space="preserve"> «Отчет о движении денежных средств»);</w:t>
      </w:r>
    </w:p>
    <w:p w:rsidR="00D4500E" w:rsidRPr="000918DA" w:rsidRDefault="00D4500E" w:rsidP="001F70B0">
      <w:pPr>
        <w:tabs>
          <w:tab w:val="left" w:pos="851"/>
        </w:tabs>
        <w:suppressAutoHyphens/>
        <w:ind w:firstLine="567"/>
        <w:jc w:val="both"/>
        <w:rPr>
          <w:color w:val="000000"/>
          <w:sz w:val="28"/>
          <w:szCs w:val="28"/>
        </w:rPr>
      </w:pPr>
      <w:r w:rsidRPr="000918DA">
        <w:rPr>
          <w:color w:val="000000"/>
          <w:sz w:val="28"/>
          <w:szCs w:val="28"/>
        </w:rPr>
        <w:t xml:space="preserve">Федеральный </w:t>
      </w:r>
      <w:hyperlink r:id="rId18" w:history="1">
        <w:r w:rsidRPr="000918DA">
          <w:rPr>
            <w:color w:val="000000"/>
            <w:sz w:val="28"/>
            <w:szCs w:val="28"/>
          </w:rPr>
          <w:t>стандарт</w:t>
        </w:r>
      </w:hyperlink>
      <w:r w:rsidRPr="000918DA">
        <w:rPr>
          <w:color w:val="000000"/>
          <w:sz w:val="28"/>
          <w:szCs w:val="28"/>
        </w:rPr>
        <w:t xml:space="preserve"> бухгалтерского учета для организаций государственного сектора «Доходы», утвержденный </w:t>
      </w:r>
      <w:r w:rsidRPr="000918DA">
        <w:rPr>
          <w:sz w:val="28"/>
          <w:szCs w:val="28"/>
        </w:rPr>
        <w:t>приказом Министерства финансов Российской Федерации</w:t>
      </w:r>
      <w:r w:rsidRPr="000918DA">
        <w:rPr>
          <w:color w:val="000000"/>
          <w:sz w:val="28"/>
          <w:szCs w:val="28"/>
        </w:rPr>
        <w:t xml:space="preserve"> от 27.02.2018 № 32н (далее - Ф</w:t>
      </w:r>
      <w:hyperlink r:id="rId19" w:history="1">
        <w:r w:rsidRPr="000918DA">
          <w:rPr>
            <w:color w:val="000000"/>
            <w:sz w:val="28"/>
            <w:szCs w:val="28"/>
          </w:rPr>
          <w:t>СГС</w:t>
        </w:r>
      </w:hyperlink>
      <w:r w:rsidRPr="000918DA">
        <w:rPr>
          <w:color w:val="000000"/>
          <w:sz w:val="28"/>
          <w:szCs w:val="28"/>
        </w:rPr>
        <w:t xml:space="preserve"> «Доходы»);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«Запасы», утвержденный приказом Министерства финансов Российской Федерации от 07.12.2018 № 256н (далее – ФСГС «Запасы»);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Министерства финансов Российской Федерации от 30.05.2018 № 124н (далее – ФСГС «Резервы»);</w:t>
      </w:r>
    </w:p>
    <w:p w:rsidR="00D4500E" w:rsidRPr="000918DA" w:rsidRDefault="00D4500E" w:rsidP="001F70B0">
      <w:pPr>
        <w:tabs>
          <w:tab w:val="left" w:pos="851"/>
        </w:tabs>
        <w:suppressAutoHyphens/>
        <w:ind w:firstLine="567"/>
        <w:jc w:val="both"/>
        <w:rPr>
          <w:sz w:val="28"/>
          <w:szCs w:val="28"/>
        </w:rPr>
      </w:pPr>
      <w:r w:rsidRPr="000918DA">
        <w:rPr>
          <w:sz w:val="28"/>
          <w:szCs w:val="28"/>
        </w:rPr>
        <w:t xml:space="preserve">Федеральный стандарт бухгалтерского учета для организаций государственного сектора «Непроизведенные активы», утвержденный приказом </w:t>
      </w:r>
      <w:r w:rsidRPr="000918DA">
        <w:rPr>
          <w:sz w:val="28"/>
          <w:szCs w:val="28"/>
        </w:rPr>
        <w:lastRenderedPageBreak/>
        <w:t>Министерства финансов Российской Федерации от 28.02.2018 № 34н (далее – ФСГС «Непроизведенные активы»);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«Бюджетная информация в бухгалтерской (финансовой) отчетности», утвержденный приказом Министерства финансов Российской Федерации от 28.02.2018 № 37н (далее – ФСГС «Бюджетная информация»);</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«Влияние изменений курсов иностранных валют», утвержденный приказом Министерства финансов Российской Федерации от 30.05.2018 № 122н (далее – ФСГС «Влияние изменений курсов иностранных валют»);</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«Концессионные соглашения», утвержденный приказом Министерства финансов Российской Федерации от 29.06.2018 № 146н (далее – ФСГС «Концессионные соглашения»);</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«Долгосрочные договоры», утвержденный приказом Министерства финансов Российской Федерации от 29.06.2018 № 145н (далее – ФСГС «Долгосрочные договоры»);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«Бухгалтерская (финансовая) отчетность с учетом инфляции», утвержденный приказом Министерства финансов Российской Федерации от 29.12.2018 № 305н (далее – ФСГС «Бухгалтерская (финансовая) отчетность с учетом инфляции»);</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«Нематериальные активы», утвержденный приказом Министерства финансов Российской Федерации от 15.11.2019 № 181н (далее – ФСГС «Нематериальные активы»);</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«Затраты по заимствованию», утвержденный приказом Министерства финансов Российской Федерации от 15.11.2019 № 182н (далее – ФСГС «Затраты по заимствованию»);</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«Совместная деятельность», утвержденный приказом Министерства финансов Российской Федерации от 15.11.2019 № 183н (далее – ФСГС «Совместная деятельность»);</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«Выплаты персоналу», утвержденный приказом Министерства финансов Российской Федерации от 15.11.2019 № 184н (далее – ФСГС «Выплаты персоналу»);</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«Финансовые инструменты», утвержденный приказом Министерства финансов Российской Федерации от 30.06.2020 № 129н (далее – ФСГС «Финансовые инструменты»);</w:t>
      </w:r>
    </w:p>
    <w:p w:rsidR="00D4500E" w:rsidRPr="000918DA" w:rsidRDefault="00D4500E" w:rsidP="001F70B0">
      <w:pPr>
        <w:tabs>
          <w:tab w:val="left" w:pos="851"/>
        </w:tabs>
        <w:suppressAutoHyphens/>
        <w:ind w:firstLine="567"/>
        <w:jc w:val="both"/>
        <w:rPr>
          <w:sz w:val="28"/>
          <w:szCs w:val="28"/>
        </w:rPr>
      </w:pPr>
      <w:r w:rsidRPr="000918DA">
        <w:rPr>
          <w:sz w:val="28"/>
          <w:szCs w:val="28"/>
        </w:rPr>
        <w:t xml:space="preserve">Федеральный стандарт бухгалтерского учета для организаций государственного сектора «Сведения о показателях бухгалтерской (финансовой) </w:t>
      </w:r>
      <w:r w:rsidRPr="000918DA">
        <w:rPr>
          <w:sz w:val="28"/>
          <w:szCs w:val="28"/>
        </w:rPr>
        <w:lastRenderedPageBreak/>
        <w:t>отчетности по сегментам», утвержденный приказом Министерства финансов Российской Федерации от 29.09.2020 № 223н (далее – ФСГС «Сведения о показателях бухгалтерской (финансовой) отчетности по сегментам»);</w:t>
      </w:r>
    </w:p>
    <w:p w:rsidR="00D4500E"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«Метод долевого участия», утвержденный приказом Министерства финансов Российской Федерации от 30.10.2020 № 254н (далее – ФСГС «Метод долевого участия»);</w:t>
      </w:r>
    </w:p>
    <w:p w:rsidR="00000D5A" w:rsidRPr="000918DA" w:rsidRDefault="00D4500E"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«Биологические активы», утвержденный приказом Министерства финансов Российской Федерации от 16.12.2020 № 310н (далее – ФСГС «Биологические активы»);</w:t>
      </w:r>
    </w:p>
    <w:p w:rsidR="00000D5A" w:rsidRPr="000918DA" w:rsidRDefault="00000D5A" w:rsidP="001F70B0">
      <w:pPr>
        <w:tabs>
          <w:tab w:val="left" w:pos="851"/>
        </w:tabs>
        <w:suppressAutoHyphens/>
        <w:ind w:firstLine="567"/>
        <w:jc w:val="both"/>
        <w:rPr>
          <w:sz w:val="28"/>
          <w:szCs w:val="28"/>
        </w:rPr>
      </w:pPr>
      <w:r w:rsidRPr="000918DA">
        <w:rPr>
          <w:sz w:val="28"/>
          <w:szCs w:val="28"/>
        </w:rPr>
        <w:t>Федеральный стандарт бухгалтерского учета для организаций государственного сектора «Государственная (муниципальная) казна», утвержденный приказом Министерства финансов Российской Федерации от 15.06.2021 № 84н (далее – ФСГС «Государственная (муниципальная) казна»);</w:t>
      </w:r>
    </w:p>
    <w:p w:rsidR="00BC3C40" w:rsidRPr="000918DA" w:rsidRDefault="00BC3C40" w:rsidP="00BC3C40">
      <w:pPr>
        <w:pStyle w:val="afb"/>
        <w:spacing w:before="0" w:beforeAutospacing="0" w:after="0" w:afterAutospacing="0"/>
        <w:ind w:firstLine="708"/>
        <w:jc w:val="both"/>
        <w:rPr>
          <w:sz w:val="28"/>
          <w:szCs w:val="28"/>
        </w:rPr>
      </w:pPr>
      <w:r w:rsidRPr="000918DA">
        <w:rPr>
          <w:color w:val="000000"/>
          <w:sz w:val="28"/>
          <w:szCs w:val="28"/>
        </w:rPr>
        <w:t xml:space="preserve">Приказ Министерства финансов Российской Федерации </w:t>
      </w:r>
      <w:r w:rsidRPr="000918DA">
        <w:rPr>
          <w:sz w:val="28"/>
          <w:szCs w:val="28"/>
        </w:rPr>
        <w:t xml:space="preserve">от 30.08.2024   № 121н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 (далее – Приказ № 121н), в том числе приложение </w:t>
      </w:r>
      <w:r w:rsidR="008A4C1E" w:rsidRPr="000918DA">
        <w:rPr>
          <w:sz w:val="28"/>
          <w:szCs w:val="28"/>
        </w:rPr>
        <w:t xml:space="preserve">         </w:t>
      </w:r>
      <w:r w:rsidRPr="000918DA">
        <w:rPr>
          <w:sz w:val="28"/>
          <w:szCs w:val="28"/>
        </w:rPr>
        <w:t xml:space="preserve">№ 1 «Единый план счетов учета бухгалтерского учета государственных финансов», приложение № 2 «Порядок применения единого плана счетов бухгалтерского учета государственных финансов» к Приказу № 121н; </w:t>
      </w:r>
    </w:p>
    <w:p w:rsidR="00BC3C40" w:rsidRPr="000918DA" w:rsidRDefault="00BC3C40" w:rsidP="00BC3C40">
      <w:pPr>
        <w:pStyle w:val="afb"/>
        <w:spacing w:before="0" w:beforeAutospacing="0" w:after="0" w:afterAutospacing="0"/>
        <w:ind w:firstLine="540"/>
        <w:jc w:val="both"/>
        <w:rPr>
          <w:sz w:val="28"/>
          <w:szCs w:val="28"/>
        </w:rPr>
      </w:pPr>
      <w:r w:rsidRPr="000918DA">
        <w:rPr>
          <w:sz w:val="28"/>
          <w:szCs w:val="28"/>
        </w:rPr>
        <w:t>В приложении № 2 «Порядок применения единого плана счетов бухгалтерского учета государственных финансов» (далее – Поря</w:t>
      </w:r>
      <w:r w:rsidR="00E3684A" w:rsidRPr="000918DA">
        <w:rPr>
          <w:sz w:val="28"/>
          <w:szCs w:val="28"/>
        </w:rPr>
        <w:t>док применения плана счетов) к П</w:t>
      </w:r>
      <w:r w:rsidRPr="000918DA">
        <w:rPr>
          <w:sz w:val="28"/>
          <w:szCs w:val="28"/>
        </w:rPr>
        <w:t xml:space="preserve">риказу № 121н предусмотрены минимальные обязательные требования к организации аналитического учета по соответствующим счетам, а также основные требования по систематизации информации об объектах бухгалтерского учета, отражаемой на соответствующих счетах бухгалтерского учета. </w:t>
      </w:r>
    </w:p>
    <w:p w:rsidR="00BC3C40" w:rsidRPr="000918DA" w:rsidRDefault="00BC3C40" w:rsidP="00BC3C40">
      <w:pPr>
        <w:pStyle w:val="afb"/>
        <w:spacing w:before="0" w:beforeAutospacing="0" w:after="0" w:afterAutospacing="0"/>
        <w:ind w:firstLine="540"/>
        <w:jc w:val="both"/>
        <w:rPr>
          <w:sz w:val="28"/>
          <w:szCs w:val="28"/>
        </w:rPr>
      </w:pPr>
      <w:r w:rsidRPr="000918DA">
        <w:rPr>
          <w:sz w:val="28"/>
          <w:szCs w:val="28"/>
        </w:rPr>
        <w:t xml:space="preserve">Обобщенная информация по основным требованиям, предусмотренным </w:t>
      </w:r>
      <w:hyperlink r:id="rId20" w:history="1">
        <w:r w:rsidRPr="000918DA">
          <w:rPr>
            <w:sz w:val="28"/>
            <w:szCs w:val="28"/>
          </w:rPr>
          <w:t>Порядком</w:t>
        </w:r>
      </w:hyperlink>
      <w:r w:rsidRPr="000918DA">
        <w:rPr>
          <w:sz w:val="28"/>
          <w:szCs w:val="28"/>
        </w:rPr>
        <w:t xml:space="preserve"> применения плана счетов, приведена в приложениях к</w:t>
      </w:r>
      <w:r w:rsidRPr="000918DA">
        <w:t xml:space="preserve"> </w:t>
      </w:r>
      <w:r w:rsidRPr="000918DA">
        <w:rPr>
          <w:sz w:val="28"/>
          <w:szCs w:val="28"/>
        </w:rPr>
        <w:t xml:space="preserve">письму </w:t>
      </w:r>
      <w:r w:rsidRPr="000918DA">
        <w:rPr>
          <w:color w:val="000000"/>
          <w:sz w:val="28"/>
          <w:szCs w:val="28"/>
        </w:rPr>
        <w:t xml:space="preserve">Министерства финансов Российской Федерации </w:t>
      </w:r>
      <w:r w:rsidRPr="000918DA">
        <w:rPr>
          <w:sz w:val="28"/>
          <w:szCs w:val="28"/>
        </w:rPr>
        <w:t>от 30.06.2025 № 02-07-08/63940 «Методические рекомендации по применению СГС «Единый план счетов бухгалтерского учета государственных финансов» (вместе с «Методическими рекомендациями по применению федерального стандарта бухгалтерского учета государственных финансов «Единый план счетов бухгалтерского учета государственных финансов») (далее – Методические рекомендации по применению Приказа № 121н</w:t>
      </w:r>
      <w:r w:rsidR="00221A08" w:rsidRPr="000918DA">
        <w:rPr>
          <w:sz w:val="28"/>
          <w:szCs w:val="28"/>
        </w:rPr>
        <w:t>, Приложение № 1, Приложение № 2 к Методическим рекомендациям по применению Приказа № 121н</w:t>
      </w:r>
      <w:r w:rsidRPr="000918DA">
        <w:rPr>
          <w:sz w:val="28"/>
          <w:szCs w:val="28"/>
        </w:rPr>
        <w:t>);</w:t>
      </w:r>
    </w:p>
    <w:p w:rsidR="00BC3C40" w:rsidRPr="000918DA" w:rsidRDefault="00BC3C40" w:rsidP="00BC3C40">
      <w:pPr>
        <w:pStyle w:val="afb"/>
        <w:spacing w:before="0" w:beforeAutospacing="0" w:after="0" w:afterAutospacing="0"/>
        <w:jc w:val="both"/>
        <w:rPr>
          <w:sz w:val="28"/>
          <w:szCs w:val="28"/>
        </w:rPr>
      </w:pPr>
      <w:r w:rsidRPr="000918DA">
        <w:rPr>
          <w:sz w:val="28"/>
          <w:szCs w:val="28"/>
        </w:rPr>
        <w:tab/>
      </w:r>
      <w:r w:rsidRPr="000918DA">
        <w:rPr>
          <w:color w:val="000000"/>
          <w:sz w:val="28"/>
          <w:szCs w:val="28"/>
        </w:rPr>
        <w:t xml:space="preserve">Приказ Министерства финансов Российской Федерации </w:t>
      </w:r>
      <w:r w:rsidRPr="000918DA">
        <w:rPr>
          <w:sz w:val="28"/>
          <w:szCs w:val="28"/>
        </w:rPr>
        <w:t>от 20.09.2024   № 132н «Об утверждении федерального стандарта бухгалтерского учета           государственных финансов «План счетов бюджетного учета» (далее – Приказ № 132н);</w:t>
      </w:r>
    </w:p>
    <w:p w:rsidR="00BC3C40" w:rsidRPr="000918DA" w:rsidRDefault="00BC3C40" w:rsidP="00BC3C40">
      <w:pPr>
        <w:pStyle w:val="afb"/>
        <w:spacing w:before="0" w:beforeAutospacing="0" w:after="0" w:afterAutospacing="0"/>
        <w:jc w:val="both"/>
        <w:rPr>
          <w:sz w:val="28"/>
          <w:szCs w:val="28"/>
        </w:rPr>
      </w:pPr>
      <w:r w:rsidRPr="000918DA">
        <w:rPr>
          <w:sz w:val="28"/>
          <w:szCs w:val="28"/>
        </w:rPr>
        <w:tab/>
      </w:r>
      <w:r w:rsidRPr="000918DA">
        <w:rPr>
          <w:color w:val="000000"/>
          <w:sz w:val="28"/>
          <w:szCs w:val="28"/>
        </w:rPr>
        <w:t xml:space="preserve">Приказ Министерства финансов Российской Федерации </w:t>
      </w:r>
      <w:r w:rsidR="001F0EEA" w:rsidRPr="000918DA">
        <w:rPr>
          <w:sz w:val="28"/>
          <w:szCs w:val="28"/>
        </w:rPr>
        <w:t xml:space="preserve">от 29.08.2025 </w:t>
      </w:r>
      <w:r w:rsidRPr="000918DA">
        <w:rPr>
          <w:sz w:val="28"/>
          <w:szCs w:val="28"/>
        </w:rPr>
        <w:t>№ 118н «Об утверждении Инструкции по применению Плана счетов бюджетного учета» (далее – Приказ № 118н);</w:t>
      </w:r>
    </w:p>
    <w:p w:rsidR="00BC3C40" w:rsidRPr="000918DA" w:rsidRDefault="00BC3C40" w:rsidP="00BC3C40">
      <w:pPr>
        <w:ind w:firstLine="708"/>
        <w:jc w:val="both"/>
        <w:rPr>
          <w:sz w:val="28"/>
          <w:szCs w:val="28"/>
        </w:rPr>
      </w:pPr>
      <w:r w:rsidRPr="000918DA">
        <w:rPr>
          <w:color w:val="000000"/>
          <w:sz w:val="28"/>
          <w:szCs w:val="28"/>
        </w:rPr>
        <w:lastRenderedPageBreak/>
        <w:t xml:space="preserve">Приказ Министерства финансов Российской Федерации </w:t>
      </w:r>
      <w:r w:rsidRPr="000918DA">
        <w:rPr>
          <w:sz w:val="28"/>
          <w:szCs w:val="28"/>
        </w:rPr>
        <w:t>от 20.09.2024 № 133н «Об утверждении федерального стандарта бухгалтерского учета              государственных финансов «План счетов бухгалтерского учета бюджетных и автономных учреждений» (далее – приказ № 133н);</w:t>
      </w:r>
    </w:p>
    <w:p w:rsidR="00BC3C40" w:rsidRPr="000918DA" w:rsidRDefault="00BC3C40" w:rsidP="00BC3C40">
      <w:pPr>
        <w:pStyle w:val="afb"/>
        <w:spacing w:before="0" w:beforeAutospacing="0" w:after="0" w:afterAutospacing="0"/>
        <w:ind w:firstLine="708"/>
        <w:jc w:val="both"/>
        <w:rPr>
          <w:sz w:val="28"/>
          <w:szCs w:val="28"/>
        </w:rPr>
      </w:pPr>
      <w:r w:rsidRPr="000918DA">
        <w:rPr>
          <w:color w:val="000000"/>
          <w:sz w:val="28"/>
          <w:szCs w:val="28"/>
        </w:rPr>
        <w:t xml:space="preserve">Приказ Министерства финансов Российской Федерации </w:t>
      </w:r>
      <w:r w:rsidRPr="000918DA">
        <w:rPr>
          <w:sz w:val="28"/>
          <w:szCs w:val="28"/>
        </w:rPr>
        <w:t xml:space="preserve">от 29.08.2025                 № 119н «Об утверждении Правил применения Плана счетов бухгалтерского учета бюджетных и автономных учреждений» (далее – приказ № 119н); </w:t>
      </w:r>
    </w:p>
    <w:p w:rsidR="00BC3C40" w:rsidRPr="000918DA" w:rsidRDefault="00BC3C40" w:rsidP="00BC3C40">
      <w:pPr>
        <w:ind w:firstLine="708"/>
        <w:jc w:val="both"/>
        <w:rPr>
          <w:sz w:val="28"/>
          <w:szCs w:val="28"/>
        </w:rPr>
      </w:pPr>
      <w:r w:rsidRPr="000918DA">
        <w:rPr>
          <w:sz w:val="28"/>
          <w:szCs w:val="28"/>
        </w:rPr>
        <w:t xml:space="preserve">Приказ </w:t>
      </w:r>
      <w:r w:rsidRPr="000918DA">
        <w:rPr>
          <w:color w:val="000000"/>
          <w:sz w:val="28"/>
          <w:szCs w:val="28"/>
        </w:rPr>
        <w:t xml:space="preserve">Министерства финансов Российской Федерации </w:t>
      </w:r>
      <w:r w:rsidRPr="000918DA">
        <w:rPr>
          <w:sz w:val="28"/>
          <w:szCs w:val="28"/>
        </w:rPr>
        <w:t>от 14.02.2025 № 15н «О внесении изменений в 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Министерства финансов Российской Федерации от 30 декабря 2017 г. № 274н» (далее – Приказ № 15н);</w:t>
      </w:r>
    </w:p>
    <w:p w:rsidR="00D4500E" w:rsidRPr="000918DA" w:rsidRDefault="00D4500E" w:rsidP="001F70B0">
      <w:pPr>
        <w:tabs>
          <w:tab w:val="left" w:pos="851"/>
        </w:tabs>
        <w:suppressAutoHyphens/>
        <w:ind w:firstLine="567"/>
        <w:jc w:val="both"/>
        <w:rPr>
          <w:sz w:val="28"/>
          <w:szCs w:val="28"/>
        </w:rPr>
      </w:pPr>
      <w:r w:rsidRPr="000918DA">
        <w:rPr>
          <w:color w:val="000000"/>
          <w:sz w:val="28"/>
          <w:szCs w:val="28"/>
        </w:rPr>
        <w:t>П</w:t>
      </w:r>
      <w:r w:rsidRPr="000918DA">
        <w:rPr>
          <w:sz w:val="28"/>
          <w:szCs w:val="28"/>
        </w:rPr>
        <w:t>риказ Министерства финансов Российской Федерации от 30.03.2015</w:t>
      </w:r>
      <w:r w:rsidR="004B2272" w:rsidRPr="000918DA">
        <w:rPr>
          <w:sz w:val="28"/>
          <w:szCs w:val="28"/>
        </w:rPr>
        <w:t xml:space="preserve">       </w:t>
      </w:r>
      <w:r w:rsidR="00A1307B" w:rsidRPr="000918DA">
        <w:rPr>
          <w:sz w:val="28"/>
          <w:szCs w:val="28"/>
        </w:rPr>
        <w:t xml:space="preserve">          </w:t>
      </w:r>
      <w:r w:rsidRPr="000918DA">
        <w:rPr>
          <w:sz w:val="28"/>
          <w:szCs w:val="28"/>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6A3389" w:rsidRPr="000918DA" w:rsidRDefault="006A3389" w:rsidP="001F70B0">
      <w:pPr>
        <w:tabs>
          <w:tab w:val="left" w:pos="851"/>
        </w:tabs>
        <w:suppressAutoHyphens/>
        <w:ind w:firstLine="567"/>
        <w:jc w:val="both"/>
        <w:rPr>
          <w:sz w:val="28"/>
          <w:szCs w:val="28"/>
        </w:rPr>
      </w:pPr>
      <w:r w:rsidRPr="000918DA">
        <w:rPr>
          <w:sz w:val="28"/>
          <w:szCs w:val="28"/>
        </w:rPr>
        <w:t>Приказ Министерства финансов Российской Федерации от 15.06.2020</w:t>
      </w:r>
      <w:r w:rsidR="004B2272" w:rsidRPr="000918DA">
        <w:rPr>
          <w:sz w:val="28"/>
          <w:szCs w:val="28"/>
        </w:rPr>
        <w:t xml:space="preserve">        </w:t>
      </w:r>
      <w:r w:rsidR="00A1307B" w:rsidRPr="000918DA">
        <w:rPr>
          <w:sz w:val="28"/>
          <w:szCs w:val="28"/>
        </w:rPr>
        <w:t xml:space="preserve">        </w:t>
      </w:r>
      <w:r w:rsidRPr="000918DA">
        <w:rPr>
          <w:sz w:val="28"/>
          <w:szCs w:val="28"/>
        </w:rPr>
        <w:t xml:space="preserve"> № 103н «О внесении изменений в приложения № 1 - 5 к приказу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w:t>
      </w:r>
      <w:r w:rsidR="0088414E" w:rsidRPr="000918DA">
        <w:rPr>
          <w:sz w:val="28"/>
          <w:szCs w:val="28"/>
        </w:rPr>
        <w:t xml:space="preserve"> </w:t>
      </w:r>
      <w:r w:rsidRPr="000918DA">
        <w:rPr>
          <w:sz w:val="28"/>
          <w:szCs w:val="28"/>
        </w:rPr>
        <w:t>государственной власти (государственными органами), органами местного</w:t>
      </w:r>
      <w:r w:rsidR="0088414E" w:rsidRPr="000918DA">
        <w:rPr>
          <w:sz w:val="28"/>
          <w:szCs w:val="28"/>
        </w:rPr>
        <w:t xml:space="preserve"> с</w:t>
      </w:r>
      <w:r w:rsidRPr="000918DA">
        <w:rPr>
          <w:sz w:val="28"/>
          <w:szCs w:val="28"/>
        </w:rPr>
        <w:t xml:space="preserve">амоуправления, органами управления государственными внебюджетными </w:t>
      </w:r>
      <w:r w:rsidR="0088414E" w:rsidRPr="000918DA">
        <w:rPr>
          <w:sz w:val="28"/>
          <w:szCs w:val="28"/>
        </w:rPr>
        <w:t>фонд</w:t>
      </w:r>
      <w:r w:rsidRPr="000918DA">
        <w:rPr>
          <w:sz w:val="28"/>
          <w:szCs w:val="28"/>
        </w:rPr>
        <w:t>ами, государственными (муниципальными) учреждениями, и Методических указаний по их применению»;</w:t>
      </w:r>
    </w:p>
    <w:p w:rsidR="002B4649" w:rsidRPr="000918DA" w:rsidRDefault="002B4649" w:rsidP="001F70B0">
      <w:pPr>
        <w:tabs>
          <w:tab w:val="left" w:pos="851"/>
        </w:tabs>
        <w:autoSpaceDE w:val="0"/>
        <w:autoSpaceDN w:val="0"/>
        <w:adjustRightInd w:val="0"/>
        <w:ind w:firstLine="567"/>
        <w:jc w:val="both"/>
        <w:rPr>
          <w:sz w:val="28"/>
          <w:szCs w:val="28"/>
        </w:rPr>
      </w:pPr>
      <w:r w:rsidRPr="000918DA">
        <w:rPr>
          <w:color w:val="000000"/>
          <w:sz w:val="28"/>
          <w:szCs w:val="28"/>
        </w:rPr>
        <w:t>П</w:t>
      </w:r>
      <w:r w:rsidRPr="000918DA">
        <w:rPr>
          <w:sz w:val="28"/>
          <w:szCs w:val="28"/>
        </w:rPr>
        <w:t>риказ Министерства финансов Российской Федерации от 15.04.2021</w:t>
      </w:r>
      <w:r w:rsidR="004B2272" w:rsidRPr="000918DA">
        <w:rPr>
          <w:sz w:val="28"/>
          <w:szCs w:val="28"/>
        </w:rPr>
        <w:t xml:space="preserve">       </w:t>
      </w:r>
      <w:r w:rsidR="00A1307B" w:rsidRPr="000918DA">
        <w:rPr>
          <w:sz w:val="28"/>
          <w:szCs w:val="28"/>
        </w:rPr>
        <w:t xml:space="preserve">         </w:t>
      </w:r>
      <w:r w:rsidR="004B2272" w:rsidRPr="000918DA">
        <w:rPr>
          <w:sz w:val="28"/>
          <w:szCs w:val="28"/>
        </w:rPr>
        <w:t xml:space="preserve">  </w:t>
      </w:r>
      <w:r w:rsidRPr="000918DA">
        <w:rPr>
          <w:sz w:val="28"/>
          <w:szCs w:val="28"/>
        </w:rPr>
        <w:t xml:space="preserve">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w:t>
      </w:r>
      <w:r w:rsidR="00B4053A" w:rsidRPr="000918DA">
        <w:rPr>
          <w:sz w:val="28"/>
          <w:szCs w:val="28"/>
        </w:rPr>
        <w:t>ных (муниципальных) учреждений</w:t>
      </w:r>
      <w:r w:rsidR="004B2272" w:rsidRPr="000918DA">
        <w:rPr>
          <w:sz w:val="28"/>
          <w:szCs w:val="28"/>
        </w:rPr>
        <w:t xml:space="preserve">                     </w:t>
      </w:r>
      <w:r w:rsidRPr="000918DA">
        <w:rPr>
          <w:sz w:val="28"/>
          <w:szCs w:val="28"/>
        </w:rPr>
        <w:t>и Методических указаний по их формированию и применению» (далее – Приказ № 61н);</w:t>
      </w:r>
    </w:p>
    <w:p w:rsidR="00093F76" w:rsidRPr="000918DA" w:rsidRDefault="00093F76" w:rsidP="001F70B0">
      <w:pPr>
        <w:tabs>
          <w:tab w:val="left" w:pos="851"/>
        </w:tabs>
        <w:autoSpaceDE w:val="0"/>
        <w:autoSpaceDN w:val="0"/>
        <w:adjustRightInd w:val="0"/>
        <w:ind w:firstLine="567"/>
        <w:jc w:val="both"/>
        <w:rPr>
          <w:sz w:val="28"/>
          <w:szCs w:val="28"/>
        </w:rPr>
      </w:pPr>
      <w:r w:rsidRPr="000918DA">
        <w:rPr>
          <w:color w:val="000000"/>
          <w:sz w:val="28"/>
          <w:szCs w:val="28"/>
        </w:rPr>
        <w:t>П</w:t>
      </w:r>
      <w:r w:rsidRPr="000918DA">
        <w:rPr>
          <w:sz w:val="28"/>
          <w:szCs w:val="28"/>
        </w:rPr>
        <w:t xml:space="preserve">риказ Министерства финансов Российской Федерации от 30.09.2021 </w:t>
      </w:r>
      <w:r w:rsidR="004B2272" w:rsidRPr="000918DA">
        <w:rPr>
          <w:sz w:val="28"/>
          <w:szCs w:val="28"/>
        </w:rPr>
        <w:t xml:space="preserve">          </w:t>
      </w:r>
      <w:r w:rsidR="00A1307B" w:rsidRPr="000918DA">
        <w:rPr>
          <w:sz w:val="28"/>
          <w:szCs w:val="28"/>
        </w:rPr>
        <w:t xml:space="preserve">  </w:t>
      </w:r>
      <w:r w:rsidR="004B2272" w:rsidRPr="000918DA">
        <w:rPr>
          <w:sz w:val="28"/>
          <w:szCs w:val="28"/>
        </w:rPr>
        <w:t xml:space="preserve"> </w:t>
      </w:r>
      <w:r w:rsidRPr="000918DA">
        <w:rPr>
          <w:sz w:val="28"/>
          <w:szCs w:val="28"/>
        </w:rPr>
        <w:t>№ 142н «О внесении изменений в приложения № 1 - 5 к приказу Министерства финансов Российской Федерации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A354AC" w:rsidRPr="000918DA">
        <w:rPr>
          <w:sz w:val="28"/>
          <w:szCs w:val="28"/>
        </w:rPr>
        <w:t xml:space="preserve"> (далее – Приказ № 142н)</w:t>
      </w:r>
      <w:r w:rsidRPr="000918DA">
        <w:rPr>
          <w:sz w:val="28"/>
          <w:szCs w:val="28"/>
        </w:rPr>
        <w:t>;</w:t>
      </w:r>
    </w:p>
    <w:p w:rsidR="00B4053A" w:rsidRPr="000918DA" w:rsidRDefault="00B4053A" w:rsidP="00A80523">
      <w:pPr>
        <w:tabs>
          <w:tab w:val="left" w:pos="851"/>
        </w:tabs>
        <w:autoSpaceDE w:val="0"/>
        <w:autoSpaceDN w:val="0"/>
        <w:adjustRightInd w:val="0"/>
        <w:ind w:firstLine="567"/>
        <w:jc w:val="both"/>
        <w:rPr>
          <w:sz w:val="28"/>
          <w:szCs w:val="28"/>
        </w:rPr>
      </w:pPr>
      <w:r w:rsidRPr="000918DA">
        <w:rPr>
          <w:sz w:val="28"/>
          <w:szCs w:val="28"/>
        </w:rPr>
        <w:t>Приказ Министерства финансов Российской Федерации от 28.06.2022</w:t>
      </w:r>
      <w:r w:rsidR="00A1307B" w:rsidRPr="000918DA">
        <w:rPr>
          <w:sz w:val="28"/>
          <w:szCs w:val="28"/>
        </w:rPr>
        <w:t xml:space="preserve">                   </w:t>
      </w:r>
      <w:r w:rsidRPr="000918DA">
        <w:rPr>
          <w:sz w:val="28"/>
          <w:szCs w:val="28"/>
        </w:rPr>
        <w:t xml:space="preserve"> № 100н «О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w:t>
      </w:r>
      <w:r w:rsidRPr="000918DA">
        <w:rPr>
          <w:sz w:val="28"/>
          <w:szCs w:val="28"/>
        </w:rPr>
        <w:lastRenderedPageBreak/>
        <w:t>государственных (муниципальных) учреждений, и Методических указаний по их формированию и применению»;</w:t>
      </w:r>
    </w:p>
    <w:p w:rsidR="00A80523" w:rsidRPr="000918DA" w:rsidRDefault="00A80523" w:rsidP="00A80523">
      <w:pPr>
        <w:pStyle w:val="afb"/>
        <w:spacing w:before="0" w:beforeAutospacing="0" w:after="0" w:afterAutospacing="0"/>
        <w:ind w:firstLine="567"/>
        <w:jc w:val="both"/>
        <w:rPr>
          <w:sz w:val="28"/>
          <w:szCs w:val="28"/>
        </w:rPr>
      </w:pPr>
      <w:r w:rsidRPr="000918DA">
        <w:rPr>
          <w:sz w:val="28"/>
          <w:szCs w:val="28"/>
        </w:rPr>
        <w:t>Приказ Министерства финансов Российской Федерации от 30.09.2024 № 144н «О внесении изменений в приложения № 1, 2, 4 и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D4500E" w:rsidRPr="000918DA" w:rsidRDefault="00D4500E" w:rsidP="0061285D">
      <w:pPr>
        <w:pStyle w:val="af2"/>
        <w:tabs>
          <w:tab w:val="left" w:pos="851"/>
          <w:tab w:val="left" w:pos="1134"/>
        </w:tabs>
        <w:suppressAutoHyphens/>
        <w:spacing w:after="0" w:line="240" w:lineRule="auto"/>
        <w:ind w:left="0" w:firstLine="567"/>
        <w:jc w:val="both"/>
      </w:pPr>
      <w:r w:rsidRPr="000918DA">
        <w:t xml:space="preserve"> </w:t>
      </w:r>
      <w:r w:rsidRPr="000918DA">
        <w:rPr>
          <w:color w:val="000000"/>
        </w:rPr>
        <w:t>П</w:t>
      </w:r>
      <w:r w:rsidRPr="000918DA">
        <w:t xml:space="preserve">риказ Министерства финансов Российской Федерации </w:t>
      </w:r>
      <w:r w:rsidRPr="000918DA">
        <w:rPr>
          <w:color w:val="000000"/>
        </w:rPr>
        <w:t xml:space="preserve">от 28.12.2010 </w:t>
      </w:r>
      <w:r w:rsidR="00B4053A" w:rsidRPr="000918DA">
        <w:rPr>
          <w:color w:val="000000"/>
        </w:rPr>
        <w:t xml:space="preserve">      </w:t>
      </w:r>
      <w:r w:rsidR="00A1307B" w:rsidRPr="000918DA">
        <w:rPr>
          <w:color w:val="000000"/>
        </w:rPr>
        <w:t xml:space="preserve">        </w:t>
      </w:r>
      <w:r w:rsidR="00B4053A" w:rsidRPr="000918DA">
        <w:rPr>
          <w:color w:val="000000"/>
        </w:rPr>
        <w:t xml:space="preserve">  </w:t>
      </w:r>
      <w:r w:rsidRPr="000918DA">
        <w:rPr>
          <w:color w:val="000000"/>
        </w:rPr>
        <w:t>№</w:t>
      </w:r>
      <w:r w:rsidR="00B4053A" w:rsidRPr="000918DA">
        <w:rPr>
          <w:color w:val="000000"/>
        </w:rPr>
        <w:t xml:space="preserve"> </w:t>
      </w:r>
      <w:r w:rsidRPr="000918DA">
        <w:rPr>
          <w:color w:val="000000"/>
        </w:rPr>
        <w:t xml:space="preserve">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0918DA">
        <w:t>(далее – Инструкция № 191н);</w:t>
      </w:r>
    </w:p>
    <w:p w:rsidR="00D4500E" w:rsidRPr="000918DA" w:rsidRDefault="00D4500E" w:rsidP="001F70B0">
      <w:pPr>
        <w:tabs>
          <w:tab w:val="left" w:pos="851"/>
        </w:tabs>
        <w:suppressAutoHyphens/>
        <w:ind w:firstLine="567"/>
        <w:jc w:val="both"/>
        <w:rPr>
          <w:sz w:val="28"/>
          <w:szCs w:val="28"/>
        </w:rPr>
      </w:pPr>
      <w:r w:rsidRPr="000918DA">
        <w:rPr>
          <w:color w:val="000000"/>
          <w:sz w:val="28"/>
          <w:szCs w:val="28"/>
        </w:rPr>
        <w:t>П</w:t>
      </w:r>
      <w:r w:rsidRPr="000918DA">
        <w:rPr>
          <w:sz w:val="28"/>
          <w:szCs w:val="28"/>
        </w:rPr>
        <w:t>риказ Министерства финансов Российской Федерации от 25.03.2011</w:t>
      </w:r>
      <w:r w:rsidR="004B2272" w:rsidRPr="000918DA">
        <w:rPr>
          <w:sz w:val="28"/>
          <w:szCs w:val="28"/>
        </w:rPr>
        <w:t xml:space="preserve"> </w:t>
      </w:r>
      <w:r w:rsidRPr="000918DA">
        <w:rPr>
          <w:sz w:val="28"/>
          <w:szCs w:val="28"/>
        </w:rPr>
        <w:t>№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 33н);</w:t>
      </w:r>
      <w:r w:rsidR="00A1307B" w:rsidRPr="000918DA">
        <w:rPr>
          <w:sz w:val="28"/>
          <w:szCs w:val="28"/>
        </w:rPr>
        <w:t xml:space="preserve"> </w:t>
      </w:r>
    </w:p>
    <w:p w:rsidR="00EC63F7" w:rsidRPr="000918DA" w:rsidRDefault="00EC63F7" w:rsidP="001F70B0">
      <w:pPr>
        <w:tabs>
          <w:tab w:val="left" w:pos="851"/>
        </w:tabs>
        <w:suppressAutoHyphens/>
        <w:ind w:firstLine="567"/>
        <w:jc w:val="both"/>
        <w:rPr>
          <w:strike/>
          <w:sz w:val="28"/>
          <w:szCs w:val="28"/>
        </w:rPr>
      </w:pPr>
      <w:r w:rsidRPr="000918DA">
        <w:rPr>
          <w:color w:val="000000"/>
          <w:sz w:val="28"/>
          <w:szCs w:val="28"/>
        </w:rPr>
        <w:t>П</w:t>
      </w:r>
      <w:r w:rsidRPr="000918DA">
        <w:rPr>
          <w:sz w:val="28"/>
          <w:szCs w:val="28"/>
        </w:rPr>
        <w:t xml:space="preserve">риказ Министерства финансов Российской Федерации от 24.05.2022 </w:t>
      </w:r>
      <w:r w:rsidR="004B2272" w:rsidRPr="000918DA">
        <w:rPr>
          <w:sz w:val="28"/>
          <w:szCs w:val="28"/>
        </w:rPr>
        <w:t xml:space="preserve">       </w:t>
      </w:r>
      <w:r w:rsidR="00A1307B" w:rsidRPr="000918DA">
        <w:rPr>
          <w:sz w:val="28"/>
          <w:szCs w:val="28"/>
        </w:rPr>
        <w:t xml:space="preserve">        </w:t>
      </w:r>
      <w:r w:rsidR="004B2272" w:rsidRPr="000918DA">
        <w:rPr>
          <w:sz w:val="28"/>
          <w:szCs w:val="28"/>
        </w:rPr>
        <w:t xml:space="preserve">   </w:t>
      </w:r>
      <w:r w:rsidRPr="000918DA">
        <w:rPr>
          <w:sz w:val="28"/>
          <w:szCs w:val="28"/>
        </w:rPr>
        <w:t>№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D4500E" w:rsidRPr="000918DA" w:rsidRDefault="00D4500E"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Приказ Министерства финансов Российской Федерации от 29.11.2017 </w:t>
      </w:r>
      <w:r w:rsidR="004B2272" w:rsidRPr="000918DA">
        <w:rPr>
          <w:sz w:val="28"/>
          <w:szCs w:val="28"/>
        </w:rPr>
        <w:t xml:space="preserve">      </w:t>
      </w:r>
      <w:r w:rsidR="00A1307B" w:rsidRPr="000918DA">
        <w:rPr>
          <w:sz w:val="28"/>
          <w:szCs w:val="28"/>
        </w:rPr>
        <w:t xml:space="preserve">  </w:t>
      </w:r>
      <w:r w:rsidR="004B2272" w:rsidRPr="000918DA">
        <w:rPr>
          <w:sz w:val="28"/>
          <w:szCs w:val="28"/>
        </w:rPr>
        <w:t xml:space="preserve">     </w:t>
      </w:r>
      <w:r w:rsidR="00F8785F" w:rsidRPr="000918DA">
        <w:rPr>
          <w:sz w:val="28"/>
          <w:szCs w:val="28"/>
        </w:rPr>
        <w:t xml:space="preserve">    </w:t>
      </w:r>
      <w:r w:rsidRPr="000918DA">
        <w:rPr>
          <w:sz w:val="28"/>
          <w:szCs w:val="28"/>
        </w:rPr>
        <w:t xml:space="preserve">№ 209н «Об утверждении Порядка применения классификации сектора государственного управления» (далее – </w:t>
      </w:r>
      <w:r w:rsidR="00D245FA" w:rsidRPr="000918DA">
        <w:rPr>
          <w:sz w:val="28"/>
          <w:szCs w:val="28"/>
        </w:rPr>
        <w:t xml:space="preserve">Порядок </w:t>
      </w:r>
      <w:r w:rsidRPr="000918DA">
        <w:rPr>
          <w:sz w:val="28"/>
          <w:szCs w:val="28"/>
        </w:rPr>
        <w:t>№ 209н);</w:t>
      </w:r>
    </w:p>
    <w:p w:rsidR="00F429F0" w:rsidRPr="000918DA" w:rsidRDefault="00F429F0" w:rsidP="00F429F0">
      <w:pPr>
        <w:spacing w:line="288" w:lineRule="atLeast"/>
        <w:ind w:firstLine="708"/>
        <w:jc w:val="both"/>
        <w:rPr>
          <w:sz w:val="28"/>
          <w:szCs w:val="28"/>
        </w:rPr>
      </w:pPr>
      <w:r w:rsidRPr="000918DA">
        <w:rPr>
          <w:sz w:val="28"/>
          <w:szCs w:val="28"/>
        </w:rPr>
        <w:t xml:space="preserve">Приказ Министерства финансов Российской Федерации от 29.08.2025   </w:t>
      </w:r>
      <w:r w:rsidR="00F8785F" w:rsidRPr="000918DA">
        <w:rPr>
          <w:sz w:val="28"/>
          <w:szCs w:val="28"/>
        </w:rPr>
        <w:t xml:space="preserve">           </w:t>
      </w:r>
      <w:r w:rsidRPr="000918DA">
        <w:rPr>
          <w:sz w:val="28"/>
          <w:szCs w:val="28"/>
        </w:rPr>
        <w:t>№ 117н «О внесении изменений в Порядок применения классификации         операций сектора государственного управления, утвержденный приказом    Министерства финансов Российской Федерации от 29 ноября 2017 г. № 209н»;</w:t>
      </w:r>
    </w:p>
    <w:p w:rsidR="003405F5" w:rsidRPr="000918DA" w:rsidRDefault="003405F5" w:rsidP="001F70B0">
      <w:pPr>
        <w:pStyle w:val="afb"/>
        <w:tabs>
          <w:tab w:val="left" w:pos="851"/>
        </w:tabs>
        <w:spacing w:before="0" w:beforeAutospacing="0" w:after="0" w:afterAutospacing="0" w:line="288" w:lineRule="atLeast"/>
        <w:ind w:firstLine="567"/>
        <w:jc w:val="both"/>
      </w:pPr>
      <w:r w:rsidRPr="000918DA">
        <w:rPr>
          <w:sz w:val="28"/>
          <w:szCs w:val="28"/>
        </w:rPr>
        <w:t xml:space="preserve">Приказ Министерства финансов Российской Федерации от 10.06.2024       </w:t>
      </w:r>
      <w:r w:rsidR="00A1307B" w:rsidRPr="000918DA">
        <w:rPr>
          <w:sz w:val="28"/>
          <w:szCs w:val="28"/>
        </w:rPr>
        <w:t xml:space="preserve">       </w:t>
      </w:r>
      <w:r w:rsidRPr="000918DA">
        <w:rPr>
          <w:sz w:val="28"/>
          <w:szCs w:val="28"/>
        </w:rPr>
        <w:t xml:space="preserve">   № 85н «Об утверждении кодов (перечней кодов) бюджетной классификации Российской Федерации на 2025 год (на 2025 год и на плановый период 2026 и 2027 годов)»;</w:t>
      </w:r>
    </w:p>
    <w:p w:rsidR="00D4500E" w:rsidRPr="000918DA" w:rsidRDefault="00D4500E" w:rsidP="001F70B0">
      <w:pPr>
        <w:tabs>
          <w:tab w:val="left" w:pos="851"/>
        </w:tabs>
        <w:suppressAutoHyphens/>
        <w:autoSpaceDE w:val="0"/>
        <w:autoSpaceDN w:val="0"/>
        <w:adjustRightInd w:val="0"/>
        <w:ind w:firstLine="567"/>
        <w:jc w:val="both"/>
        <w:rPr>
          <w:sz w:val="28"/>
          <w:szCs w:val="28"/>
        </w:rPr>
      </w:pPr>
      <w:r w:rsidRPr="000918DA">
        <w:rPr>
          <w:sz w:val="28"/>
          <w:szCs w:val="28"/>
        </w:rPr>
        <w:t>Приказ Министерства финансов Пермского края от 28.02.2018</w:t>
      </w:r>
      <w:r w:rsidR="00F33948" w:rsidRPr="000918DA">
        <w:rPr>
          <w:sz w:val="28"/>
          <w:szCs w:val="28"/>
        </w:rPr>
        <w:t xml:space="preserve">            </w:t>
      </w:r>
      <w:r w:rsidRPr="000918DA">
        <w:rPr>
          <w:sz w:val="28"/>
          <w:szCs w:val="28"/>
        </w:rPr>
        <w:t xml:space="preserve"> </w:t>
      </w:r>
      <w:r w:rsidR="00B4053A" w:rsidRPr="000918DA">
        <w:rPr>
          <w:sz w:val="28"/>
          <w:szCs w:val="28"/>
        </w:rPr>
        <w:t xml:space="preserve">                     </w:t>
      </w:r>
      <w:r w:rsidR="00A1307B" w:rsidRPr="000918DA">
        <w:rPr>
          <w:sz w:val="28"/>
          <w:szCs w:val="28"/>
        </w:rPr>
        <w:t xml:space="preserve">     </w:t>
      </w:r>
      <w:r w:rsidR="00B4053A" w:rsidRPr="000918DA">
        <w:rPr>
          <w:sz w:val="28"/>
          <w:szCs w:val="28"/>
        </w:rPr>
        <w:t xml:space="preserve">    </w:t>
      </w:r>
      <w:r w:rsidRPr="000918DA">
        <w:rPr>
          <w:sz w:val="28"/>
          <w:szCs w:val="28"/>
        </w:rPr>
        <w:t>№ СЭД-39-01-22-54 «Об утверждении Единых правил управления финансово-хозяйственной деятельностью организаций государственного сектора Пермского края по ведению кадрового, бюджетного (бухгалтерского), налогового и управленческого учета»;</w:t>
      </w:r>
    </w:p>
    <w:p w:rsidR="00D4500E" w:rsidRPr="000918DA" w:rsidRDefault="00D4500E" w:rsidP="001F70B0">
      <w:pPr>
        <w:tabs>
          <w:tab w:val="left" w:pos="851"/>
        </w:tabs>
        <w:suppressAutoHyphens/>
        <w:ind w:firstLine="567"/>
        <w:jc w:val="both"/>
        <w:rPr>
          <w:sz w:val="28"/>
          <w:szCs w:val="28"/>
        </w:rPr>
      </w:pPr>
      <w:r w:rsidRPr="000918DA">
        <w:rPr>
          <w:sz w:val="28"/>
          <w:szCs w:val="28"/>
        </w:rPr>
        <w:t xml:space="preserve">Постановление Правительства Российской Федерации от 26.07.2010 № 538 «О порядке отнесения имущества автономного или бюджетного учреждения к категории особо ценного движимого имущества» (далее – Постановление № 538); </w:t>
      </w:r>
    </w:p>
    <w:p w:rsidR="00D4500E" w:rsidRPr="000918DA" w:rsidRDefault="00D4500E" w:rsidP="001F70B0">
      <w:pPr>
        <w:tabs>
          <w:tab w:val="left" w:pos="851"/>
        </w:tabs>
        <w:suppressAutoHyphens/>
        <w:ind w:firstLine="567"/>
        <w:jc w:val="both"/>
        <w:rPr>
          <w:sz w:val="28"/>
          <w:szCs w:val="28"/>
        </w:rPr>
      </w:pPr>
      <w:r w:rsidRPr="000918DA">
        <w:rPr>
          <w:sz w:val="28"/>
          <w:szCs w:val="28"/>
        </w:rPr>
        <w:t>Указание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Указания № 3210-У);</w:t>
      </w:r>
    </w:p>
    <w:p w:rsidR="00D4500E" w:rsidRPr="000918DA" w:rsidRDefault="00D4500E" w:rsidP="001F70B0">
      <w:pPr>
        <w:tabs>
          <w:tab w:val="left" w:pos="851"/>
        </w:tabs>
        <w:suppressAutoHyphens/>
        <w:ind w:firstLine="567"/>
        <w:jc w:val="both"/>
        <w:rPr>
          <w:color w:val="000000"/>
          <w:sz w:val="28"/>
          <w:szCs w:val="28"/>
        </w:rPr>
      </w:pPr>
      <w:r w:rsidRPr="000918DA">
        <w:rPr>
          <w:color w:val="000000"/>
          <w:sz w:val="28"/>
          <w:szCs w:val="28"/>
        </w:rPr>
        <w:t>Решения Пермской городской Думы о бюджете города Перми на соответствующий год и плановый период;</w:t>
      </w:r>
    </w:p>
    <w:p w:rsidR="00D4500E" w:rsidRPr="000918DA" w:rsidRDefault="00D4500E" w:rsidP="00EF04DD">
      <w:pPr>
        <w:tabs>
          <w:tab w:val="left" w:pos="851"/>
        </w:tabs>
        <w:suppressAutoHyphens/>
        <w:ind w:firstLine="567"/>
        <w:jc w:val="both"/>
        <w:rPr>
          <w:sz w:val="28"/>
          <w:szCs w:val="28"/>
        </w:rPr>
      </w:pPr>
      <w:r w:rsidRPr="000918DA">
        <w:rPr>
          <w:sz w:val="28"/>
          <w:szCs w:val="28"/>
        </w:rPr>
        <w:lastRenderedPageBreak/>
        <w:t>Решение Пермской городской Думы от 02.11.2010 № 173 «Об утверждении Положения о порядке сноса объектов муниципальной собственности города Перми»;</w:t>
      </w:r>
    </w:p>
    <w:p w:rsidR="00EF04DD" w:rsidRPr="000918DA" w:rsidRDefault="00EF04DD" w:rsidP="00EF04DD">
      <w:pPr>
        <w:pStyle w:val="afb"/>
        <w:spacing w:before="0" w:beforeAutospacing="0" w:after="0" w:afterAutospacing="0"/>
        <w:ind w:firstLine="567"/>
        <w:jc w:val="both"/>
        <w:rPr>
          <w:color w:val="000000"/>
          <w:sz w:val="28"/>
          <w:szCs w:val="28"/>
        </w:rPr>
      </w:pPr>
      <w:r w:rsidRPr="000918DA">
        <w:rPr>
          <w:color w:val="000000"/>
          <w:sz w:val="28"/>
          <w:szCs w:val="28"/>
        </w:rPr>
        <w:t>Решение Пермской городской Думы от 18.11.2025 № 223 «Об отдельных вопросах управления и распоряжения имуществом, принадлежащим на праве собственности муниципальному образованию город Пермь и составляющим имущество казны муниципального образования город Пермь»;</w:t>
      </w:r>
    </w:p>
    <w:p w:rsidR="00F56CA5" w:rsidRPr="000918DA" w:rsidRDefault="00EF04DD" w:rsidP="00EF04DD">
      <w:pPr>
        <w:pStyle w:val="afb"/>
        <w:spacing w:before="0" w:beforeAutospacing="0" w:after="0" w:afterAutospacing="0"/>
        <w:ind w:firstLine="567"/>
        <w:jc w:val="both"/>
        <w:rPr>
          <w:color w:val="000000"/>
          <w:sz w:val="28"/>
          <w:szCs w:val="28"/>
        </w:rPr>
      </w:pPr>
      <w:r w:rsidRPr="000918DA">
        <w:rPr>
          <w:color w:val="000000"/>
          <w:sz w:val="28"/>
          <w:szCs w:val="28"/>
        </w:rPr>
        <w:t>П</w:t>
      </w:r>
      <w:r w:rsidR="00A9778D" w:rsidRPr="000918DA">
        <w:rPr>
          <w:sz w:val="28"/>
          <w:szCs w:val="28"/>
        </w:rPr>
        <w:t>остановление администрации города Перми от 01.10.2015 № 704</w:t>
      </w:r>
      <w:r w:rsidR="00F56CA5" w:rsidRPr="000918DA">
        <w:rPr>
          <w:sz w:val="28"/>
          <w:szCs w:val="28"/>
        </w:rPr>
        <w:t xml:space="preserve"> «Об утверждении Порядка принятия решений о списании затрат, понесенных на незавершенное строительство объектов капитального строительства муниципальной собственности города Перми, финансовое обеспечение которых осуществлялось за счет средств бюджета города Перми»;</w:t>
      </w:r>
    </w:p>
    <w:p w:rsidR="00A311D1" w:rsidRPr="000918DA" w:rsidRDefault="00A311D1" w:rsidP="00EF04DD">
      <w:pPr>
        <w:tabs>
          <w:tab w:val="left" w:pos="851"/>
        </w:tabs>
        <w:autoSpaceDE w:val="0"/>
        <w:autoSpaceDN w:val="0"/>
        <w:adjustRightInd w:val="0"/>
        <w:ind w:firstLine="567"/>
        <w:jc w:val="both"/>
        <w:rPr>
          <w:sz w:val="28"/>
          <w:szCs w:val="28"/>
        </w:rPr>
      </w:pPr>
      <w:r w:rsidRPr="000918DA">
        <w:rPr>
          <w:sz w:val="28"/>
          <w:szCs w:val="28"/>
        </w:rPr>
        <w:t xml:space="preserve">Письмо Министерства финансов Российской Федерации от 01.12.2022 </w:t>
      </w:r>
      <w:r w:rsidR="00957BEA" w:rsidRPr="000918DA">
        <w:rPr>
          <w:sz w:val="28"/>
          <w:szCs w:val="28"/>
        </w:rPr>
        <w:t xml:space="preserve">      </w:t>
      </w:r>
      <w:r w:rsidR="004F2526" w:rsidRPr="000918DA">
        <w:rPr>
          <w:sz w:val="28"/>
          <w:szCs w:val="28"/>
        </w:rPr>
        <w:t xml:space="preserve">        </w:t>
      </w:r>
      <w:r w:rsidRPr="000918DA">
        <w:rPr>
          <w:sz w:val="28"/>
          <w:szCs w:val="28"/>
        </w:rPr>
        <w:t xml:space="preserve">№ 02-07-07/117981 «О Методических рекомендациях по переходу на применение с 2023 года унифицированных форм электронных первичных документов» </w:t>
      </w:r>
      <w:r w:rsidR="00957BEA" w:rsidRPr="000918DA">
        <w:rPr>
          <w:sz w:val="28"/>
          <w:szCs w:val="28"/>
        </w:rPr>
        <w:t xml:space="preserve">         </w:t>
      </w:r>
      <w:r w:rsidRPr="000918DA">
        <w:rPr>
          <w:sz w:val="28"/>
          <w:szCs w:val="28"/>
        </w:rPr>
        <w:t xml:space="preserve">(вместе с «Методическими рекомендациями по формированию первичного </w:t>
      </w:r>
      <w:r w:rsidR="00957BEA" w:rsidRPr="000918DA">
        <w:rPr>
          <w:sz w:val="28"/>
          <w:szCs w:val="28"/>
        </w:rPr>
        <w:t xml:space="preserve">        </w:t>
      </w:r>
      <w:r w:rsidRPr="000918DA">
        <w:rPr>
          <w:sz w:val="28"/>
          <w:szCs w:val="28"/>
        </w:rPr>
        <w:t xml:space="preserve">учетного документа «Решение о прекращении признания активами объектов </w:t>
      </w:r>
      <w:r w:rsidR="00957BEA" w:rsidRPr="000918DA">
        <w:rPr>
          <w:sz w:val="28"/>
          <w:szCs w:val="28"/>
        </w:rPr>
        <w:t xml:space="preserve">          </w:t>
      </w:r>
      <w:r w:rsidRPr="000918DA">
        <w:rPr>
          <w:sz w:val="28"/>
          <w:szCs w:val="28"/>
        </w:rPr>
        <w:t xml:space="preserve">нефинансовых активов» (ф. 0510440)», «Методическими рекомендациями по формированию электронного первичного учетного документа «Решение о </w:t>
      </w:r>
      <w:r w:rsidR="00957BEA" w:rsidRPr="000918DA">
        <w:rPr>
          <w:sz w:val="28"/>
          <w:szCs w:val="28"/>
        </w:rPr>
        <w:t xml:space="preserve">          </w:t>
      </w:r>
      <w:r w:rsidRPr="000918DA">
        <w:rPr>
          <w:sz w:val="28"/>
          <w:szCs w:val="28"/>
        </w:rPr>
        <w:t xml:space="preserve">признании объектов нефинансовых активов» (ф. 0510441)», «Методическими </w:t>
      </w:r>
      <w:r w:rsidR="00957BEA" w:rsidRPr="000918DA">
        <w:rPr>
          <w:sz w:val="28"/>
          <w:szCs w:val="28"/>
        </w:rPr>
        <w:t xml:space="preserve">       </w:t>
      </w:r>
      <w:r w:rsidRPr="000918DA">
        <w:rPr>
          <w:sz w:val="28"/>
          <w:szCs w:val="28"/>
        </w:rPr>
        <w:t xml:space="preserve">рекомендациями по заполнению первичного учетного документа </w:t>
      </w:r>
      <w:r w:rsidR="00683022" w:rsidRPr="000918DA">
        <w:rPr>
          <w:sz w:val="28"/>
          <w:szCs w:val="28"/>
        </w:rPr>
        <w:t>«</w:t>
      </w:r>
      <w:r w:rsidRPr="000918DA">
        <w:rPr>
          <w:sz w:val="28"/>
          <w:szCs w:val="28"/>
        </w:rPr>
        <w:t xml:space="preserve">Решение об оценки стоимости имущества, отчужденного не в пользу Организации бюджетной сферы (ф. 0510442)», «Методическими рекомендациями по формированию </w:t>
      </w:r>
      <w:r w:rsidR="00957BEA" w:rsidRPr="000918DA">
        <w:rPr>
          <w:sz w:val="28"/>
          <w:szCs w:val="28"/>
        </w:rPr>
        <w:t xml:space="preserve">     </w:t>
      </w:r>
      <w:r w:rsidRPr="000918DA">
        <w:rPr>
          <w:sz w:val="28"/>
          <w:szCs w:val="28"/>
        </w:rPr>
        <w:t xml:space="preserve">первичного учетного документа «Изменение решения о проведении </w:t>
      </w:r>
      <w:r w:rsidR="00957BEA" w:rsidRPr="000918DA">
        <w:rPr>
          <w:sz w:val="28"/>
          <w:szCs w:val="28"/>
        </w:rPr>
        <w:t xml:space="preserve">                  </w:t>
      </w:r>
      <w:r w:rsidRPr="000918DA">
        <w:rPr>
          <w:sz w:val="28"/>
          <w:szCs w:val="28"/>
        </w:rPr>
        <w:t xml:space="preserve">инвентаризации» (ф. 0510447)», «Методическими рекомендациями по </w:t>
      </w:r>
      <w:r w:rsidR="00957BEA" w:rsidRPr="000918DA">
        <w:rPr>
          <w:sz w:val="28"/>
          <w:szCs w:val="28"/>
        </w:rPr>
        <w:t xml:space="preserve">             </w:t>
      </w:r>
      <w:r w:rsidRPr="000918DA">
        <w:rPr>
          <w:sz w:val="28"/>
          <w:szCs w:val="28"/>
        </w:rPr>
        <w:t>формированию первичного учетного документа «Решение о проведении</w:t>
      </w:r>
      <w:r w:rsidR="00957BEA" w:rsidRPr="000918DA">
        <w:rPr>
          <w:sz w:val="28"/>
          <w:szCs w:val="28"/>
        </w:rPr>
        <w:t xml:space="preserve">                </w:t>
      </w:r>
      <w:r w:rsidRPr="000918DA">
        <w:rPr>
          <w:sz w:val="28"/>
          <w:szCs w:val="28"/>
        </w:rPr>
        <w:t xml:space="preserve"> инвентаризации» (ф. 0510439)»)</w:t>
      </w:r>
      <w:r w:rsidR="00685C17" w:rsidRPr="000918DA">
        <w:rPr>
          <w:sz w:val="28"/>
          <w:szCs w:val="28"/>
        </w:rPr>
        <w:t xml:space="preserve"> (далее – </w:t>
      </w:r>
      <w:r w:rsidR="00D11C56" w:rsidRPr="000918DA">
        <w:rPr>
          <w:sz w:val="28"/>
          <w:szCs w:val="28"/>
        </w:rPr>
        <w:t>Методические рекомендации к письму</w:t>
      </w:r>
      <w:r w:rsidR="00685C17" w:rsidRPr="000918DA">
        <w:rPr>
          <w:sz w:val="28"/>
          <w:szCs w:val="28"/>
        </w:rPr>
        <w:t xml:space="preserve"> </w:t>
      </w:r>
      <w:r w:rsidR="004F2526" w:rsidRPr="000918DA">
        <w:rPr>
          <w:sz w:val="28"/>
          <w:szCs w:val="28"/>
        </w:rPr>
        <w:t xml:space="preserve">     </w:t>
      </w:r>
      <w:r w:rsidR="00685C17" w:rsidRPr="000918DA">
        <w:rPr>
          <w:sz w:val="28"/>
          <w:szCs w:val="28"/>
        </w:rPr>
        <w:t>№ 02-07-07/117981)</w:t>
      </w:r>
      <w:r w:rsidRPr="000918DA">
        <w:rPr>
          <w:sz w:val="28"/>
          <w:szCs w:val="28"/>
        </w:rPr>
        <w:t>;</w:t>
      </w:r>
    </w:p>
    <w:p w:rsidR="00C06A6F" w:rsidRPr="000918DA" w:rsidRDefault="00C06A6F" w:rsidP="00EF04DD">
      <w:pPr>
        <w:tabs>
          <w:tab w:val="left" w:pos="851"/>
        </w:tabs>
        <w:autoSpaceDE w:val="0"/>
        <w:autoSpaceDN w:val="0"/>
        <w:adjustRightInd w:val="0"/>
        <w:ind w:firstLine="567"/>
        <w:jc w:val="both"/>
        <w:rPr>
          <w:sz w:val="28"/>
          <w:szCs w:val="28"/>
        </w:rPr>
      </w:pPr>
      <w:r w:rsidRPr="000918DA">
        <w:rPr>
          <w:sz w:val="28"/>
          <w:szCs w:val="28"/>
        </w:rPr>
        <w:t>распоряжение заместителя главы администрации города Перми-начальника департамента финансов от 10.08.2018 № СЭД-059-06-01.01-03-р-120 «Об утверждении порядка отражения в бюджетном учете отдельных операций с объектами нефинансовых активов в составе имущества муниципальной казны города Перми»</w:t>
      </w:r>
      <w:r w:rsidR="00EC1F7F" w:rsidRPr="000918DA">
        <w:rPr>
          <w:sz w:val="28"/>
          <w:szCs w:val="28"/>
        </w:rPr>
        <w:t xml:space="preserve"> (далее - Порядок отражения в бюджетном учете отдельных операций с объектами НФА в составе имущества муниципальной казны города Перми)</w:t>
      </w:r>
      <w:r w:rsidRPr="000918DA">
        <w:rPr>
          <w:sz w:val="28"/>
          <w:szCs w:val="28"/>
        </w:rPr>
        <w:t>;</w:t>
      </w:r>
    </w:p>
    <w:p w:rsidR="00D4500E" w:rsidRPr="000918DA" w:rsidRDefault="00D4500E" w:rsidP="001F70B0">
      <w:pPr>
        <w:tabs>
          <w:tab w:val="left" w:pos="851"/>
        </w:tabs>
        <w:autoSpaceDE w:val="0"/>
        <w:autoSpaceDN w:val="0"/>
        <w:adjustRightInd w:val="0"/>
        <w:ind w:firstLine="567"/>
        <w:jc w:val="both"/>
        <w:rPr>
          <w:sz w:val="28"/>
          <w:szCs w:val="28"/>
        </w:rPr>
      </w:pPr>
      <w:r w:rsidRPr="000918DA">
        <w:rPr>
          <w:sz w:val="28"/>
          <w:szCs w:val="28"/>
        </w:rPr>
        <w:t xml:space="preserve">иные нормативные акты в сфере бухгалтерского (бюджетного) учета и </w:t>
      </w:r>
      <w:r w:rsidR="00EB557A" w:rsidRPr="000918DA">
        <w:rPr>
          <w:sz w:val="28"/>
          <w:szCs w:val="28"/>
        </w:rPr>
        <w:t xml:space="preserve">составления </w:t>
      </w:r>
      <w:r w:rsidRPr="000918DA">
        <w:rPr>
          <w:sz w:val="28"/>
          <w:szCs w:val="28"/>
        </w:rPr>
        <w:t>отчетности.</w:t>
      </w:r>
    </w:p>
    <w:p w:rsidR="00D5684B" w:rsidRPr="000918DA" w:rsidRDefault="00D5684B" w:rsidP="001F70B0">
      <w:pPr>
        <w:tabs>
          <w:tab w:val="left" w:pos="851"/>
        </w:tabs>
        <w:autoSpaceDE w:val="0"/>
        <w:autoSpaceDN w:val="0"/>
        <w:adjustRightInd w:val="0"/>
        <w:ind w:firstLine="567"/>
        <w:jc w:val="center"/>
        <w:outlineLvl w:val="0"/>
        <w:rPr>
          <w:b/>
          <w:bCs/>
          <w:sz w:val="28"/>
          <w:szCs w:val="28"/>
        </w:rPr>
      </w:pPr>
    </w:p>
    <w:p w:rsidR="00F85D45" w:rsidRPr="000918DA" w:rsidRDefault="00F85D45" w:rsidP="001F70B0">
      <w:pPr>
        <w:numPr>
          <w:ilvl w:val="0"/>
          <w:numId w:val="2"/>
        </w:numPr>
        <w:tabs>
          <w:tab w:val="left" w:pos="851"/>
        </w:tabs>
        <w:autoSpaceDE w:val="0"/>
        <w:autoSpaceDN w:val="0"/>
        <w:adjustRightInd w:val="0"/>
        <w:ind w:firstLine="567"/>
        <w:jc w:val="center"/>
        <w:outlineLvl w:val="0"/>
        <w:rPr>
          <w:b/>
          <w:bCs/>
          <w:sz w:val="28"/>
          <w:szCs w:val="28"/>
        </w:rPr>
      </w:pPr>
      <w:r w:rsidRPr="000918DA">
        <w:rPr>
          <w:b/>
          <w:bCs/>
          <w:color w:val="000000"/>
          <w:sz w:val="28"/>
          <w:szCs w:val="28"/>
        </w:rPr>
        <w:t>Объект</w:t>
      </w:r>
      <w:r w:rsidR="001D18FE" w:rsidRPr="000918DA">
        <w:rPr>
          <w:b/>
          <w:bCs/>
          <w:color w:val="000000"/>
          <w:sz w:val="28"/>
          <w:szCs w:val="28"/>
        </w:rPr>
        <w:t>ы</w:t>
      </w:r>
      <w:r w:rsidRPr="000918DA">
        <w:rPr>
          <w:b/>
          <w:bCs/>
          <w:color w:val="000000"/>
          <w:sz w:val="28"/>
          <w:szCs w:val="28"/>
        </w:rPr>
        <w:t xml:space="preserve"> </w:t>
      </w:r>
      <w:r w:rsidR="00D5684B" w:rsidRPr="000918DA">
        <w:rPr>
          <w:b/>
          <w:sz w:val="28"/>
          <w:szCs w:val="28"/>
        </w:rPr>
        <w:t xml:space="preserve">бухгалтерского (бюджетного) учета </w:t>
      </w:r>
      <w:r w:rsidRPr="000918DA">
        <w:rPr>
          <w:b/>
          <w:bCs/>
          <w:color w:val="000000"/>
          <w:sz w:val="28"/>
          <w:szCs w:val="28"/>
        </w:rPr>
        <w:t>и</w:t>
      </w:r>
      <w:r w:rsidR="00A841D4" w:rsidRPr="000918DA">
        <w:rPr>
          <w:b/>
          <w:bCs/>
          <w:sz w:val="28"/>
          <w:szCs w:val="28"/>
        </w:rPr>
        <w:t xml:space="preserve"> </w:t>
      </w:r>
      <w:r w:rsidRPr="000918DA">
        <w:rPr>
          <w:b/>
          <w:bCs/>
          <w:sz w:val="28"/>
          <w:szCs w:val="28"/>
        </w:rPr>
        <w:t xml:space="preserve">организация </w:t>
      </w:r>
      <w:r w:rsidR="00D5684B" w:rsidRPr="000918DA">
        <w:rPr>
          <w:b/>
          <w:sz w:val="28"/>
          <w:szCs w:val="28"/>
        </w:rPr>
        <w:t>бухгалтерского (бюджетного)</w:t>
      </w:r>
      <w:r w:rsidRPr="000918DA">
        <w:rPr>
          <w:b/>
          <w:bCs/>
          <w:sz w:val="28"/>
          <w:szCs w:val="28"/>
        </w:rPr>
        <w:t xml:space="preserve"> учета</w:t>
      </w:r>
      <w:r w:rsidR="00A1307B" w:rsidRPr="000918DA">
        <w:rPr>
          <w:b/>
          <w:bCs/>
          <w:sz w:val="28"/>
          <w:szCs w:val="28"/>
        </w:rPr>
        <w:t>.</w:t>
      </w:r>
    </w:p>
    <w:p w:rsidR="00F85D45" w:rsidRPr="000918DA" w:rsidRDefault="00F85D45" w:rsidP="001F70B0">
      <w:pPr>
        <w:tabs>
          <w:tab w:val="left" w:pos="851"/>
        </w:tabs>
        <w:ind w:firstLine="567"/>
        <w:jc w:val="both"/>
        <w:rPr>
          <w:sz w:val="28"/>
          <w:szCs w:val="28"/>
        </w:rPr>
      </w:pPr>
    </w:p>
    <w:p w:rsidR="00F85D45" w:rsidRPr="000918DA" w:rsidRDefault="00F85D45" w:rsidP="001F70B0">
      <w:pPr>
        <w:tabs>
          <w:tab w:val="left" w:pos="851"/>
        </w:tabs>
        <w:ind w:firstLine="567"/>
        <w:jc w:val="both"/>
        <w:rPr>
          <w:sz w:val="28"/>
          <w:szCs w:val="28"/>
        </w:rPr>
      </w:pPr>
      <w:r w:rsidRPr="000918DA">
        <w:rPr>
          <w:color w:val="000000"/>
          <w:sz w:val="28"/>
          <w:szCs w:val="28"/>
        </w:rPr>
        <w:t xml:space="preserve">4.1. Заказчик </w:t>
      </w:r>
      <w:r w:rsidRPr="000918DA">
        <w:rPr>
          <w:sz w:val="28"/>
          <w:szCs w:val="28"/>
        </w:rPr>
        <w:t>является юридическим лицом, имеет в своем оперативном управлении обособленное имущество, самостоятельный баланс, лицевой счет в финансовом органе города Перми, печать со своим полным наименованием и изображением герба города Перми, а также соответствующие печати, штампы, бланки.</w:t>
      </w:r>
    </w:p>
    <w:p w:rsidR="00F85D45" w:rsidRPr="000918DA" w:rsidRDefault="00F85D45" w:rsidP="001F70B0">
      <w:pPr>
        <w:tabs>
          <w:tab w:val="left" w:pos="851"/>
        </w:tabs>
        <w:ind w:firstLine="567"/>
        <w:jc w:val="both"/>
        <w:rPr>
          <w:color w:val="000000"/>
          <w:sz w:val="28"/>
          <w:szCs w:val="28"/>
        </w:rPr>
      </w:pPr>
      <w:r w:rsidRPr="000918DA">
        <w:rPr>
          <w:sz w:val="28"/>
          <w:szCs w:val="28"/>
        </w:rPr>
        <w:lastRenderedPageBreak/>
        <w:t>4.2.</w:t>
      </w:r>
      <w:r w:rsidRPr="000918DA">
        <w:rPr>
          <w:color w:val="000000"/>
          <w:sz w:val="28"/>
          <w:szCs w:val="28"/>
        </w:rPr>
        <w:t xml:space="preserve"> Для осуществления кассовых операций в департаменте финансов администрации города Перми (далее – </w:t>
      </w:r>
      <w:r w:rsidR="00507B33" w:rsidRPr="000918DA">
        <w:rPr>
          <w:color w:val="000000"/>
          <w:sz w:val="28"/>
          <w:szCs w:val="28"/>
        </w:rPr>
        <w:t>д</w:t>
      </w:r>
      <w:r w:rsidRPr="000918DA">
        <w:rPr>
          <w:color w:val="000000"/>
          <w:sz w:val="28"/>
          <w:szCs w:val="28"/>
        </w:rPr>
        <w:t>епартамент финансов)</w:t>
      </w:r>
      <w:r w:rsidR="001D18FE" w:rsidRPr="000918DA">
        <w:rPr>
          <w:color w:val="000000"/>
          <w:sz w:val="28"/>
          <w:szCs w:val="28"/>
        </w:rPr>
        <w:t xml:space="preserve"> и</w:t>
      </w:r>
      <w:r w:rsidRPr="000918DA">
        <w:rPr>
          <w:color w:val="000000"/>
          <w:sz w:val="28"/>
          <w:szCs w:val="28"/>
        </w:rPr>
        <w:t xml:space="preserve"> в управлении Федерального казначейства по Пермскому краю открыты следующие лицевые счета: </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4.2.1. для осуществления полномочий </w:t>
      </w:r>
      <w:r w:rsidR="00D01E5D" w:rsidRPr="000918DA">
        <w:rPr>
          <w:sz w:val="28"/>
          <w:szCs w:val="28"/>
        </w:rPr>
        <w:t>главного распорядителя (распорядителя) бюджетных средств)</w:t>
      </w:r>
      <w:r w:rsidRPr="000918DA">
        <w:rPr>
          <w:color w:val="000000"/>
          <w:sz w:val="28"/>
          <w:szCs w:val="28"/>
        </w:rPr>
        <w:t>;</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 xml:space="preserve">4.2.2. для осуществления операций по кассовым операциям получателя </w:t>
      </w:r>
      <w:r w:rsidR="00D01E5D" w:rsidRPr="000918DA">
        <w:rPr>
          <w:color w:val="000000"/>
          <w:sz w:val="28"/>
          <w:szCs w:val="28"/>
        </w:rPr>
        <w:t xml:space="preserve">бюджетных </w:t>
      </w:r>
      <w:r w:rsidRPr="000918DA">
        <w:rPr>
          <w:color w:val="000000"/>
          <w:sz w:val="28"/>
          <w:szCs w:val="28"/>
        </w:rPr>
        <w:t xml:space="preserve">средств; </w:t>
      </w:r>
    </w:p>
    <w:p w:rsidR="00D01E5D" w:rsidRPr="000918DA" w:rsidRDefault="00D01E5D" w:rsidP="001F70B0">
      <w:pPr>
        <w:tabs>
          <w:tab w:val="left" w:pos="851"/>
        </w:tabs>
        <w:ind w:firstLine="567"/>
        <w:jc w:val="both"/>
        <w:rPr>
          <w:color w:val="000000"/>
          <w:sz w:val="28"/>
          <w:szCs w:val="28"/>
        </w:rPr>
      </w:pPr>
      <w:r w:rsidRPr="000918DA">
        <w:rPr>
          <w:color w:val="000000"/>
          <w:sz w:val="28"/>
          <w:szCs w:val="28"/>
        </w:rPr>
        <w:t>4.2.3. для отражения операций, связанных с администрированием доходов бюджетов бюджетной системы Российской Федерации</w:t>
      </w:r>
      <w:r w:rsidR="009F3EEF" w:rsidRPr="000918DA">
        <w:rPr>
          <w:color w:val="000000"/>
          <w:sz w:val="28"/>
          <w:szCs w:val="28"/>
        </w:rPr>
        <w:t>;</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4.2.</w:t>
      </w:r>
      <w:r w:rsidR="00D01E5D" w:rsidRPr="000918DA">
        <w:rPr>
          <w:color w:val="000000"/>
          <w:sz w:val="28"/>
          <w:szCs w:val="28"/>
        </w:rPr>
        <w:t>4</w:t>
      </w:r>
      <w:r w:rsidRPr="000918DA">
        <w:rPr>
          <w:color w:val="000000"/>
          <w:sz w:val="28"/>
          <w:szCs w:val="28"/>
        </w:rPr>
        <w:t>.</w:t>
      </w:r>
      <w:r w:rsidRPr="000918DA">
        <w:rPr>
          <w:b/>
          <w:color w:val="000000"/>
          <w:sz w:val="28"/>
          <w:szCs w:val="28"/>
        </w:rPr>
        <w:t xml:space="preserve"> </w:t>
      </w:r>
      <w:r w:rsidRPr="000918DA">
        <w:rPr>
          <w:color w:val="000000"/>
          <w:sz w:val="28"/>
          <w:szCs w:val="28"/>
        </w:rPr>
        <w:t>по операциям с использованием средств краевого и местного бюджетов;</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4.2.</w:t>
      </w:r>
      <w:r w:rsidR="00D01E5D" w:rsidRPr="000918DA">
        <w:rPr>
          <w:color w:val="000000"/>
          <w:sz w:val="28"/>
          <w:szCs w:val="28"/>
        </w:rPr>
        <w:t>5</w:t>
      </w:r>
      <w:r w:rsidRPr="000918DA">
        <w:rPr>
          <w:color w:val="000000"/>
          <w:sz w:val="28"/>
          <w:szCs w:val="28"/>
        </w:rPr>
        <w:t>. по операциям с использованием средств, поступающих во временное распоряжение</w:t>
      </w:r>
      <w:r w:rsidR="009F3EEF" w:rsidRPr="000918DA">
        <w:rPr>
          <w:color w:val="000000"/>
          <w:sz w:val="28"/>
          <w:szCs w:val="28"/>
        </w:rPr>
        <w:t xml:space="preserve"> получателя бюджетных средств</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4.2.</w:t>
      </w:r>
      <w:r w:rsidR="00D01E5D" w:rsidRPr="000918DA">
        <w:rPr>
          <w:color w:val="000000"/>
          <w:sz w:val="28"/>
          <w:szCs w:val="28"/>
        </w:rPr>
        <w:t>6</w:t>
      </w:r>
      <w:r w:rsidRPr="000918DA">
        <w:rPr>
          <w:color w:val="000000"/>
          <w:sz w:val="28"/>
          <w:szCs w:val="28"/>
        </w:rPr>
        <w:t>. лицевой счет бюджетного учреждения;</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4.2.</w:t>
      </w:r>
      <w:r w:rsidR="00D01E5D" w:rsidRPr="000918DA">
        <w:rPr>
          <w:color w:val="000000"/>
          <w:sz w:val="28"/>
          <w:szCs w:val="28"/>
        </w:rPr>
        <w:t>7</w:t>
      </w:r>
      <w:r w:rsidRPr="000918DA">
        <w:rPr>
          <w:color w:val="000000"/>
          <w:sz w:val="28"/>
          <w:szCs w:val="28"/>
        </w:rPr>
        <w:t xml:space="preserve"> отдельный лицевой счет бюджетного учреждения.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.3. Финансовое обеспечение деятельности Заказчиков осуществляется:</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за счет средств бюджета города Перми, </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за счет поступлений из других бюджетов бюджетной системы Российской Федерации переданных на выполнение государственных полномочий</w:t>
      </w:r>
      <w:r w:rsidRPr="000918DA">
        <w:rPr>
          <w:sz w:val="28"/>
          <w:szCs w:val="28"/>
        </w:rPr>
        <w:t xml:space="preserve"> на основании бюджетной сметы.</w:t>
      </w:r>
    </w:p>
    <w:p w:rsidR="00F85D45" w:rsidRPr="000918DA" w:rsidRDefault="00F85D45" w:rsidP="001F70B0">
      <w:pPr>
        <w:tabs>
          <w:tab w:val="left" w:pos="851"/>
        </w:tabs>
        <w:autoSpaceDE w:val="0"/>
        <w:autoSpaceDN w:val="0"/>
        <w:adjustRightInd w:val="0"/>
        <w:ind w:firstLine="567"/>
        <w:jc w:val="both"/>
        <w:outlineLvl w:val="0"/>
        <w:rPr>
          <w:sz w:val="28"/>
          <w:szCs w:val="28"/>
        </w:rPr>
      </w:pPr>
      <w:r w:rsidRPr="000918DA">
        <w:rPr>
          <w:color w:val="000000"/>
          <w:sz w:val="28"/>
          <w:szCs w:val="28"/>
        </w:rPr>
        <w:t>4</w:t>
      </w:r>
      <w:r w:rsidRPr="000918DA">
        <w:rPr>
          <w:sz w:val="28"/>
          <w:szCs w:val="28"/>
        </w:rPr>
        <w:t>.4. Ведение бухгалтерского</w:t>
      </w:r>
      <w:r w:rsidR="009F3EEF" w:rsidRPr="000918DA">
        <w:rPr>
          <w:sz w:val="28"/>
          <w:szCs w:val="28"/>
        </w:rPr>
        <w:t xml:space="preserve"> (бюджетного)</w:t>
      </w:r>
      <w:r w:rsidRPr="000918DA">
        <w:rPr>
          <w:sz w:val="28"/>
          <w:szCs w:val="28"/>
        </w:rPr>
        <w:t xml:space="preserve"> учета Заказчиков осуществляется МКУ «ЦБУ», согласно заключенным соглашениям об оказании услуг по ведению бухгалтерского (бюджетного), налогового, статистического учета и составления отчетности (ч. 3 ст. 7 Закона № 402-ФЗ, п.</w:t>
      </w:r>
      <w:r w:rsidR="004F2526" w:rsidRPr="000918DA">
        <w:rPr>
          <w:sz w:val="28"/>
          <w:szCs w:val="28"/>
        </w:rPr>
        <w:t xml:space="preserve"> </w:t>
      </w:r>
      <w:r w:rsidRPr="000918DA">
        <w:rPr>
          <w:sz w:val="28"/>
          <w:szCs w:val="28"/>
        </w:rPr>
        <w:t>п. 4, 5 ФСГС «Учетная политика»)</w:t>
      </w:r>
      <w:r w:rsidR="009F3EEF" w:rsidRPr="000918DA">
        <w:rPr>
          <w:sz w:val="28"/>
          <w:szCs w:val="28"/>
        </w:rPr>
        <w:t xml:space="preserve"> и н</w:t>
      </w:r>
      <w:r w:rsidR="009F3EEF" w:rsidRPr="000918DA">
        <w:rPr>
          <w:color w:val="000000"/>
          <w:sz w:val="28"/>
          <w:szCs w:val="28"/>
        </w:rPr>
        <w:t>ормативными документами, регламентирующими порядок организации бухгалтерского (бюджетного) учета, указанными в пункте 3 настоящего Положения</w:t>
      </w:r>
      <w:r w:rsidR="009F3EEF" w:rsidRPr="000918DA">
        <w:rPr>
          <w:sz w:val="28"/>
          <w:szCs w:val="28"/>
        </w:rPr>
        <w:t xml:space="preserve"> о </w:t>
      </w:r>
      <w:r w:rsidR="009F3EEF" w:rsidRPr="000918DA">
        <w:rPr>
          <w:bCs/>
          <w:sz w:val="28"/>
          <w:szCs w:val="28"/>
        </w:rPr>
        <w:t>единой учетной политике.</w:t>
      </w:r>
    </w:p>
    <w:p w:rsidR="00F85D45" w:rsidRPr="000918DA" w:rsidRDefault="00F85D45" w:rsidP="001F70B0">
      <w:pPr>
        <w:tabs>
          <w:tab w:val="left" w:pos="851"/>
        </w:tabs>
        <w:ind w:firstLine="567"/>
        <w:jc w:val="both"/>
        <w:rPr>
          <w:i/>
          <w:sz w:val="28"/>
          <w:szCs w:val="28"/>
        </w:rPr>
      </w:pPr>
      <w:r w:rsidRPr="000918DA">
        <w:rPr>
          <w:sz w:val="28"/>
          <w:szCs w:val="28"/>
        </w:rPr>
        <w:t xml:space="preserve">Организацию учетной работы и распределение ее объема осуществляет директор МКУ «ЦБУ» </w:t>
      </w:r>
      <w:r w:rsidR="00790009" w:rsidRPr="000918DA">
        <w:rPr>
          <w:sz w:val="28"/>
          <w:szCs w:val="28"/>
        </w:rPr>
        <w:t>или</w:t>
      </w:r>
      <w:r w:rsidRPr="000918DA">
        <w:rPr>
          <w:sz w:val="28"/>
          <w:szCs w:val="28"/>
        </w:rPr>
        <w:t xml:space="preserve"> главный бухгалтер МКУ «ЦБУ» по согласованию с директором.</w:t>
      </w:r>
    </w:p>
    <w:p w:rsidR="00F85D45" w:rsidRPr="000918DA" w:rsidRDefault="00F85D45" w:rsidP="001F70B0">
      <w:pPr>
        <w:tabs>
          <w:tab w:val="left" w:pos="851"/>
        </w:tabs>
        <w:ind w:firstLine="567"/>
        <w:jc w:val="both"/>
        <w:rPr>
          <w:sz w:val="28"/>
          <w:szCs w:val="28"/>
        </w:rPr>
      </w:pPr>
      <w:r w:rsidRPr="000918DA">
        <w:rPr>
          <w:sz w:val="28"/>
          <w:szCs w:val="28"/>
        </w:rPr>
        <w:t xml:space="preserve">Все денежные и расчетные документы, финансовые и кредитные обязательства без подписи руководителя Заказчика </w:t>
      </w:r>
      <w:r w:rsidR="00790009" w:rsidRPr="000918DA">
        <w:rPr>
          <w:sz w:val="28"/>
          <w:szCs w:val="28"/>
        </w:rPr>
        <w:t>или</w:t>
      </w:r>
      <w:r w:rsidRPr="000918DA">
        <w:rPr>
          <w:sz w:val="28"/>
          <w:szCs w:val="28"/>
        </w:rPr>
        <w:t xml:space="preserve"> уполномоченного на то лица недействительны и к исполнению не принимаются.</w:t>
      </w:r>
    </w:p>
    <w:p w:rsidR="00F85D45" w:rsidRPr="000918DA" w:rsidRDefault="00F85D45" w:rsidP="001F70B0">
      <w:pPr>
        <w:tabs>
          <w:tab w:val="left" w:pos="851"/>
        </w:tabs>
        <w:ind w:firstLine="567"/>
        <w:jc w:val="both"/>
        <w:rPr>
          <w:sz w:val="28"/>
          <w:szCs w:val="28"/>
        </w:rPr>
      </w:pPr>
      <w:r w:rsidRPr="000918DA">
        <w:rPr>
          <w:sz w:val="28"/>
          <w:szCs w:val="28"/>
        </w:rPr>
        <w:t>Кассовые операции ведутся в кассе Заказчика лицом, назначаемым распоряжением (приказом) руководителя Заказчика (ч. 3 ст. 7 Закона № 402-</w:t>
      </w:r>
      <w:proofErr w:type="gramStart"/>
      <w:r w:rsidRPr="000918DA">
        <w:rPr>
          <w:sz w:val="28"/>
          <w:szCs w:val="28"/>
        </w:rPr>
        <w:t xml:space="preserve">ФЗ, </w:t>
      </w:r>
      <w:r w:rsidR="0061285D">
        <w:rPr>
          <w:sz w:val="28"/>
          <w:szCs w:val="28"/>
        </w:rPr>
        <w:t xml:space="preserve">  </w:t>
      </w:r>
      <w:proofErr w:type="gramEnd"/>
      <w:r w:rsidR="0061285D">
        <w:rPr>
          <w:sz w:val="28"/>
          <w:szCs w:val="28"/>
        </w:rPr>
        <w:t xml:space="preserve"> </w:t>
      </w:r>
      <w:r w:rsidRPr="000918DA">
        <w:rPr>
          <w:sz w:val="28"/>
          <w:szCs w:val="28"/>
        </w:rPr>
        <w:t>п. 14 ФСГС «Концептуальные основы», п. 4 Указаний № 3210-У).</w:t>
      </w:r>
    </w:p>
    <w:p w:rsidR="00F85D45" w:rsidRPr="000918DA" w:rsidRDefault="00F85D45" w:rsidP="001F70B0">
      <w:pPr>
        <w:tabs>
          <w:tab w:val="left" w:pos="567"/>
          <w:tab w:val="left" w:pos="709"/>
          <w:tab w:val="left" w:pos="851"/>
        </w:tabs>
        <w:autoSpaceDE w:val="0"/>
        <w:autoSpaceDN w:val="0"/>
        <w:adjustRightInd w:val="0"/>
        <w:ind w:firstLine="567"/>
        <w:jc w:val="both"/>
        <w:rPr>
          <w:sz w:val="28"/>
          <w:szCs w:val="28"/>
        </w:rPr>
      </w:pPr>
      <w:r w:rsidRPr="000918DA">
        <w:rPr>
          <w:color w:val="000000"/>
          <w:sz w:val="28"/>
          <w:szCs w:val="28"/>
        </w:rPr>
        <w:t>4.5.</w:t>
      </w:r>
      <w:r w:rsidRPr="000918DA">
        <w:rPr>
          <w:sz w:val="28"/>
          <w:szCs w:val="28"/>
        </w:rPr>
        <w:t xml:space="preserve"> При ведении бухгалтерского </w:t>
      </w:r>
      <w:r w:rsidR="004C721A" w:rsidRPr="000918DA">
        <w:rPr>
          <w:sz w:val="28"/>
          <w:szCs w:val="28"/>
        </w:rPr>
        <w:t xml:space="preserve">(бюджетного) </w:t>
      </w:r>
      <w:r w:rsidRPr="000918DA">
        <w:rPr>
          <w:sz w:val="28"/>
          <w:szCs w:val="28"/>
        </w:rPr>
        <w:t>учета:</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 xml:space="preserve">.5.1. </w:t>
      </w:r>
      <w:r w:rsidR="00A70DDF" w:rsidRPr="000918DA">
        <w:rPr>
          <w:sz w:val="28"/>
          <w:szCs w:val="28"/>
        </w:rPr>
        <w:t>бухгалтерский (бюджетный)</w:t>
      </w:r>
      <w:r w:rsidRPr="000918DA">
        <w:rPr>
          <w:sz w:val="28"/>
          <w:szCs w:val="28"/>
        </w:rPr>
        <w:t xml:space="preserve"> учет активов, обязательств, источников финансирования их деятельности, операций их изменяющих (фактов хозяйственной жизни), финансовых результатов осуществляется методом двойной записи на взаимосвязанных балансовых счетах бухгалтерского учета, включенных в Рабочий план счетов. Учет объектов бухгалтерского учета, отражаемых на забалансовых счетах бухгалтерского учета, включенных в Рабочий план счетов, ведется по простой системе бухгалтерских записей;</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 xml:space="preserve">.5.2. </w:t>
      </w:r>
      <w:r w:rsidR="00A70DDF" w:rsidRPr="000918DA">
        <w:rPr>
          <w:sz w:val="28"/>
          <w:szCs w:val="28"/>
        </w:rPr>
        <w:t xml:space="preserve">бухгалтерский (бюджетный) учет </w:t>
      </w:r>
      <w:r w:rsidRPr="000918DA">
        <w:rPr>
          <w:sz w:val="28"/>
          <w:szCs w:val="28"/>
        </w:rPr>
        <w:t xml:space="preserve">ведется методом начисления, согласно которому результаты операций признаются по факту их совершения, независимо </w:t>
      </w:r>
      <w:r w:rsidRPr="000918DA">
        <w:rPr>
          <w:sz w:val="28"/>
          <w:szCs w:val="28"/>
        </w:rPr>
        <w:lastRenderedPageBreak/>
        <w:t>от того, когда получены или выплачены денежные средства (или их эквиваленты) при расчетах, связанных с осуществлением указанных операций;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4.5.3. </w:t>
      </w:r>
      <w:r w:rsidR="00A70DDF" w:rsidRPr="000918DA">
        <w:rPr>
          <w:sz w:val="28"/>
          <w:szCs w:val="28"/>
        </w:rPr>
        <w:t xml:space="preserve">бухгалтерский (бюджетный) учет </w:t>
      </w:r>
      <w:r w:rsidRPr="000918DA">
        <w:rPr>
          <w:sz w:val="28"/>
          <w:szCs w:val="28"/>
        </w:rPr>
        <w:t>ведется непрерывно исходя из допущения непрерывности деятельности Заказчиков в обозримом будущем;</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 xml:space="preserve">.5.4. к </w:t>
      </w:r>
      <w:r w:rsidR="00A70DDF" w:rsidRPr="000918DA">
        <w:rPr>
          <w:sz w:val="28"/>
          <w:szCs w:val="28"/>
        </w:rPr>
        <w:t xml:space="preserve">бухгалтерскому (бюджетному) учету </w:t>
      </w:r>
      <w:r w:rsidRPr="000918DA">
        <w:rPr>
          <w:sz w:val="28"/>
          <w:szCs w:val="28"/>
        </w:rPr>
        <w:t>принимаются первичные учетные документы</w:t>
      </w:r>
      <w:r w:rsidR="009B1C97" w:rsidRPr="000918DA">
        <w:rPr>
          <w:sz w:val="28"/>
          <w:szCs w:val="28"/>
        </w:rPr>
        <w:t xml:space="preserve"> (электронные первичные учетные документы)</w:t>
      </w:r>
      <w:r w:rsidRPr="000918DA">
        <w:rPr>
          <w:sz w:val="28"/>
          <w:szCs w:val="28"/>
        </w:rPr>
        <w:t>,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Заказчиков, ответственными за их оформление</w:t>
      </w:r>
      <w:r w:rsidR="00A70DDF" w:rsidRPr="000918DA">
        <w:rPr>
          <w:sz w:val="28"/>
          <w:szCs w:val="28"/>
        </w:rPr>
        <w:t>. Внутренний контроль совершаемых фактов хозяйственной жизни осуществляют Заказчики</w:t>
      </w:r>
      <w:r w:rsidR="00790009" w:rsidRPr="000918DA">
        <w:rPr>
          <w:sz w:val="28"/>
          <w:szCs w:val="28"/>
        </w:rPr>
        <w:t>. Р</w:t>
      </w:r>
      <w:r w:rsidR="00A70DDF" w:rsidRPr="000918DA">
        <w:rPr>
          <w:sz w:val="28"/>
          <w:szCs w:val="28"/>
        </w:rPr>
        <w:t>аботники отдела контроля и аудита МКУ «ЦБУ» при приемке</w:t>
      </w:r>
      <w:r w:rsidR="00790009" w:rsidRPr="000918DA">
        <w:rPr>
          <w:sz w:val="28"/>
          <w:szCs w:val="28"/>
        </w:rPr>
        <w:t xml:space="preserve"> первичных </w:t>
      </w:r>
      <w:r w:rsidR="00A70DDF" w:rsidRPr="000918DA">
        <w:rPr>
          <w:sz w:val="28"/>
          <w:szCs w:val="28"/>
        </w:rPr>
        <w:t>документов</w:t>
      </w:r>
      <w:r w:rsidR="00790009" w:rsidRPr="000918DA">
        <w:rPr>
          <w:sz w:val="28"/>
          <w:szCs w:val="28"/>
        </w:rPr>
        <w:t xml:space="preserve"> проверяют их на соответствие Закону № 402-ФЗ</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.5.5. данные бухгалтерского</w:t>
      </w:r>
      <w:r w:rsidR="00187CB9" w:rsidRPr="000918DA">
        <w:rPr>
          <w:sz w:val="28"/>
          <w:szCs w:val="28"/>
        </w:rPr>
        <w:t xml:space="preserve"> (бюджетного)</w:t>
      </w:r>
      <w:r w:rsidRPr="000918DA">
        <w:rPr>
          <w:sz w:val="28"/>
          <w:szCs w:val="28"/>
        </w:rPr>
        <w:t xml:space="preserve"> учета и сформированная на их основе отчетность Заказчика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Заказчика и имели место в период между отчетной датой и датой </w:t>
      </w:r>
      <w:r w:rsidR="00187CB9" w:rsidRPr="000918DA">
        <w:rPr>
          <w:sz w:val="28"/>
          <w:szCs w:val="28"/>
        </w:rPr>
        <w:t>представления</w:t>
      </w:r>
      <w:r w:rsidRPr="000918DA">
        <w:rPr>
          <w:sz w:val="28"/>
          <w:szCs w:val="28"/>
        </w:rPr>
        <w:t xml:space="preserve"> бухгалтерской </w:t>
      </w:r>
      <w:r w:rsidR="00187CB9" w:rsidRPr="000918DA">
        <w:rPr>
          <w:sz w:val="28"/>
          <w:szCs w:val="28"/>
        </w:rPr>
        <w:t xml:space="preserve">(бюджетной) </w:t>
      </w:r>
      <w:r w:rsidRPr="000918DA">
        <w:rPr>
          <w:sz w:val="28"/>
          <w:szCs w:val="28"/>
        </w:rPr>
        <w:t>(финансовой) отчетности (далее - событие после отчетной даты);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4</w:t>
      </w:r>
      <w:r w:rsidRPr="000918DA">
        <w:rPr>
          <w:sz w:val="28"/>
          <w:szCs w:val="28"/>
        </w:rPr>
        <w:t>.5.6. в случае, если для соблюдения сроков представления бухгалтерской</w:t>
      </w:r>
      <w:r w:rsidR="000C0381" w:rsidRPr="000918DA">
        <w:rPr>
          <w:sz w:val="28"/>
          <w:szCs w:val="28"/>
        </w:rPr>
        <w:t xml:space="preserve"> (бюджетной)</w:t>
      </w:r>
      <w:r w:rsidRPr="000918DA">
        <w:rPr>
          <w:sz w:val="28"/>
          <w:szCs w:val="28"/>
        </w:rPr>
        <w:t xml:space="preserve"> (финансовой)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w:t>
      </w:r>
      <w:r w:rsidR="000C0381" w:rsidRPr="000918DA">
        <w:rPr>
          <w:sz w:val="28"/>
          <w:szCs w:val="28"/>
        </w:rPr>
        <w:t xml:space="preserve">(бюджетной) </w:t>
      </w:r>
      <w:r w:rsidRPr="000918DA">
        <w:rPr>
          <w:sz w:val="28"/>
          <w:szCs w:val="28"/>
        </w:rPr>
        <w:t>(финансовой) отчетности, информация об указанном событии и его оценке в денежном выражении раскрывается в бухгалтерской (финансовой) отчетности (текстовой части пояснительной записки).</w:t>
      </w:r>
    </w:p>
    <w:p w:rsidR="00F85D45" w:rsidRPr="000918DA" w:rsidRDefault="00F85D45" w:rsidP="001F70B0">
      <w:pPr>
        <w:tabs>
          <w:tab w:val="left" w:pos="851"/>
        </w:tabs>
        <w:ind w:firstLine="567"/>
        <w:jc w:val="both"/>
        <w:rPr>
          <w:bCs/>
          <w:sz w:val="28"/>
          <w:szCs w:val="28"/>
        </w:rPr>
      </w:pPr>
      <w:r w:rsidRPr="000918DA">
        <w:rPr>
          <w:sz w:val="28"/>
          <w:szCs w:val="28"/>
        </w:rPr>
        <w:t xml:space="preserve">Порядок </w:t>
      </w:r>
      <w:r w:rsidRPr="000918DA">
        <w:rPr>
          <w:bCs/>
          <w:sz w:val="28"/>
          <w:szCs w:val="28"/>
        </w:rPr>
        <w:t>признания и отражения в учете и бухгалтерской</w:t>
      </w:r>
      <w:r w:rsidR="000C0381" w:rsidRPr="000918DA">
        <w:rPr>
          <w:bCs/>
          <w:sz w:val="28"/>
          <w:szCs w:val="28"/>
        </w:rPr>
        <w:t xml:space="preserve"> (</w:t>
      </w:r>
      <w:r w:rsidR="00790598" w:rsidRPr="000918DA">
        <w:rPr>
          <w:bCs/>
          <w:sz w:val="28"/>
          <w:szCs w:val="28"/>
        </w:rPr>
        <w:t xml:space="preserve">бюджетной, </w:t>
      </w:r>
      <w:r w:rsidR="000C0381" w:rsidRPr="000918DA">
        <w:rPr>
          <w:bCs/>
          <w:sz w:val="28"/>
          <w:szCs w:val="28"/>
        </w:rPr>
        <w:t>финансовой)</w:t>
      </w:r>
      <w:r w:rsidRPr="000918DA">
        <w:rPr>
          <w:bCs/>
          <w:sz w:val="28"/>
          <w:szCs w:val="28"/>
        </w:rPr>
        <w:t xml:space="preserve"> отчетности событий после отчетной даты определен приложением 1 к Положению</w:t>
      </w:r>
      <w:r w:rsidRPr="000918DA">
        <w:rPr>
          <w:sz w:val="28"/>
          <w:szCs w:val="28"/>
        </w:rPr>
        <w:t xml:space="preserve"> о </w:t>
      </w:r>
      <w:r w:rsidRPr="000918DA">
        <w:rPr>
          <w:bCs/>
          <w:sz w:val="28"/>
          <w:szCs w:val="28"/>
        </w:rPr>
        <w:t>единой учетной политике.</w:t>
      </w:r>
    </w:p>
    <w:p w:rsidR="000C0381"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4</w:t>
      </w:r>
      <w:r w:rsidRPr="000918DA">
        <w:rPr>
          <w:sz w:val="28"/>
          <w:szCs w:val="28"/>
        </w:rPr>
        <w:t xml:space="preserve">.6. </w:t>
      </w:r>
      <w:r w:rsidRPr="000918DA">
        <w:rPr>
          <w:color w:val="000000"/>
          <w:sz w:val="28"/>
          <w:szCs w:val="28"/>
        </w:rPr>
        <w:t>Ведение бухгалтерского учета Заказчиков осуществляется</w:t>
      </w:r>
      <w:r w:rsidR="000C0381" w:rsidRPr="000918DA">
        <w:rPr>
          <w:color w:val="000000"/>
          <w:sz w:val="28"/>
          <w:szCs w:val="28"/>
        </w:rPr>
        <w:t xml:space="preserve"> </w:t>
      </w:r>
      <w:r w:rsidR="000C0381" w:rsidRPr="000918DA">
        <w:rPr>
          <w:sz w:val="28"/>
          <w:szCs w:val="28"/>
        </w:rPr>
        <w:t>с применением программного продукта «1С:</w:t>
      </w:r>
      <w:r w:rsidR="004F2526" w:rsidRPr="000918DA">
        <w:rPr>
          <w:sz w:val="28"/>
          <w:szCs w:val="28"/>
        </w:rPr>
        <w:t xml:space="preserve"> </w:t>
      </w:r>
      <w:r w:rsidR="000C0381" w:rsidRPr="000918DA">
        <w:rPr>
          <w:sz w:val="28"/>
          <w:szCs w:val="28"/>
        </w:rPr>
        <w:t>Предприятие</w:t>
      </w:r>
      <w:r w:rsidR="004F2526" w:rsidRPr="000918DA">
        <w:rPr>
          <w:sz w:val="28"/>
          <w:szCs w:val="28"/>
        </w:rPr>
        <w:t xml:space="preserve"> </w:t>
      </w:r>
      <w:r w:rsidR="00995D7B" w:rsidRPr="000918DA">
        <w:rPr>
          <w:sz w:val="28"/>
          <w:szCs w:val="28"/>
        </w:rPr>
        <w:t>8», конфигурация </w:t>
      </w:r>
      <w:r w:rsidR="000C0381" w:rsidRPr="000918DA">
        <w:rPr>
          <w:sz w:val="28"/>
          <w:szCs w:val="28"/>
        </w:rPr>
        <w:t>«Бухгалтерия государственного учреждения» Единой информационной системы управления финансово-хозяйственной деятельностью организации бюджетной сферы Пермского края (далее – Система ЕИС УФХД ПК).</w:t>
      </w:r>
    </w:p>
    <w:p w:rsidR="00F85D45" w:rsidRPr="000918DA" w:rsidRDefault="005129DE" w:rsidP="001F70B0">
      <w:pPr>
        <w:keepNext/>
        <w:tabs>
          <w:tab w:val="left" w:pos="851"/>
        </w:tabs>
        <w:ind w:right="-1" w:firstLine="567"/>
        <w:jc w:val="both"/>
        <w:outlineLvl w:val="1"/>
        <w:rPr>
          <w:color w:val="000000"/>
          <w:spacing w:val="8"/>
          <w:sz w:val="28"/>
          <w:szCs w:val="28"/>
          <w:shd w:val="clear" w:color="auto" w:fill="FFFFFF"/>
        </w:rPr>
      </w:pPr>
      <w:r w:rsidRPr="000918DA">
        <w:rPr>
          <w:color w:val="000000"/>
          <w:spacing w:val="8"/>
          <w:sz w:val="28"/>
          <w:szCs w:val="28"/>
          <w:shd w:val="clear" w:color="auto" w:fill="FFFFFF"/>
        </w:rPr>
        <w:t xml:space="preserve">Система </w:t>
      </w:r>
      <w:r w:rsidR="00F85D45" w:rsidRPr="000918DA">
        <w:rPr>
          <w:color w:val="000000"/>
          <w:spacing w:val="8"/>
          <w:sz w:val="28"/>
          <w:szCs w:val="28"/>
          <w:shd w:val="clear" w:color="auto" w:fill="FFFFFF"/>
        </w:rPr>
        <w:t xml:space="preserve">ЕИС </w:t>
      </w:r>
      <w:r w:rsidRPr="000918DA">
        <w:rPr>
          <w:color w:val="000000"/>
          <w:spacing w:val="8"/>
          <w:sz w:val="28"/>
          <w:szCs w:val="28"/>
          <w:shd w:val="clear" w:color="auto" w:fill="FFFFFF"/>
        </w:rPr>
        <w:t>УФХД ПК</w:t>
      </w:r>
      <w:r w:rsidR="00F85D45" w:rsidRPr="000918DA">
        <w:rPr>
          <w:color w:val="000000"/>
          <w:spacing w:val="8"/>
          <w:sz w:val="28"/>
          <w:szCs w:val="28"/>
          <w:shd w:val="clear" w:color="auto" w:fill="FFFFFF"/>
        </w:rPr>
        <w:t xml:space="preserve"> предназначена для информационно-аналитической поддержки </w:t>
      </w:r>
      <w:r w:rsidR="00C73ADD" w:rsidRPr="000918DA">
        <w:rPr>
          <w:color w:val="000000"/>
          <w:spacing w:val="8"/>
          <w:sz w:val="28"/>
          <w:szCs w:val="28"/>
          <w:shd w:val="clear" w:color="auto" w:fill="FFFFFF"/>
        </w:rPr>
        <w:t xml:space="preserve">автоматизированного </w:t>
      </w:r>
      <w:r w:rsidR="00F85D45" w:rsidRPr="000918DA">
        <w:rPr>
          <w:color w:val="000000"/>
          <w:spacing w:val="8"/>
          <w:sz w:val="28"/>
          <w:szCs w:val="28"/>
          <w:shd w:val="clear" w:color="auto" w:fill="FFFFFF"/>
        </w:rPr>
        <w:t>процесса ведения бухгалтерского (бюджетного), кадрового и управленческого учета, расчета заработных плат, консолидации учетных данных организаций государственного сектора на территории Пермского края и формирования на их основе бухгалтерской (бюджетной) и финансовой отчетности, а также для контроля за изменением кредиторской (дебиторской) задолженности.</w:t>
      </w:r>
    </w:p>
    <w:p w:rsidR="00F85D45" w:rsidRPr="000918DA" w:rsidRDefault="00F85D45" w:rsidP="001F70B0">
      <w:pPr>
        <w:widowControl w:val="0"/>
        <w:tabs>
          <w:tab w:val="left" w:pos="851"/>
        </w:tabs>
        <w:autoSpaceDE w:val="0"/>
        <w:autoSpaceDN w:val="0"/>
        <w:ind w:firstLine="567"/>
        <w:jc w:val="both"/>
        <w:rPr>
          <w:sz w:val="28"/>
          <w:szCs w:val="28"/>
        </w:rPr>
      </w:pPr>
      <w:r w:rsidRPr="000918DA">
        <w:rPr>
          <w:color w:val="000000"/>
          <w:sz w:val="28"/>
          <w:szCs w:val="28"/>
        </w:rPr>
        <w:t xml:space="preserve">4.7. </w:t>
      </w:r>
      <w:r w:rsidRPr="000918DA">
        <w:rPr>
          <w:sz w:val="28"/>
          <w:szCs w:val="28"/>
        </w:rPr>
        <w:t xml:space="preserve">Бухгалтерский </w:t>
      </w:r>
      <w:r w:rsidR="00274169" w:rsidRPr="000918DA">
        <w:rPr>
          <w:sz w:val="28"/>
          <w:szCs w:val="28"/>
        </w:rPr>
        <w:t xml:space="preserve">(бюджетный) </w:t>
      </w:r>
      <w:r w:rsidRPr="000918DA">
        <w:rPr>
          <w:sz w:val="28"/>
          <w:szCs w:val="28"/>
        </w:rPr>
        <w:t>учет Заказчиков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w:t>
      </w:r>
      <w:r w:rsidR="00CD4A10" w:rsidRPr="000918DA">
        <w:rPr>
          <w:sz w:val="28"/>
          <w:szCs w:val="28"/>
        </w:rPr>
        <w:t>ст.12 Закона № 4</w:t>
      </w:r>
      <w:r w:rsidR="00283666" w:rsidRPr="000918DA">
        <w:rPr>
          <w:sz w:val="28"/>
          <w:szCs w:val="28"/>
        </w:rPr>
        <w:t>0</w:t>
      </w:r>
      <w:r w:rsidR="00CD4A10" w:rsidRPr="000918DA">
        <w:rPr>
          <w:sz w:val="28"/>
          <w:szCs w:val="28"/>
        </w:rPr>
        <w:t>2-ФЗ</w:t>
      </w:r>
      <w:r w:rsidRPr="000918DA">
        <w:rPr>
          <w:sz w:val="28"/>
          <w:szCs w:val="28"/>
        </w:rPr>
        <w:t>).</w:t>
      </w:r>
    </w:p>
    <w:p w:rsidR="00834FB5" w:rsidRPr="000918DA" w:rsidRDefault="00834FB5" w:rsidP="001F70B0">
      <w:pPr>
        <w:tabs>
          <w:tab w:val="left" w:pos="851"/>
        </w:tabs>
        <w:autoSpaceDE w:val="0"/>
        <w:autoSpaceDN w:val="0"/>
        <w:adjustRightInd w:val="0"/>
        <w:ind w:firstLine="567"/>
        <w:jc w:val="both"/>
        <w:rPr>
          <w:sz w:val="28"/>
          <w:szCs w:val="28"/>
        </w:rPr>
      </w:pPr>
      <w:r w:rsidRPr="000918DA">
        <w:rPr>
          <w:color w:val="000000"/>
          <w:sz w:val="28"/>
          <w:szCs w:val="28"/>
        </w:rPr>
        <w:lastRenderedPageBreak/>
        <w:t>4.8.</w:t>
      </w:r>
      <w:r w:rsidRPr="000918DA">
        <w:rPr>
          <w:sz w:val="28"/>
          <w:szCs w:val="28"/>
        </w:rPr>
        <w:t xml:space="preserve"> Для организации раздельного учета полномочий по администрированию доходов, зачисляемых в бюджеты бюджетной системы Российской Федерации, операции отражаются по источникам финансового обеспечения (далее - ИФО):</w:t>
      </w:r>
    </w:p>
    <w:p w:rsidR="00834FB5" w:rsidRPr="000918DA" w:rsidRDefault="00834FB5" w:rsidP="001F70B0">
      <w:pPr>
        <w:tabs>
          <w:tab w:val="left" w:pos="851"/>
        </w:tabs>
        <w:ind w:firstLine="567"/>
        <w:jc w:val="both"/>
        <w:rPr>
          <w:sz w:val="28"/>
          <w:szCs w:val="28"/>
        </w:rPr>
      </w:pPr>
      <w:r w:rsidRPr="000918DA">
        <w:rPr>
          <w:sz w:val="28"/>
          <w:szCs w:val="28"/>
        </w:rPr>
        <w:t>основная деятельность;</w:t>
      </w:r>
    </w:p>
    <w:p w:rsidR="00834FB5" w:rsidRPr="000918DA" w:rsidRDefault="00834FB5" w:rsidP="001F70B0">
      <w:pPr>
        <w:tabs>
          <w:tab w:val="left" w:pos="851"/>
        </w:tabs>
        <w:ind w:firstLine="567"/>
        <w:jc w:val="both"/>
        <w:rPr>
          <w:sz w:val="28"/>
          <w:szCs w:val="28"/>
        </w:rPr>
      </w:pPr>
      <w:r w:rsidRPr="000918DA">
        <w:rPr>
          <w:sz w:val="28"/>
          <w:szCs w:val="28"/>
        </w:rPr>
        <w:t>переданные полномочия по исполнению публичных нормативных обязательств;</w:t>
      </w:r>
    </w:p>
    <w:p w:rsidR="00834FB5" w:rsidRPr="000918DA" w:rsidRDefault="00834FB5" w:rsidP="001F70B0">
      <w:pPr>
        <w:tabs>
          <w:tab w:val="left" w:pos="851"/>
        </w:tabs>
        <w:ind w:firstLine="567"/>
        <w:jc w:val="both"/>
        <w:rPr>
          <w:sz w:val="28"/>
          <w:szCs w:val="28"/>
        </w:rPr>
      </w:pPr>
      <w:r w:rsidRPr="000918DA">
        <w:rPr>
          <w:sz w:val="28"/>
          <w:szCs w:val="28"/>
        </w:rPr>
        <w:t>переданные полномочия по администрированию доходов.</w:t>
      </w:r>
    </w:p>
    <w:p w:rsidR="00F85D45" w:rsidRPr="000918DA" w:rsidRDefault="00F85D45" w:rsidP="001F70B0">
      <w:pPr>
        <w:tabs>
          <w:tab w:val="left" w:pos="851"/>
        </w:tabs>
        <w:autoSpaceDE w:val="0"/>
        <w:autoSpaceDN w:val="0"/>
        <w:adjustRightInd w:val="0"/>
        <w:ind w:firstLine="567"/>
        <w:jc w:val="both"/>
        <w:rPr>
          <w:sz w:val="28"/>
          <w:szCs w:val="28"/>
        </w:rPr>
      </w:pPr>
    </w:p>
    <w:p w:rsidR="00F85D45" w:rsidRPr="00614632" w:rsidRDefault="00F85D45" w:rsidP="00295157">
      <w:pPr>
        <w:numPr>
          <w:ilvl w:val="0"/>
          <w:numId w:val="2"/>
        </w:numPr>
        <w:tabs>
          <w:tab w:val="left" w:pos="851"/>
        </w:tabs>
        <w:autoSpaceDE w:val="0"/>
        <w:autoSpaceDN w:val="0"/>
        <w:adjustRightInd w:val="0"/>
        <w:ind w:firstLine="567"/>
        <w:jc w:val="center"/>
        <w:outlineLvl w:val="1"/>
        <w:rPr>
          <w:b/>
          <w:color w:val="000000"/>
          <w:sz w:val="28"/>
          <w:szCs w:val="28"/>
        </w:rPr>
      </w:pPr>
      <w:r w:rsidRPr="00614632">
        <w:rPr>
          <w:b/>
          <w:color w:val="000000"/>
          <w:sz w:val="28"/>
          <w:szCs w:val="28"/>
        </w:rPr>
        <w:t>План счетов</w:t>
      </w:r>
      <w:r w:rsidR="00B431E4" w:rsidRPr="00614632">
        <w:rPr>
          <w:b/>
          <w:color w:val="000000"/>
          <w:sz w:val="28"/>
          <w:szCs w:val="28"/>
        </w:rPr>
        <w:t>.</w:t>
      </w:r>
    </w:p>
    <w:p w:rsidR="00B431E4" w:rsidRPr="0061285D" w:rsidRDefault="00B431E4" w:rsidP="001F70B0">
      <w:pPr>
        <w:tabs>
          <w:tab w:val="left" w:pos="851"/>
        </w:tabs>
        <w:autoSpaceDE w:val="0"/>
        <w:autoSpaceDN w:val="0"/>
        <w:adjustRightInd w:val="0"/>
        <w:ind w:left="360" w:firstLine="567"/>
        <w:jc w:val="center"/>
        <w:outlineLvl w:val="1"/>
        <w:rPr>
          <w:b/>
          <w:color w:val="000000"/>
          <w:sz w:val="28"/>
          <w:szCs w:val="28"/>
          <w:highlight w:val="cyan"/>
        </w:rPr>
      </w:pPr>
    </w:p>
    <w:p w:rsidR="00AF299D" w:rsidRPr="00614632" w:rsidRDefault="00AF299D" w:rsidP="001F70B0">
      <w:pPr>
        <w:tabs>
          <w:tab w:val="left" w:pos="567"/>
          <w:tab w:val="left" w:pos="851"/>
        </w:tabs>
        <w:autoSpaceDE w:val="0"/>
        <w:autoSpaceDN w:val="0"/>
        <w:adjustRightInd w:val="0"/>
        <w:ind w:firstLine="567"/>
        <w:jc w:val="both"/>
        <w:rPr>
          <w:bCs/>
          <w:sz w:val="28"/>
          <w:szCs w:val="28"/>
        </w:rPr>
      </w:pPr>
      <w:r w:rsidRPr="00614632">
        <w:rPr>
          <w:bCs/>
          <w:sz w:val="28"/>
          <w:szCs w:val="28"/>
        </w:rPr>
        <w:t>5.1. Рабочий план счетов бухгалтерского (бюджетного) учета Заказчиков</w:t>
      </w:r>
      <w:r w:rsidRPr="00614632">
        <w:rPr>
          <w:bCs/>
          <w:strike/>
          <w:sz w:val="28"/>
          <w:szCs w:val="28"/>
        </w:rPr>
        <w:t xml:space="preserve"> </w:t>
      </w:r>
      <w:r w:rsidRPr="00614632">
        <w:rPr>
          <w:bCs/>
          <w:sz w:val="28"/>
          <w:szCs w:val="28"/>
        </w:rPr>
        <w:t xml:space="preserve">разработан в соответствии с требованиями </w:t>
      </w:r>
      <w:r w:rsidR="00F8785F" w:rsidRPr="00614632">
        <w:rPr>
          <w:bCs/>
          <w:sz w:val="28"/>
          <w:szCs w:val="28"/>
        </w:rPr>
        <w:t xml:space="preserve">Приказов № 121н, 132н, 133н, 118н, 119н, </w:t>
      </w:r>
      <w:r w:rsidRPr="00614632">
        <w:rPr>
          <w:sz w:val="28"/>
          <w:szCs w:val="28"/>
        </w:rPr>
        <w:t xml:space="preserve">согласно приложениям 2, 3 к Положению о </w:t>
      </w:r>
      <w:r w:rsidRPr="00614632">
        <w:rPr>
          <w:bCs/>
          <w:sz w:val="28"/>
          <w:szCs w:val="28"/>
        </w:rPr>
        <w:t>единой учетной политике</w:t>
      </w:r>
      <w:r w:rsidRPr="00614632">
        <w:rPr>
          <w:color w:val="000000"/>
          <w:sz w:val="28"/>
          <w:szCs w:val="28"/>
        </w:rPr>
        <w:t>.</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bCs/>
          <w:color w:val="000000"/>
          <w:sz w:val="28"/>
          <w:szCs w:val="28"/>
        </w:rPr>
        <w:t>5.2.</w:t>
      </w:r>
      <w:r w:rsidRPr="00614632">
        <w:rPr>
          <w:color w:val="000000"/>
          <w:sz w:val="28"/>
          <w:szCs w:val="28"/>
        </w:rPr>
        <w:t xml:space="preserve"> При ведении бюджетного учета Заказчика применяется рабочий план счетов </w:t>
      </w:r>
      <w:r w:rsidR="00790598" w:rsidRPr="00614632">
        <w:rPr>
          <w:color w:val="000000"/>
          <w:sz w:val="28"/>
          <w:szCs w:val="28"/>
        </w:rPr>
        <w:t xml:space="preserve">бюджетного учета активов и обязательств в разрезе дополнительных аналитических признаков </w:t>
      </w:r>
      <w:r w:rsidRPr="00614632">
        <w:rPr>
          <w:color w:val="000000"/>
          <w:sz w:val="28"/>
          <w:szCs w:val="28"/>
        </w:rPr>
        <w:t>для казенных учреждений (приложение 2 к Положению</w:t>
      </w:r>
      <w:r w:rsidRPr="00614632">
        <w:t xml:space="preserve"> </w:t>
      </w:r>
      <w:r w:rsidRPr="00614632">
        <w:rPr>
          <w:color w:val="000000"/>
          <w:sz w:val="28"/>
          <w:szCs w:val="28"/>
        </w:rPr>
        <w:t xml:space="preserve">о единой учетной политике). </w:t>
      </w:r>
    </w:p>
    <w:p w:rsidR="00614632" w:rsidRPr="00614632" w:rsidRDefault="00614632" w:rsidP="00614632">
      <w:pPr>
        <w:pStyle w:val="afb"/>
        <w:spacing w:before="0" w:beforeAutospacing="0" w:after="0" w:afterAutospacing="0"/>
        <w:ind w:firstLine="539"/>
        <w:jc w:val="both"/>
        <w:rPr>
          <w:sz w:val="28"/>
          <w:szCs w:val="28"/>
        </w:rPr>
      </w:pPr>
      <w:r w:rsidRPr="00614632">
        <w:rPr>
          <w:sz w:val="28"/>
          <w:szCs w:val="28"/>
        </w:rPr>
        <w:t xml:space="preserve">Формирование номера счета Рабочего плана счетов бюджетного учета осуществляется в соответствии </w:t>
      </w:r>
      <w:r w:rsidRPr="00614632">
        <w:rPr>
          <w:color w:val="000000"/>
          <w:sz w:val="28"/>
          <w:szCs w:val="28"/>
        </w:rPr>
        <w:t xml:space="preserve">с Приказом № 121н </w:t>
      </w:r>
      <w:r w:rsidRPr="00614632">
        <w:rPr>
          <w:sz w:val="28"/>
          <w:szCs w:val="28"/>
        </w:rPr>
        <w:t>с отражением в:</w:t>
      </w:r>
    </w:p>
    <w:p w:rsidR="00AF299D" w:rsidRPr="00614632" w:rsidRDefault="00614632" w:rsidP="00614632">
      <w:pPr>
        <w:pStyle w:val="afb"/>
        <w:spacing w:before="0" w:beforeAutospacing="0" w:after="0" w:afterAutospacing="0"/>
        <w:ind w:firstLine="539"/>
        <w:jc w:val="both"/>
        <w:rPr>
          <w:color w:val="000000"/>
          <w:sz w:val="28"/>
          <w:szCs w:val="28"/>
        </w:rPr>
      </w:pPr>
      <w:r w:rsidRPr="00614632">
        <w:rPr>
          <w:sz w:val="28"/>
          <w:szCs w:val="28"/>
        </w:rPr>
        <w:t>1 - 17 разрядах номера счета - соответствующих кодов бюджетной классификации Российской Федерации (их составных частей) (показатели, соответствующие с 4 по 20 разряд коду классификации доходов бюджетов, расходов бюджетов, источников финансирования дефицитов бюджетов)</w:t>
      </w:r>
      <w:r w:rsidRPr="00614632">
        <w:t xml:space="preserve"> </w:t>
      </w:r>
      <w:r w:rsidR="00AF299D" w:rsidRPr="00614632">
        <w:rPr>
          <w:color w:val="000000"/>
          <w:sz w:val="28"/>
          <w:szCs w:val="28"/>
        </w:rPr>
        <w:t>применительно к бюджетной классификации Российской Федерации текущего (отчетного) финансового года:</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по классификации доходов бюджета п</w:t>
      </w:r>
      <w:r w:rsidRPr="00614632">
        <w:rPr>
          <w:sz w:val="28"/>
          <w:szCs w:val="28"/>
        </w:rPr>
        <w:t>еречень доходов бюджета города Перми, администрируемых Заказчиками, определяется в соответствии с приложением к решению Пермской городской Думы о бюджете города Перми на текущий (отчетный) финансовый год и плановый период, утверждающим перечень главных администраторов доходов бюджета города Перми, с учетом изменений, внесенных в перечень распоряжениями начальника департамента финансов администрации города Перми;</w:t>
      </w:r>
    </w:p>
    <w:p w:rsidR="00AF299D" w:rsidRPr="00614632" w:rsidRDefault="00AF299D" w:rsidP="001F70B0">
      <w:pPr>
        <w:tabs>
          <w:tab w:val="left" w:pos="851"/>
        </w:tabs>
        <w:autoSpaceDE w:val="0"/>
        <w:autoSpaceDN w:val="0"/>
        <w:adjustRightInd w:val="0"/>
        <w:ind w:firstLine="567"/>
        <w:jc w:val="both"/>
        <w:rPr>
          <w:sz w:val="28"/>
          <w:szCs w:val="28"/>
        </w:rPr>
      </w:pPr>
      <w:r w:rsidRPr="00614632">
        <w:rPr>
          <w:color w:val="000000"/>
          <w:sz w:val="28"/>
          <w:szCs w:val="28"/>
        </w:rPr>
        <w:t>по классификации расходов бюджета п</w:t>
      </w:r>
      <w:r w:rsidRPr="00614632">
        <w:rPr>
          <w:sz w:val="28"/>
          <w:szCs w:val="28"/>
        </w:rPr>
        <w:t>еречень расходов бюджета города Перми определяется в соответствии с бюджетной росписью и утвержденными бюджетными ассигнованиями согласно решению Пермской городской Думы о бюджете города Перми на текущий (отчетный) финансовый год и плановый период;</w:t>
      </w:r>
    </w:p>
    <w:p w:rsidR="00AF299D" w:rsidRPr="00614632" w:rsidRDefault="00AF299D" w:rsidP="001F70B0">
      <w:pPr>
        <w:tabs>
          <w:tab w:val="left" w:pos="851"/>
        </w:tabs>
        <w:autoSpaceDE w:val="0"/>
        <w:autoSpaceDN w:val="0"/>
        <w:adjustRightInd w:val="0"/>
        <w:ind w:firstLine="567"/>
        <w:jc w:val="both"/>
        <w:rPr>
          <w:sz w:val="28"/>
          <w:szCs w:val="28"/>
        </w:rPr>
      </w:pPr>
      <w:r w:rsidRPr="00614632">
        <w:rPr>
          <w:sz w:val="28"/>
          <w:szCs w:val="28"/>
        </w:rPr>
        <w:t>по классификатору источников финансирования дефицитов бюджетов - 00001050201040000510 «Увеличение прочих остатков денежных средств бюджетов городских округов» согласно решению Пермской городской Думы о бюджете города Перми на текущий (отчетный) финансовый год и плановый период;</w:t>
      </w:r>
    </w:p>
    <w:p w:rsidR="00614632" w:rsidRPr="00614632" w:rsidRDefault="00614632" w:rsidP="00614632">
      <w:pPr>
        <w:pStyle w:val="afb"/>
        <w:spacing w:before="0" w:beforeAutospacing="0" w:after="0" w:afterAutospacing="0"/>
        <w:ind w:firstLine="540"/>
        <w:jc w:val="both"/>
        <w:rPr>
          <w:sz w:val="28"/>
          <w:szCs w:val="28"/>
        </w:rPr>
      </w:pPr>
      <w:r w:rsidRPr="00614632">
        <w:rPr>
          <w:sz w:val="28"/>
          <w:szCs w:val="28"/>
        </w:rPr>
        <w:t xml:space="preserve">18 разряде - кода вида финансового обеспечения (деятельности); </w:t>
      </w:r>
    </w:p>
    <w:p w:rsidR="00614632" w:rsidRPr="00614632" w:rsidRDefault="00614632" w:rsidP="00614632">
      <w:pPr>
        <w:pStyle w:val="afb"/>
        <w:spacing w:before="0" w:beforeAutospacing="0" w:after="0" w:afterAutospacing="0"/>
        <w:ind w:firstLine="540"/>
        <w:jc w:val="both"/>
        <w:rPr>
          <w:sz w:val="28"/>
          <w:szCs w:val="28"/>
        </w:rPr>
      </w:pPr>
      <w:r w:rsidRPr="00614632">
        <w:rPr>
          <w:sz w:val="28"/>
          <w:szCs w:val="28"/>
        </w:rPr>
        <w:t xml:space="preserve">19 - 21 разрядах - кода синтетического счета Плана счетов бюджетного учета; </w:t>
      </w:r>
    </w:p>
    <w:p w:rsidR="00614632" w:rsidRPr="00614632" w:rsidRDefault="00614632" w:rsidP="00614632">
      <w:pPr>
        <w:pStyle w:val="afb"/>
        <w:spacing w:before="0" w:beforeAutospacing="0" w:after="0" w:afterAutospacing="0"/>
        <w:ind w:firstLine="540"/>
        <w:jc w:val="both"/>
        <w:rPr>
          <w:sz w:val="28"/>
          <w:szCs w:val="28"/>
        </w:rPr>
      </w:pPr>
      <w:r w:rsidRPr="00614632">
        <w:rPr>
          <w:sz w:val="28"/>
          <w:szCs w:val="28"/>
        </w:rPr>
        <w:t xml:space="preserve">22 - 23 разрядах - кода аналитического счета Плана счетов бюджетного учета; </w:t>
      </w:r>
    </w:p>
    <w:p w:rsidR="00614632" w:rsidRPr="00614632" w:rsidRDefault="00614632" w:rsidP="00614632">
      <w:pPr>
        <w:tabs>
          <w:tab w:val="left" w:pos="851"/>
        </w:tabs>
        <w:autoSpaceDE w:val="0"/>
        <w:autoSpaceDN w:val="0"/>
        <w:adjustRightInd w:val="0"/>
        <w:ind w:firstLine="567"/>
        <w:jc w:val="both"/>
        <w:rPr>
          <w:sz w:val="28"/>
          <w:szCs w:val="28"/>
        </w:rPr>
      </w:pPr>
    </w:p>
    <w:p w:rsidR="00614632" w:rsidRPr="00614632" w:rsidRDefault="00614632" w:rsidP="00614632">
      <w:pPr>
        <w:tabs>
          <w:tab w:val="left" w:pos="851"/>
        </w:tabs>
        <w:autoSpaceDE w:val="0"/>
        <w:autoSpaceDN w:val="0"/>
        <w:adjustRightInd w:val="0"/>
        <w:ind w:firstLine="567"/>
        <w:jc w:val="both"/>
        <w:rPr>
          <w:sz w:val="28"/>
          <w:szCs w:val="28"/>
        </w:rPr>
      </w:pPr>
    </w:p>
    <w:p w:rsidR="00AF299D" w:rsidRPr="00614632" w:rsidRDefault="00AF299D" w:rsidP="00614632">
      <w:pPr>
        <w:tabs>
          <w:tab w:val="left" w:pos="851"/>
        </w:tabs>
        <w:autoSpaceDE w:val="0"/>
        <w:autoSpaceDN w:val="0"/>
        <w:adjustRightInd w:val="0"/>
        <w:ind w:firstLine="567"/>
        <w:jc w:val="both"/>
        <w:outlineLvl w:val="0"/>
        <w:rPr>
          <w:color w:val="000000"/>
          <w:sz w:val="28"/>
          <w:szCs w:val="28"/>
        </w:rPr>
      </w:pPr>
      <w:r w:rsidRPr="00614632">
        <w:rPr>
          <w:color w:val="000000"/>
          <w:sz w:val="28"/>
          <w:szCs w:val="28"/>
        </w:rPr>
        <w:t xml:space="preserve">в 24 - 26 разрядах номера счета указываются </w:t>
      </w:r>
      <w:r w:rsidR="00614632" w:rsidRPr="00614632">
        <w:rPr>
          <w:sz w:val="28"/>
          <w:szCs w:val="28"/>
        </w:rPr>
        <w:t xml:space="preserve">кода операций сектора государственного управления (далее – КОСГУ) </w:t>
      </w:r>
      <w:r w:rsidRPr="00614632">
        <w:rPr>
          <w:color w:val="000000"/>
          <w:sz w:val="28"/>
          <w:szCs w:val="28"/>
        </w:rPr>
        <w:t>согласно приложению 1</w:t>
      </w:r>
      <w:r w:rsidR="004D0F76" w:rsidRPr="00614632">
        <w:rPr>
          <w:color w:val="000000"/>
          <w:sz w:val="28"/>
          <w:szCs w:val="28"/>
        </w:rPr>
        <w:t>6</w:t>
      </w:r>
      <w:r w:rsidRPr="00614632">
        <w:rPr>
          <w:color w:val="000000"/>
          <w:sz w:val="28"/>
          <w:szCs w:val="28"/>
        </w:rPr>
        <w:t xml:space="preserve"> к Положению о единой учетной политике.</w:t>
      </w:r>
    </w:p>
    <w:p w:rsidR="003A712D" w:rsidRPr="00614632" w:rsidRDefault="003A712D" w:rsidP="001F70B0">
      <w:pPr>
        <w:tabs>
          <w:tab w:val="left" w:pos="851"/>
        </w:tabs>
        <w:autoSpaceDE w:val="0"/>
        <w:autoSpaceDN w:val="0"/>
        <w:adjustRightInd w:val="0"/>
        <w:ind w:firstLine="567"/>
        <w:jc w:val="both"/>
        <w:rPr>
          <w:color w:val="000000"/>
          <w:sz w:val="28"/>
          <w:szCs w:val="28"/>
        </w:rPr>
      </w:pPr>
      <w:r w:rsidRPr="00614632">
        <w:rPr>
          <w:color w:val="000000"/>
          <w:sz w:val="28"/>
          <w:szCs w:val="28"/>
        </w:rPr>
        <w:t>По счетам аналитического учета счетов:</w:t>
      </w:r>
    </w:p>
    <w:p w:rsidR="003A712D" w:rsidRPr="00614632" w:rsidRDefault="003A712D" w:rsidP="001F70B0">
      <w:pPr>
        <w:tabs>
          <w:tab w:val="left" w:pos="851"/>
        </w:tabs>
        <w:autoSpaceDE w:val="0"/>
        <w:autoSpaceDN w:val="0"/>
        <w:adjustRightInd w:val="0"/>
        <w:ind w:firstLine="567"/>
        <w:jc w:val="both"/>
        <w:rPr>
          <w:color w:val="000000"/>
          <w:sz w:val="28"/>
          <w:szCs w:val="28"/>
        </w:rPr>
      </w:pPr>
      <w:r w:rsidRPr="00614632">
        <w:rPr>
          <w:color w:val="000000"/>
          <w:sz w:val="28"/>
          <w:szCs w:val="28"/>
        </w:rPr>
        <w:t>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и по корреспондирующим с ними счетам 140120000 «</w:t>
      </w:r>
      <w:r w:rsidRPr="00614632">
        <w:rPr>
          <w:sz w:val="28"/>
          <w:szCs w:val="28"/>
        </w:rPr>
        <w:t>Расходы текущего финансового года» (140120240, 140120250, 140120270, 140120280), 130404000 «Внутриведомственные расчеты», 111160000 «Права пользования нематериальными активами» в 5 - 17 разрядах номера счета отражаются нули, с учетом следующих особенностей:</w:t>
      </w:r>
    </w:p>
    <w:p w:rsidR="003A712D" w:rsidRPr="00614632" w:rsidRDefault="00C34274" w:rsidP="001F70B0">
      <w:pPr>
        <w:tabs>
          <w:tab w:val="left" w:pos="851"/>
        </w:tabs>
        <w:autoSpaceDE w:val="0"/>
        <w:autoSpaceDN w:val="0"/>
        <w:adjustRightInd w:val="0"/>
        <w:ind w:firstLine="567"/>
        <w:jc w:val="both"/>
        <w:rPr>
          <w:color w:val="000000"/>
          <w:sz w:val="28"/>
          <w:szCs w:val="28"/>
        </w:rPr>
      </w:pPr>
      <w:r w:rsidRPr="00614632">
        <w:rPr>
          <w:color w:val="000000"/>
          <w:sz w:val="28"/>
          <w:szCs w:val="28"/>
        </w:rPr>
        <w:t xml:space="preserve"> </w:t>
      </w:r>
      <w:r w:rsidR="003A712D" w:rsidRPr="00614632">
        <w:rPr>
          <w:color w:val="000000"/>
          <w:sz w:val="28"/>
          <w:szCs w:val="28"/>
        </w:rPr>
        <w:t xml:space="preserve">при безвозмездных передачах имущества (по коду счета 110000000 «Нефинансовые активы», за исключением счетов аналитического учета счетов 110600000 «Вложения в нефинансовые активы», 110700000 «Нефинансовые активы в пути», 110900000 «Затраты на изготовление готовой продукции, выполнение работ, услуг») по корреспондирующим с ними счетам 140120000 «Расходы текущего финансового года» (140120240, 140120250, 40120280), 130404000 «Внутриведомственные расчеты», в 15-17 разрядах номера счета отражаются коды видов расходов, утвержденные Приказом № </w:t>
      </w:r>
      <w:r w:rsidR="00EC63F7" w:rsidRPr="00614632">
        <w:rPr>
          <w:color w:val="000000"/>
          <w:sz w:val="28"/>
          <w:szCs w:val="28"/>
        </w:rPr>
        <w:t xml:space="preserve"> </w:t>
      </w:r>
      <w:r w:rsidR="004323B3" w:rsidRPr="00614632">
        <w:rPr>
          <w:color w:val="000000"/>
          <w:sz w:val="28"/>
          <w:szCs w:val="28"/>
        </w:rPr>
        <w:t>82н;</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020100000 «Денежные средства учреждения», 120981000 «Расчеты по недостачам денежных средств» в 15 - 17 разрядах номера счета отражаются нули,</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120400000 «Финансовые вложения», 330401000 «Расчеты по средствам, полученным во временное распоряжение» в 1 - 17 разрядах номера счета отражаются нули;</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121005000 «Расчеты с прочими дебиторами» в 5 - 14 разрядах номера счета указываются коды (составные части кодов) бюджетной классификации Российской Федерации, в 15 - 17 разрядах - аналитический код поступлений (510), за исключением отражения операций по передаче имущества на условиях безвозмездной (льготной) аренды, в этом случае в 5 - 17 разрядах номера счета 121005000 «Расчеты с прочими дебиторами» отражаются нули,</w:t>
      </w:r>
    </w:p>
    <w:p w:rsidR="00C463CD" w:rsidRPr="00E37623" w:rsidRDefault="00C463CD" w:rsidP="00C463CD">
      <w:pPr>
        <w:tabs>
          <w:tab w:val="left" w:pos="851"/>
        </w:tabs>
        <w:autoSpaceDE w:val="0"/>
        <w:autoSpaceDN w:val="0"/>
        <w:adjustRightInd w:val="0"/>
        <w:ind w:firstLine="567"/>
        <w:jc w:val="both"/>
        <w:rPr>
          <w:color w:val="000000"/>
          <w:sz w:val="28"/>
          <w:szCs w:val="28"/>
        </w:rPr>
      </w:pPr>
      <w:r w:rsidRPr="00E37623">
        <w:rPr>
          <w:color w:val="000000"/>
          <w:sz w:val="28"/>
          <w:szCs w:val="28"/>
        </w:rPr>
        <w:t>140160000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140120000 «Расходы текущего финансового года» в 5 - 14 разрядах номера счета отражаются нули,</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130100000 «Расчеты с кредиторами по долговым обязательствам», отражающих сумму основного долга по кредитам, займам (ссудам), в 15 - 17 разрядах номера счета отражается аналитический код выбытия, соответствующий коду аналитической группы вида источников финансирования дефицитов бюджетов 810 «Уменьшение задолженности по внутреннему государственному (муниципальному) долгу» или 820 «Уменьшение задолженности по внешнему государственному долгу»,</w:t>
      </w:r>
    </w:p>
    <w:p w:rsidR="00AF299D" w:rsidRPr="00614632" w:rsidRDefault="00AF299D" w:rsidP="001F70B0">
      <w:pPr>
        <w:tabs>
          <w:tab w:val="left" w:pos="851"/>
        </w:tabs>
        <w:autoSpaceDE w:val="0"/>
        <w:autoSpaceDN w:val="0"/>
        <w:adjustRightInd w:val="0"/>
        <w:ind w:firstLine="567"/>
        <w:jc w:val="both"/>
        <w:rPr>
          <w:color w:val="000000"/>
          <w:sz w:val="28"/>
          <w:szCs w:val="28"/>
        </w:rPr>
      </w:pPr>
      <w:r w:rsidRPr="00614632">
        <w:rPr>
          <w:color w:val="000000"/>
          <w:sz w:val="28"/>
          <w:szCs w:val="28"/>
        </w:rPr>
        <w:t>120135000 «Денежные документы», 140160000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w:t>
      </w:r>
      <w:r w:rsidR="00F8785F" w:rsidRPr="00614632">
        <w:rPr>
          <w:color w:val="000000"/>
          <w:sz w:val="28"/>
          <w:szCs w:val="28"/>
        </w:rPr>
        <w:t xml:space="preserve">, резерв предстоящих </w:t>
      </w:r>
      <w:r w:rsidR="00F8785F" w:rsidRPr="00614632">
        <w:rPr>
          <w:color w:val="000000"/>
          <w:sz w:val="28"/>
          <w:szCs w:val="28"/>
        </w:rPr>
        <w:lastRenderedPageBreak/>
        <w:t>расходов по оплате обязательств, по которым на отчетную дату не поступили расчетные документы, резерв под временной разрыв</w:t>
      </w:r>
      <w:r w:rsidRPr="00614632">
        <w:rPr>
          <w:color w:val="000000"/>
          <w:sz w:val="28"/>
          <w:szCs w:val="28"/>
        </w:rPr>
        <w:t>) и корреспондирующих с ними счетами 140120000 «Расходы текущего финансового года» в 1 - 17 разрядах номера счета отражаются коды раздела, подраздела, целевой статьи и вида расходов согласно целевому назначению выделенных средств.</w:t>
      </w:r>
    </w:p>
    <w:p w:rsidR="00AF299D" w:rsidRPr="00793C30" w:rsidRDefault="00AF299D" w:rsidP="00793C30">
      <w:pPr>
        <w:tabs>
          <w:tab w:val="left" w:pos="851"/>
        </w:tabs>
        <w:autoSpaceDE w:val="0"/>
        <w:autoSpaceDN w:val="0"/>
        <w:adjustRightInd w:val="0"/>
        <w:ind w:firstLine="567"/>
        <w:jc w:val="both"/>
        <w:rPr>
          <w:color w:val="000000"/>
          <w:sz w:val="28"/>
          <w:szCs w:val="28"/>
        </w:rPr>
      </w:pPr>
      <w:r w:rsidRPr="00793C30">
        <w:rPr>
          <w:color w:val="000000"/>
          <w:sz w:val="28"/>
          <w:szCs w:val="28"/>
        </w:rPr>
        <w:t>5.3. При ведении бухгалтерского учета Заказчик</w:t>
      </w:r>
      <w:r w:rsidR="009274C7" w:rsidRPr="00793C30">
        <w:rPr>
          <w:color w:val="000000"/>
          <w:sz w:val="28"/>
          <w:szCs w:val="28"/>
        </w:rPr>
        <w:t>ов</w:t>
      </w:r>
      <w:r w:rsidRPr="00793C30">
        <w:rPr>
          <w:color w:val="000000"/>
          <w:sz w:val="28"/>
          <w:szCs w:val="28"/>
        </w:rPr>
        <w:t xml:space="preserve"> </w:t>
      </w:r>
      <w:r w:rsidR="00790598" w:rsidRPr="00793C30">
        <w:rPr>
          <w:color w:val="000000"/>
          <w:sz w:val="28"/>
          <w:szCs w:val="28"/>
        </w:rPr>
        <w:t>применяется рабочий план</w:t>
      </w:r>
      <w:r w:rsidRPr="00793C30">
        <w:rPr>
          <w:color w:val="000000"/>
          <w:sz w:val="28"/>
          <w:szCs w:val="28"/>
        </w:rPr>
        <w:t xml:space="preserve"> счетов </w:t>
      </w:r>
      <w:r w:rsidR="00790598" w:rsidRPr="00793C30">
        <w:rPr>
          <w:color w:val="000000"/>
          <w:sz w:val="28"/>
          <w:szCs w:val="28"/>
        </w:rPr>
        <w:t xml:space="preserve">бухгалтерского учета </w:t>
      </w:r>
      <w:r w:rsidRPr="00793C30">
        <w:rPr>
          <w:color w:val="000000"/>
          <w:sz w:val="28"/>
          <w:szCs w:val="28"/>
        </w:rPr>
        <w:t>для бюджетных учреждений (приложение 3 к Положению</w:t>
      </w:r>
      <w:r w:rsidRPr="00793C30">
        <w:rPr>
          <w:sz w:val="28"/>
          <w:szCs w:val="28"/>
        </w:rPr>
        <w:t xml:space="preserve"> </w:t>
      </w:r>
      <w:r w:rsidRPr="00793C30">
        <w:rPr>
          <w:color w:val="000000"/>
          <w:sz w:val="28"/>
          <w:szCs w:val="28"/>
        </w:rPr>
        <w:t xml:space="preserve">о единой учетной политике). </w:t>
      </w:r>
    </w:p>
    <w:p w:rsidR="009274C7" w:rsidRPr="00245055" w:rsidRDefault="009274C7" w:rsidP="00245055">
      <w:pPr>
        <w:tabs>
          <w:tab w:val="left" w:pos="851"/>
        </w:tabs>
        <w:autoSpaceDE w:val="0"/>
        <w:autoSpaceDN w:val="0"/>
        <w:adjustRightInd w:val="0"/>
        <w:ind w:firstLine="567"/>
        <w:jc w:val="both"/>
        <w:rPr>
          <w:color w:val="000000"/>
          <w:sz w:val="28"/>
          <w:szCs w:val="28"/>
        </w:rPr>
      </w:pPr>
      <w:r w:rsidRPr="009274C7">
        <w:rPr>
          <w:sz w:val="28"/>
          <w:szCs w:val="28"/>
        </w:rPr>
        <w:t xml:space="preserve">Формирование номера счета Рабочего плана счетов бухгалтерского учета учреждений осуществляется в соответствии с Планом счетов бухгалтерского учета учреждений с отражением </w:t>
      </w:r>
      <w:r w:rsidRPr="00245055">
        <w:rPr>
          <w:color w:val="000000"/>
          <w:sz w:val="28"/>
          <w:szCs w:val="28"/>
        </w:rPr>
        <w:t>согласно Приказу 121н в:</w:t>
      </w:r>
    </w:p>
    <w:p w:rsidR="009274C7" w:rsidRPr="009274C7" w:rsidRDefault="009274C7" w:rsidP="00245055">
      <w:pPr>
        <w:ind w:firstLine="540"/>
        <w:jc w:val="both"/>
        <w:rPr>
          <w:sz w:val="28"/>
          <w:szCs w:val="28"/>
        </w:rPr>
      </w:pPr>
      <w:r w:rsidRPr="009274C7">
        <w:rPr>
          <w:sz w:val="28"/>
          <w:szCs w:val="28"/>
        </w:rPr>
        <w:t>1 - 17 разрядах - аналитического кода по классификационному признаку поступлений и выбытий;</w:t>
      </w:r>
    </w:p>
    <w:p w:rsidR="009274C7" w:rsidRPr="009274C7" w:rsidRDefault="009274C7" w:rsidP="00245055">
      <w:pPr>
        <w:ind w:firstLine="540"/>
        <w:jc w:val="both"/>
        <w:rPr>
          <w:sz w:val="28"/>
          <w:szCs w:val="28"/>
        </w:rPr>
      </w:pPr>
      <w:r w:rsidRPr="009274C7">
        <w:rPr>
          <w:sz w:val="28"/>
          <w:szCs w:val="28"/>
        </w:rPr>
        <w:t xml:space="preserve">18 разряде - кода вида финансового обеспечения (деятельности); </w:t>
      </w:r>
    </w:p>
    <w:p w:rsidR="009274C7" w:rsidRPr="009274C7" w:rsidRDefault="009274C7" w:rsidP="00245055">
      <w:pPr>
        <w:ind w:firstLine="540"/>
        <w:jc w:val="both"/>
        <w:rPr>
          <w:sz w:val="28"/>
          <w:szCs w:val="28"/>
        </w:rPr>
      </w:pPr>
      <w:r w:rsidRPr="009274C7">
        <w:rPr>
          <w:sz w:val="28"/>
          <w:szCs w:val="28"/>
        </w:rPr>
        <w:t xml:space="preserve">19 - 21 разрядах - кода синтетического счета Плана счетов бухгалтерского учета учреждений; </w:t>
      </w:r>
    </w:p>
    <w:p w:rsidR="009274C7" w:rsidRPr="009274C7" w:rsidRDefault="009274C7" w:rsidP="00245055">
      <w:pPr>
        <w:ind w:firstLine="540"/>
        <w:jc w:val="both"/>
        <w:rPr>
          <w:sz w:val="28"/>
          <w:szCs w:val="28"/>
        </w:rPr>
      </w:pPr>
      <w:r w:rsidRPr="009274C7">
        <w:rPr>
          <w:sz w:val="28"/>
          <w:szCs w:val="28"/>
        </w:rPr>
        <w:t xml:space="preserve">22 - 23 разрядах - кода аналитического счета Плана счетов бухгалтерского учета учреждений; </w:t>
      </w:r>
    </w:p>
    <w:p w:rsidR="009274C7" w:rsidRPr="009274C7" w:rsidRDefault="009274C7" w:rsidP="00245055">
      <w:pPr>
        <w:ind w:firstLine="540"/>
        <w:jc w:val="both"/>
        <w:rPr>
          <w:sz w:val="28"/>
          <w:szCs w:val="28"/>
        </w:rPr>
      </w:pPr>
      <w:r w:rsidRPr="009274C7">
        <w:rPr>
          <w:sz w:val="28"/>
          <w:szCs w:val="28"/>
        </w:rPr>
        <w:t xml:space="preserve">24 - 26 разрядах - КОСГУ. </w:t>
      </w:r>
    </w:p>
    <w:p w:rsidR="00F63618" w:rsidRPr="009274C7" w:rsidRDefault="00793C30" w:rsidP="00245055">
      <w:pPr>
        <w:ind w:firstLine="540"/>
        <w:jc w:val="both"/>
        <w:rPr>
          <w:sz w:val="28"/>
          <w:szCs w:val="28"/>
        </w:rPr>
      </w:pPr>
      <w:r w:rsidRPr="00245055">
        <w:rPr>
          <w:sz w:val="28"/>
          <w:szCs w:val="28"/>
        </w:rPr>
        <w:t>В</w:t>
      </w:r>
      <w:r w:rsidR="00F63618" w:rsidRPr="009274C7">
        <w:rPr>
          <w:sz w:val="28"/>
          <w:szCs w:val="28"/>
        </w:rPr>
        <w:t xml:space="preserve"> зависимости от экономического содержания осуществляемой операции в номере счета Рабочего плана счетов бухгалтерского учета учреждений отражаются в: </w:t>
      </w:r>
    </w:p>
    <w:p w:rsidR="00AF299D" w:rsidRPr="00245055" w:rsidRDefault="00AF299D" w:rsidP="00245055">
      <w:pPr>
        <w:tabs>
          <w:tab w:val="left" w:pos="851"/>
        </w:tabs>
        <w:autoSpaceDE w:val="0"/>
        <w:autoSpaceDN w:val="0"/>
        <w:adjustRightInd w:val="0"/>
        <w:ind w:firstLine="567"/>
        <w:jc w:val="both"/>
        <w:rPr>
          <w:color w:val="000000"/>
          <w:sz w:val="28"/>
          <w:szCs w:val="28"/>
        </w:rPr>
      </w:pPr>
      <w:r w:rsidRPr="00245055">
        <w:rPr>
          <w:color w:val="000000"/>
          <w:sz w:val="28"/>
          <w:szCs w:val="28"/>
        </w:rPr>
        <w:t xml:space="preserve"> в 1 - 4 разрядах номера счета - аналитический код вида функции, услуги (работы) учреждения, соответствующий коду раздела, подраздела </w:t>
      </w:r>
      <w:r w:rsidR="00F63618" w:rsidRPr="00245055">
        <w:rPr>
          <w:color w:val="000000"/>
          <w:sz w:val="28"/>
          <w:szCs w:val="28"/>
        </w:rPr>
        <w:t>классификации расходов бюджетов;</w:t>
      </w:r>
    </w:p>
    <w:p w:rsidR="00AF299D" w:rsidRPr="00245055" w:rsidRDefault="00AF299D" w:rsidP="00245055">
      <w:pPr>
        <w:tabs>
          <w:tab w:val="left" w:pos="851"/>
        </w:tabs>
        <w:autoSpaceDE w:val="0"/>
        <w:autoSpaceDN w:val="0"/>
        <w:adjustRightInd w:val="0"/>
        <w:ind w:firstLine="567"/>
        <w:jc w:val="both"/>
        <w:rPr>
          <w:sz w:val="28"/>
          <w:szCs w:val="28"/>
        </w:rPr>
      </w:pPr>
      <w:r w:rsidRPr="00245055">
        <w:rPr>
          <w:color w:val="000000"/>
          <w:sz w:val="28"/>
          <w:szCs w:val="28"/>
        </w:rPr>
        <w:t xml:space="preserve">в 5 - 14 разрядах номера счета – нули. </w:t>
      </w:r>
      <w:r w:rsidRPr="00245055">
        <w:rPr>
          <w:sz w:val="28"/>
          <w:szCs w:val="28"/>
        </w:rPr>
        <w:t>Исключение: отражение объектов бухгалтерского учета, возникающих при осуществлении деятельности с целевыми средствами, предоставляемыми в рамках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а также, если иное не предусмотрено требованиями целевого назначения активов, обязательств, иных объектов бухгалтерского учета (письма Министерства финансов Российской Федерации от 04.02.2020 № 02-06-07/6939 «О признании в бухгалтерском (бюджетном) учете показателей доходов (расходов) отчетного периода по операциям от получения бюджетными и автономными учреждениями субсидий из бюджета», от 29.01.2021 № 02-06-07/5651 «Об отражении и бухгалтерском учете операций по возмещению за счет субсидий на иные цели целевых расходов, произведенных за счет иного финансового источника»);</w:t>
      </w:r>
    </w:p>
    <w:p w:rsidR="00F63618" w:rsidRPr="009274C7" w:rsidRDefault="00F63618" w:rsidP="00245055">
      <w:pPr>
        <w:ind w:firstLine="540"/>
        <w:jc w:val="both"/>
        <w:rPr>
          <w:sz w:val="28"/>
          <w:szCs w:val="28"/>
        </w:rPr>
      </w:pPr>
      <w:r w:rsidRPr="009274C7">
        <w:rPr>
          <w:sz w:val="28"/>
          <w:szCs w:val="28"/>
        </w:rPr>
        <w:t>15 - 17 разрядах - аналитический код вида поступлений -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 расходов, иных выплат,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w:t>
      </w:r>
      <w:r w:rsidRPr="00245055">
        <w:rPr>
          <w:sz w:val="28"/>
          <w:szCs w:val="28"/>
        </w:rPr>
        <w:t>ия дефицитов бюджетов);</w:t>
      </w:r>
      <w:r w:rsidRPr="009274C7">
        <w:rPr>
          <w:sz w:val="28"/>
          <w:szCs w:val="28"/>
        </w:rPr>
        <w:t xml:space="preserve"> </w:t>
      </w:r>
    </w:p>
    <w:p w:rsidR="00F63618" w:rsidRPr="00245055" w:rsidRDefault="00F63618" w:rsidP="00245055">
      <w:pPr>
        <w:tabs>
          <w:tab w:val="left" w:pos="851"/>
        </w:tabs>
        <w:autoSpaceDE w:val="0"/>
        <w:autoSpaceDN w:val="0"/>
        <w:adjustRightInd w:val="0"/>
        <w:ind w:firstLine="567"/>
        <w:jc w:val="both"/>
        <w:rPr>
          <w:color w:val="000000"/>
          <w:sz w:val="28"/>
          <w:szCs w:val="28"/>
        </w:rPr>
      </w:pPr>
      <w:r w:rsidRPr="00245055">
        <w:rPr>
          <w:sz w:val="28"/>
          <w:szCs w:val="28"/>
        </w:rPr>
        <w:lastRenderedPageBreak/>
        <w:t>в</w:t>
      </w:r>
      <w:r w:rsidRPr="009274C7">
        <w:rPr>
          <w:sz w:val="28"/>
          <w:szCs w:val="28"/>
        </w:rPr>
        <w:t xml:space="preserve"> 24 - 26 разрядах отражается аналитический код вида поступлений (увеличений), выбытий (уменьшений) объекта учета по соответствующим статьям (подстатьям) КОСГУ</w:t>
      </w:r>
      <w:r w:rsidRPr="00245055">
        <w:rPr>
          <w:color w:val="000000"/>
          <w:sz w:val="28"/>
          <w:szCs w:val="28"/>
        </w:rPr>
        <w:t xml:space="preserve"> согласно приложению 16 к Положению о единой учетной политике.</w:t>
      </w:r>
    </w:p>
    <w:p w:rsidR="00AF299D" w:rsidRPr="00245055" w:rsidRDefault="00AF299D" w:rsidP="001F70B0">
      <w:pPr>
        <w:tabs>
          <w:tab w:val="left" w:pos="851"/>
        </w:tabs>
        <w:autoSpaceDE w:val="0"/>
        <w:autoSpaceDN w:val="0"/>
        <w:adjustRightInd w:val="0"/>
        <w:ind w:firstLine="567"/>
        <w:jc w:val="both"/>
        <w:rPr>
          <w:color w:val="000000"/>
          <w:sz w:val="28"/>
          <w:szCs w:val="28"/>
        </w:rPr>
      </w:pPr>
      <w:r w:rsidRPr="00245055">
        <w:rPr>
          <w:color w:val="000000"/>
          <w:sz w:val="28"/>
          <w:szCs w:val="28"/>
        </w:rPr>
        <w:t>По счетам аналитического учета счетов:</w:t>
      </w:r>
    </w:p>
    <w:p w:rsidR="00AF299D" w:rsidRPr="00245055" w:rsidRDefault="00AF299D" w:rsidP="001F70B0">
      <w:pPr>
        <w:tabs>
          <w:tab w:val="left" w:pos="851"/>
        </w:tabs>
        <w:autoSpaceDE w:val="0"/>
        <w:autoSpaceDN w:val="0"/>
        <w:adjustRightInd w:val="0"/>
        <w:ind w:firstLine="567"/>
        <w:jc w:val="both"/>
        <w:rPr>
          <w:color w:val="000000"/>
          <w:sz w:val="28"/>
          <w:szCs w:val="28"/>
        </w:rPr>
      </w:pPr>
      <w:r w:rsidRPr="00245055">
        <w:rPr>
          <w:color w:val="000000"/>
          <w:sz w:val="28"/>
          <w:szCs w:val="28"/>
        </w:rPr>
        <w:t>010000000 «Нефинансовые активы», за исключением счетов аналитического учета счетов 010600000 «Вложения в нефинансовые активы», 010700000 «Нефинансовые активы в пути», 010900000 «Затраты на изготовление готовой продукции, выполнение работ, услуг» по корреспондирующим с ними счетам 040120000 «Расходы текущего финансового года» (040120240, 040120250, 040120270, 040120280), 030404000 «Внутриведомственные расчеты» в 5 - 17 разрядах отражаются нули,</w:t>
      </w:r>
    </w:p>
    <w:p w:rsidR="00AF299D" w:rsidRPr="00245055" w:rsidRDefault="00AF299D" w:rsidP="001F70B0">
      <w:pPr>
        <w:tabs>
          <w:tab w:val="left" w:pos="851"/>
        </w:tabs>
        <w:autoSpaceDE w:val="0"/>
        <w:autoSpaceDN w:val="0"/>
        <w:adjustRightInd w:val="0"/>
        <w:ind w:firstLine="567"/>
        <w:jc w:val="both"/>
        <w:rPr>
          <w:color w:val="000000"/>
          <w:sz w:val="28"/>
          <w:szCs w:val="28"/>
        </w:rPr>
      </w:pPr>
      <w:r w:rsidRPr="00245055">
        <w:rPr>
          <w:color w:val="000000"/>
          <w:sz w:val="28"/>
          <w:szCs w:val="28"/>
        </w:rPr>
        <w:t>421006000 «Расчеты с учредителем» и корреспондирующим с ним счетом 040110172 «Доходы от операций с активами» в 1 - 17 разрядах номеров счетов отражаются нули,</w:t>
      </w:r>
    </w:p>
    <w:p w:rsidR="00AF299D" w:rsidRPr="00245055" w:rsidRDefault="00AF299D" w:rsidP="001F70B0">
      <w:pPr>
        <w:tabs>
          <w:tab w:val="left" w:pos="851"/>
        </w:tabs>
        <w:autoSpaceDE w:val="0"/>
        <w:autoSpaceDN w:val="0"/>
        <w:adjustRightInd w:val="0"/>
        <w:ind w:firstLine="567"/>
        <w:jc w:val="both"/>
        <w:rPr>
          <w:color w:val="000000"/>
          <w:sz w:val="28"/>
          <w:szCs w:val="28"/>
        </w:rPr>
      </w:pPr>
      <w:r w:rsidRPr="00245055">
        <w:rPr>
          <w:color w:val="000000"/>
          <w:sz w:val="28"/>
          <w:szCs w:val="28"/>
        </w:rPr>
        <w:t>020100000 «Денежные средства учреждения», 020400000 «Финансовые вложения», 020981000 «Расчеты по недостачам денежных средств»,</w:t>
      </w:r>
      <w:r w:rsidRPr="00245055">
        <w:t xml:space="preserve"> </w:t>
      </w:r>
      <w:r w:rsidRPr="00245055">
        <w:rPr>
          <w:color w:val="000000"/>
          <w:sz w:val="28"/>
          <w:szCs w:val="28"/>
        </w:rPr>
        <w:t>030401000 «Расчеты по средствам, полученным во временное распоряжение» в 1 - 17 разрядах номера счета отражаются нули,</w:t>
      </w:r>
    </w:p>
    <w:p w:rsidR="0086251E" w:rsidRPr="00E37623" w:rsidRDefault="0086251E" w:rsidP="0086251E">
      <w:pPr>
        <w:tabs>
          <w:tab w:val="left" w:pos="851"/>
        </w:tabs>
        <w:autoSpaceDE w:val="0"/>
        <w:autoSpaceDN w:val="0"/>
        <w:adjustRightInd w:val="0"/>
        <w:ind w:firstLine="567"/>
        <w:jc w:val="both"/>
        <w:rPr>
          <w:color w:val="000000"/>
          <w:sz w:val="28"/>
          <w:szCs w:val="28"/>
        </w:rPr>
      </w:pPr>
      <w:r w:rsidRPr="00E37623">
        <w:rPr>
          <w:color w:val="000000"/>
          <w:sz w:val="28"/>
          <w:szCs w:val="28"/>
        </w:rPr>
        <w:t xml:space="preserve">040160000 «Резервы предстоящих расходов» (формирование резерва по обязательствам, возникающим в рамках рассмотрения претензий, исков) и корреспондирующих с ними счетами 040120000 «Расходы текущего финансового года» в </w:t>
      </w:r>
      <w:r>
        <w:rPr>
          <w:color w:val="000000"/>
          <w:sz w:val="28"/>
          <w:szCs w:val="28"/>
        </w:rPr>
        <w:t>5 - 14 разрядах отражаются нули,</w:t>
      </w:r>
    </w:p>
    <w:p w:rsidR="00AF299D" w:rsidRPr="00245055" w:rsidRDefault="00AF299D" w:rsidP="001F70B0">
      <w:pPr>
        <w:tabs>
          <w:tab w:val="left" w:pos="851"/>
        </w:tabs>
        <w:autoSpaceDE w:val="0"/>
        <w:autoSpaceDN w:val="0"/>
        <w:adjustRightInd w:val="0"/>
        <w:ind w:firstLine="567"/>
        <w:jc w:val="both"/>
        <w:rPr>
          <w:color w:val="000000"/>
          <w:sz w:val="28"/>
          <w:szCs w:val="28"/>
        </w:rPr>
      </w:pPr>
      <w:r w:rsidRPr="00245055">
        <w:rPr>
          <w:color w:val="000000"/>
          <w:sz w:val="28"/>
          <w:szCs w:val="28"/>
        </w:rPr>
        <w:t>020135000 «Денежные документы», 040160000 «Резервы предстоящих расходов» (формирование резервов предстоящих расходов на оплату отпусков, включая платежи на обязательное социальное страхование) и корреспондирующих с ними счетами 040120000 «Расходы текущего финансового года» в 1 - 17 разрядах номера счета отражаются коды раздела, подраздела, целевой статьи и вида расходов согласно целевому назначению выделенных средств.</w:t>
      </w:r>
    </w:p>
    <w:p w:rsidR="00AF299D" w:rsidRPr="00245055" w:rsidRDefault="00AF299D" w:rsidP="001F70B0">
      <w:pPr>
        <w:tabs>
          <w:tab w:val="left" w:pos="851"/>
        </w:tabs>
        <w:autoSpaceDE w:val="0"/>
        <w:autoSpaceDN w:val="0"/>
        <w:adjustRightInd w:val="0"/>
        <w:ind w:firstLine="567"/>
        <w:jc w:val="both"/>
        <w:rPr>
          <w:bCs/>
          <w:sz w:val="28"/>
          <w:szCs w:val="28"/>
        </w:rPr>
      </w:pPr>
      <w:r w:rsidRPr="00245055">
        <w:rPr>
          <w:bCs/>
          <w:sz w:val="28"/>
          <w:szCs w:val="28"/>
        </w:rPr>
        <w:t>5.4. При ведении бухгалтерского (бюджетного) учета в 18 разряде номера счета бухгалтерского (бюджетного) учета применяются коды вида финансового обеспечения (деятельности):</w:t>
      </w:r>
    </w:p>
    <w:p w:rsidR="009274C7" w:rsidRPr="009274C7" w:rsidRDefault="009274C7" w:rsidP="009274C7">
      <w:pPr>
        <w:ind w:firstLine="539"/>
        <w:jc w:val="both"/>
        <w:rPr>
          <w:sz w:val="28"/>
          <w:szCs w:val="28"/>
        </w:rPr>
      </w:pPr>
      <w:r w:rsidRPr="009274C7">
        <w:rPr>
          <w:sz w:val="28"/>
          <w:szCs w:val="28"/>
        </w:rPr>
        <w:t xml:space="preserve">1 - деятельность, осуществляемая за счет средств соответствующего бюджета бюджетной системы Российской Федерации (бюджетная деятельность); </w:t>
      </w:r>
    </w:p>
    <w:p w:rsidR="009274C7" w:rsidRPr="009274C7" w:rsidRDefault="009274C7" w:rsidP="009274C7">
      <w:pPr>
        <w:ind w:firstLine="539"/>
        <w:jc w:val="both"/>
        <w:rPr>
          <w:sz w:val="28"/>
          <w:szCs w:val="28"/>
        </w:rPr>
      </w:pPr>
      <w:r w:rsidRPr="009274C7">
        <w:rPr>
          <w:sz w:val="28"/>
          <w:szCs w:val="28"/>
        </w:rPr>
        <w:t xml:space="preserve">2 - приносящая доход деятельность (собственные доходы учреждения); </w:t>
      </w:r>
    </w:p>
    <w:p w:rsidR="009274C7" w:rsidRPr="009274C7" w:rsidRDefault="009274C7" w:rsidP="009274C7">
      <w:pPr>
        <w:ind w:firstLine="539"/>
        <w:jc w:val="both"/>
        <w:rPr>
          <w:sz w:val="28"/>
          <w:szCs w:val="28"/>
        </w:rPr>
      </w:pPr>
      <w:r w:rsidRPr="009274C7">
        <w:rPr>
          <w:sz w:val="28"/>
          <w:szCs w:val="28"/>
        </w:rPr>
        <w:t xml:space="preserve">3 - средства во временном распоряжении; </w:t>
      </w:r>
    </w:p>
    <w:p w:rsidR="009274C7" w:rsidRPr="009274C7" w:rsidRDefault="009274C7" w:rsidP="009274C7">
      <w:pPr>
        <w:ind w:firstLine="539"/>
        <w:jc w:val="both"/>
        <w:rPr>
          <w:sz w:val="28"/>
          <w:szCs w:val="28"/>
        </w:rPr>
      </w:pPr>
      <w:r w:rsidRPr="009274C7">
        <w:rPr>
          <w:sz w:val="28"/>
          <w:szCs w:val="28"/>
        </w:rPr>
        <w:t xml:space="preserve">4 - деятельность по выполнению государственного (муниципального) задания; </w:t>
      </w:r>
    </w:p>
    <w:p w:rsidR="009274C7" w:rsidRPr="009274C7" w:rsidRDefault="009274C7" w:rsidP="009274C7">
      <w:pPr>
        <w:ind w:firstLine="539"/>
        <w:jc w:val="both"/>
        <w:rPr>
          <w:sz w:val="28"/>
          <w:szCs w:val="28"/>
        </w:rPr>
      </w:pPr>
      <w:r w:rsidRPr="009274C7">
        <w:rPr>
          <w:sz w:val="28"/>
          <w:szCs w:val="28"/>
        </w:rPr>
        <w:t xml:space="preserve">5 - деятельность, осуществляемая за счет субсидии на иные цели, грантов в форме субсидий; </w:t>
      </w:r>
    </w:p>
    <w:p w:rsidR="009274C7" w:rsidRPr="009274C7" w:rsidRDefault="009274C7" w:rsidP="009274C7">
      <w:pPr>
        <w:ind w:firstLine="539"/>
        <w:jc w:val="both"/>
        <w:rPr>
          <w:sz w:val="28"/>
          <w:szCs w:val="28"/>
        </w:rPr>
      </w:pPr>
      <w:r w:rsidRPr="009274C7">
        <w:rPr>
          <w:sz w:val="28"/>
          <w:szCs w:val="28"/>
        </w:rPr>
        <w:t>6 - деятельность, осуществляемая за счет средств субсидии на цели осущ</w:t>
      </w:r>
      <w:r w:rsidRPr="00245055">
        <w:rPr>
          <w:sz w:val="28"/>
          <w:szCs w:val="28"/>
        </w:rPr>
        <w:t>ествления капитальных вложений.</w:t>
      </w:r>
    </w:p>
    <w:p w:rsidR="00F85D45" w:rsidRPr="000918DA" w:rsidRDefault="00F85D45" w:rsidP="001F70B0">
      <w:pPr>
        <w:tabs>
          <w:tab w:val="left" w:pos="851"/>
        </w:tabs>
        <w:ind w:firstLine="567"/>
        <w:jc w:val="both"/>
        <w:rPr>
          <w:b/>
        </w:rPr>
      </w:pPr>
    </w:p>
    <w:p w:rsidR="00F85D45" w:rsidRPr="000918DA" w:rsidRDefault="00F85D45" w:rsidP="001F70B0">
      <w:pPr>
        <w:tabs>
          <w:tab w:val="left" w:pos="851"/>
        </w:tabs>
        <w:ind w:firstLine="567"/>
        <w:jc w:val="center"/>
        <w:rPr>
          <w:b/>
          <w:sz w:val="28"/>
          <w:szCs w:val="28"/>
        </w:rPr>
      </w:pPr>
      <w:r w:rsidRPr="000918DA">
        <w:rPr>
          <w:b/>
          <w:color w:val="000000"/>
          <w:sz w:val="28"/>
          <w:szCs w:val="28"/>
        </w:rPr>
        <w:t>6.</w:t>
      </w:r>
      <w:r w:rsidRPr="000918DA">
        <w:rPr>
          <w:b/>
          <w:sz w:val="28"/>
          <w:szCs w:val="28"/>
        </w:rPr>
        <w:t xml:space="preserve"> Правила документооборота и технология обработки учетной информации</w:t>
      </w:r>
      <w:r w:rsidR="00A1307B" w:rsidRPr="000918DA">
        <w:rPr>
          <w:b/>
          <w:sz w:val="28"/>
          <w:szCs w:val="28"/>
        </w:rPr>
        <w:t>.</w:t>
      </w:r>
    </w:p>
    <w:p w:rsidR="00F85D45" w:rsidRPr="000918DA" w:rsidRDefault="00F85D45" w:rsidP="001F70B0">
      <w:pPr>
        <w:tabs>
          <w:tab w:val="left" w:pos="851"/>
        </w:tabs>
        <w:ind w:firstLine="567"/>
        <w:jc w:val="both"/>
        <w:rPr>
          <w:b/>
        </w:rPr>
      </w:pPr>
    </w:p>
    <w:p w:rsidR="001A585A"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Основанием для отражения информации о совершенных фактах хозяйственной жизни в регистрах бюджетного учета являются первичные учетные </w:t>
      </w:r>
      <w:r w:rsidRPr="000918DA">
        <w:rPr>
          <w:color w:val="000000"/>
          <w:sz w:val="28"/>
          <w:szCs w:val="28"/>
        </w:rPr>
        <w:lastRenderedPageBreak/>
        <w:t>документы</w:t>
      </w:r>
      <w:r w:rsidR="009B1C97" w:rsidRPr="000918DA">
        <w:rPr>
          <w:color w:val="000000"/>
          <w:sz w:val="28"/>
          <w:szCs w:val="28"/>
        </w:rPr>
        <w:t xml:space="preserve"> (электронные первичные учетные документы)</w:t>
      </w:r>
      <w:r w:rsidRPr="000918DA">
        <w:rPr>
          <w:color w:val="000000"/>
          <w:sz w:val="28"/>
          <w:szCs w:val="28"/>
        </w:rPr>
        <w:t xml:space="preserve">, созданные в соответствии с </w:t>
      </w:r>
      <w:hyperlink r:id="rId21" w:history="1">
        <w:r w:rsidRPr="000918DA">
          <w:rPr>
            <w:color w:val="000000"/>
            <w:sz w:val="28"/>
            <w:szCs w:val="28"/>
          </w:rPr>
          <w:t>Законом</w:t>
        </w:r>
      </w:hyperlink>
      <w:r w:rsidRPr="000918DA">
        <w:rPr>
          <w:color w:val="000000"/>
          <w:sz w:val="28"/>
          <w:szCs w:val="28"/>
        </w:rPr>
        <w:t xml:space="preserve"> № 402-ФЗ, с порядком ведения бюджетного учета, утвержденным приказами</w:t>
      </w:r>
      <w:r w:rsidR="007F51A1" w:rsidRPr="000918DA">
        <w:rPr>
          <w:color w:val="000000"/>
          <w:sz w:val="28"/>
          <w:szCs w:val="28"/>
        </w:rPr>
        <w:t xml:space="preserve"> </w:t>
      </w:r>
      <w:r w:rsidR="007B12C0" w:rsidRPr="000918DA">
        <w:rPr>
          <w:color w:val="000000"/>
          <w:sz w:val="28"/>
          <w:szCs w:val="28"/>
        </w:rPr>
        <w:t>121н, 132н, 133н, 118н, 119н,</w:t>
      </w:r>
      <w:r w:rsidR="007B12C0" w:rsidRPr="000918DA">
        <w:rPr>
          <w:sz w:val="28"/>
          <w:szCs w:val="28"/>
        </w:rPr>
        <w:t xml:space="preserve"> Методические рекомендации по применению Приказа № 121н</w:t>
      </w:r>
      <w:r w:rsidRPr="000918DA">
        <w:rPr>
          <w:strike/>
          <w:color w:val="000000"/>
          <w:sz w:val="28"/>
          <w:szCs w:val="28"/>
        </w:rPr>
        <w:t>,</w:t>
      </w:r>
      <w:r w:rsidRPr="000918DA">
        <w:rPr>
          <w:color w:val="000000"/>
          <w:sz w:val="28"/>
          <w:szCs w:val="28"/>
        </w:rPr>
        <w:t xml:space="preserve"> а также настоящим Положением</w:t>
      </w:r>
      <w:r w:rsidRPr="000918DA">
        <w:rPr>
          <w:sz w:val="28"/>
          <w:szCs w:val="28"/>
        </w:rPr>
        <w:t xml:space="preserve"> о </w:t>
      </w:r>
      <w:r w:rsidRPr="000918DA">
        <w:rPr>
          <w:bCs/>
          <w:sz w:val="28"/>
          <w:szCs w:val="28"/>
        </w:rPr>
        <w:t>единой учетной политике</w:t>
      </w:r>
      <w:r w:rsidRPr="000918DA">
        <w:rPr>
          <w:color w:val="000000"/>
          <w:sz w:val="28"/>
          <w:szCs w:val="28"/>
        </w:rPr>
        <w:t xml:space="preserve"> (далее - первичные </w:t>
      </w:r>
      <w:r w:rsidR="009B1C97" w:rsidRPr="000918DA">
        <w:rPr>
          <w:color w:val="000000"/>
          <w:sz w:val="28"/>
          <w:szCs w:val="28"/>
        </w:rPr>
        <w:t xml:space="preserve">учетные </w:t>
      </w:r>
      <w:r w:rsidRPr="000918DA">
        <w:rPr>
          <w:color w:val="000000"/>
          <w:sz w:val="28"/>
          <w:szCs w:val="28"/>
        </w:rPr>
        <w:t>документы</w:t>
      </w:r>
      <w:r w:rsidR="009B1C97" w:rsidRPr="000918DA">
        <w:rPr>
          <w:color w:val="000000"/>
          <w:sz w:val="28"/>
          <w:szCs w:val="28"/>
        </w:rPr>
        <w:t>, электронные первичные учетные документы)</w:t>
      </w:r>
      <w:r w:rsidRPr="000918DA">
        <w:rPr>
          <w:color w:val="000000"/>
          <w:sz w:val="28"/>
          <w:szCs w:val="28"/>
        </w:rPr>
        <w:t>.</w:t>
      </w:r>
      <w:r w:rsidR="00D21B20" w:rsidRPr="000918DA">
        <w:rPr>
          <w:color w:val="000000"/>
          <w:sz w:val="28"/>
          <w:szCs w:val="28"/>
        </w:rPr>
        <w:t xml:space="preserve"> </w:t>
      </w:r>
    </w:p>
    <w:p w:rsidR="00F85D45" w:rsidRPr="000918DA" w:rsidRDefault="00D21B20" w:rsidP="001F70B0">
      <w:pPr>
        <w:tabs>
          <w:tab w:val="left" w:pos="851"/>
        </w:tabs>
        <w:autoSpaceDE w:val="0"/>
        <w:autoSpaceDN w:val="0"/>
        <w:adjustRightInd w:val="0"/>
        <w:ind w:firstLine="567"/>
        <w:jc w:val="both"/>
        <w:rPr>
          <w:color w:val="000000"/>
          <w:sz w:val="28"/>
          <w:szCs w:val="28"/>
        </w:rPr>
      </w:pPr>
      <w:r w:rsidRPr="000918DA">
        <w:rPr>
          <w:color w:val="000000"/>
          <w:sz w:val="28"/>
          <w:szCs w:val="28"/>
        </w:rPr>
        <w:t>Электронный первичный учетный документ – документ, информация которого представлена в электронной форме.</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6.1. Первичный </w:t>
      </w:r>
      <w:r w:rsidR="009B1C97" w:rsidRPr="000918DA">
        <w:rPr>
          <w:color w:val="000000"/>
          <w:sz w:val="28"/>
          <w:szCs w:val="28"/>
        </w:rPr>
        <w:t xml:space="preserve">учетный </w:t>
      </w:r>
      <w:r w:rsidRPr="000918DA">
        <w:rPr>
          <w:color w:val="000000"/>
          <w:sz w:val="28"/>
          <w:szCs w:val="28"/>
        </w:rPr>
        <w:t>документ</w:t>
      </w:r>
      <w:r w:rsidR="009B1C97" w:rsidRPr="000918DA">
        <w:rPr>
          <w:color w:val="000000"/>
          <w:sz w:val="28"/>
          <w:szCs w:val="28"/>
        </w:rPr>
        <w:t>, электронный первичный учетный документ</w:t>
      </w:r>
      <w:r w:rsidRPr="000918DA">
        <w:rPr>
          <w:color w:val="000000"/>
          <w:sz w:val="28"/>
          <w:szCs w:val="28"/>
        </w:rPr>
        <w:t xml:space="preserve"> составляется при совершении факта хозяйственной жизни, а если это не представляется возможным - непосредственно после его окончания. </w:t>
      </w:r>
    </w:p>
    <w:p w:rsidR="008736C3" w:rsidRPr="000918DA" w:rsidRDefault="004A6E63" w:rsidP="001F70B0">
      <w:pPr>
        <w:tabs>
          <w:tab w:val="left" w:pos="851"/>
        </w:tabs>
        <w:autoSpaceDE w:val="0"/>
        <w:autoSpaceDN w:val="0"/>
        <w:adjustRightInd w:val="0"/>
        <w:ind w:firstLine="567"/>
        <w:jc w:val="both"/>
        <w:rPr>
          <w:sz w:val="28"/>
          <w:szCs w:val="28"/>
        </w:rPr>
      </w:pPr>
      <w:r w:rsidRPr="000918DA">
        <w:rPr>
          <w:color w:val="000000"/>
          <w:sz w:val="28"/>
          <w:szCs w:val="28"/>
        </w:rPr>
        <w:t xml:space="preserve">Ответственность </w:t>
      </w:r>
      <w:r w:rsidR="009B1C97" w:rsidRPr="000918DA">
        <w:rPr>
          <w:color w:val="000000"/>
          <w:sz w:val="28"/>
          <w:szCs w:val="28"/>
        </w:rPr>
        <w:t xml:space="preserve">за своевременное и качественное оформление </w:t>
      </w:r>
      <w:r w:rsidRPr="000918DA">
        <w:rPr>
          <w:color w:val="000000"/>
          <w:sz w:val="28"/>
          <w:szCs w:val="28"/>
        </w:rPr>
        <w:t xml:space="preserve">первичных учетных документов </w:t>
      </w:r>
      <w:r w:rsidR="009B1C97" w:rsidRPr="000918DA">
        <w:rPr>
          <w:color w:val="000000"/>
          <w:sz w:val="28"/>
          <w:szCs w:val="28"/>
        </w:rPr>
        <w:t>(электронных первичных учетных документов)</w:t>
      </w:r>
      <w:r w:rsidRPr="000918DA">
        <w:rPr>
          <w:color w:val="000000"/>
          <w:sz w:val="28"/>
          <w:szCs w:val="28"/>
        </w:rPr>
        <w:t>, передачу их в установленные сроки для отражения в бюджетном (бухгалтерском) учете, достоверность содержащихся в них данных несут специалисты Заказчиков, ответственные за оформление факта хозяйственной жизни и (или) подписавшие эти документы</w:t>
      </w:r>
      <w:r w:rsidRPr="000918DA">
        <w:rPr>
          <w:sz w:val="28"/>
          <w:szCs w:val="28"/>
        </w:rPr>
        <w:t xml:space="preserve"> </w:t>
      </w:r>
      <w:r w:rsidR="008736C3" w:rsidRPr="000918DA">
        <w:rPr>
          <w:sz w:val="28"/>
          <w:szCs w:val="28"/>
        </w:rPr>
        <w:t>(далее - ответственные специалисты Заказчика</w:t>
      </w:r>
      <w:r w:rsidR="00CE78DB" w:rsidRPr="000918DA">
        <w:rPr>
          <w:sz w:val="28"/>
          <w:szCs w:val="28"/>
        </w:rPr>
        <w:t>)</w:t>
      </w:r>
      <w:r w:rsidR="00314469" w:rsidRPr="000918DA">
        <w:rPr>
          <w:sz w:val="28"/>
          <w:szCs w:val="28"/>
        </w:rPr>
        <w:t xml:space="preserve"> в соответствии с порядком, установленным в учреждении и </w:t>
      </w:r>
      <w:r w:rsidR="00671E4B" w:rsidRPr="000918DA">
        <w:rPr>
          <w:sz w:val="28"/>
          <w:szCs w:val="28"/>
        </w:rPr>
        <w:t>Г</w:t>
      </w:r>
      <w:r w:rsidR="00314469" w:rsidRPr="000918DA">
        <w:rPr>
          <w:sz w:val="28"/>
          <w:szCs w:val="28"/>
        </w:rPr>
        <w:t>рафиком документооборота</w:t>
      </w:r>
      <w:r w:rsidR="00CE78DB" w:rsidRPr="000918DA">
        <w:rPr>
          <w:sz w:val="28"/>
          <w:szCs w:val="28"/>
        </w:rPr>
        <w:t>.</w:t>
      </w:r>
    </w:p>
    <w:p w:rsidR="00F85D45" w:rsidRPr="000918DA" w:rsidRDefault="00F85D45" w:rsidP="001F70B0">
      <w:pPr>
        <w:tabs>
          <w:tab w:val="left" w:pos="851"/>
        </w:tabs>
        <w:autoSpaceDE w:val="0"/>
        <w:autoSpaceDN w:val="0"/>
        <w:adjustRightInd w:val="0"/>
        <w:ind w:firstLine="567"/>
        <w:jc w:val="both"/>
        <w:rPr>
          <w:strike/>
          <w:color w:val="000000"/>
          <w:sz w:val="28"/>
          <w:szCs w:val="28"/>
        </w:rPr>
      </w:pPr>
      <w:r w:rsidRPr="000918DA">
        <w:rPr>
          <w:color w:val="000000"/>
          <w:sz w:val="28"/>
          <w:szCs w:val="28"/>
        </w:rPr>
        <w:t xml:space="preserve">6.2. </w:t>
      </w:r>
      <w:r w:rsidR="00A8251A" w:rsidRPr="000918DA">
        <w:rPr>
          <w:sz w:val="28"/>
          <w:szCs w:val="28"/>
        </w:rPr>
        <w:t>К бухгалтерскому</w:t>
      </w:r>
      <w:r w:rsidR="006F25A0" w:rsidRPr="000918DA">
        <w:rPr>
          <w:sz w:val="28"/>
          <w:szCs w:val="28"/>
        </w:rPr>
        <w:t xml:space="preserve"> (бюджетному)</w:t>
      </w:r>
      <w:r w:rsidR="00A8251A" w:rsidRPr="000918DA">
        <w:rPr>
          <w:sz w:val="28"/>
          <w:szCs w:val="28"/>
        </w:rPr>
        <w:t xml:space="preserve"> учету принимаются первичные учетные документы</w:t>
      </w:r>
      <w:r w:rsidR="009B1C97" w:rsidRPr="000918DA">
        <w:rPr>
          <w:color w:val="000000"/>
          <w:sz w:val="28"/>
          <w:szCs w:val="28"/>
        </w:rPr>
        <w:t xml:space="preserve"> (электронные первичные учетные документы)</w:t>
      </w:r>
      <w:r w:rsidR="00A8251A" w:rsidRPr="000918DA">
        <w:rPr>
          <w:sz w:val="28"/>
          <w:szCs w:val="28"/>
        </w:rPr>
        <w:t xml:space="preserve">, поступившие по результатам внутреннего контроля совершаемых фактов хозяйственной жизни, </w:t>
      </w:r>
      <w:r w:rsidR="006A02FA" w:rsidRPr="000918DA">
        <w:rPr>
          <w:sz w:val="28"/>
          <w:szCs w:val="28"/>
        </w:rPr>
        <w:t xml:space="preserve">в соответствии с порядком, установленным в учреждении Заказчика, </w:t>
      </w:r>
      <w:r w:rsidR="009B1C97" w:rsidRPr="000918DA">
        <w:rPr>
          <w:sz w:val="28"/>
          <w:szCs w:val="28"/>
        </w:rPr>
        <w:t>составленные</w:t>
      </w:r>
      <w:r w:rsidR="00A8251A" w:rsidRPr="000918DA">
        <w:rPr>
          <w:sz w:val="28"/>
          <w:szCs w:val="28"/>
        </w:rPr>
        <w:t xml:space="preserve"> надлежащим образом</w:t>
      </w:r>
      <w:r w:rsidR="00B97AB7" w:rsidRPr="000918DA">
        <w:rPr>
          <w:sz w:val="28"/>
          <w:szCs w:val="28"/>
        </w:rPr>
        <w:t xml:space="preserve"> должностными </w:t>
      </w:r>
      <w:r w:rsidR="00A8251A" w:rsidRPr="000918DA">
        <w:rPr>
          <w:sz w:val="28"/>
          <w:szCs w:val="28"/>
        </w:rPr>
        <w:t>лицами</w:t>
      </w:r>
      <w:r w:rsidR="00B97AB7" w:rsidRPr="000918DA">
        <w:rPr>
          <w:sz w:val="28"/>
          <w:szCs w:val="28"/>
        </w:rPr>
        <w:t xml:space="preserve"> Заказчика</w:t>
      </w:r>
      <w:r w:rsidR="00A8251A" w:rsidRPr="000918DA">
        <w:rPr>
          <w:sz w:val="28"/>
          <w:szCs w:val="28"/>
        </w:rPr>
        <w:t xml:space="preserve">, ответственными </w:t>
      </w:r>
      <w:r w:rsidR="00CC5F6E" w:rsidRPr="000918DA">
        <w:rPr>
          <w:sz w:val="28"/>
          <w:szCs w:val="28"/>
        </w:rPr>
        <w:t>за их оформление.</w:t>
      </w:r>
    </w:p>
    <w:p w:rsidR="00606037" w:rsidRPr="000918DA" w:rsidRDefault="00AB327C" w:rsidP="001F70B0">
      <w:pPr>
        <w:tabs>
          <w:tab w:val="left" w:pos="851"/>
        </w:tabs>
        <w:autoSpaceDE w:val="0"/>
        <w:autoSpaceDN w:val="0"/>
        <w:adjustRightInd w:val="0"/>
        <w:ind w:firstLine="567"/>
        <w:jc w:val="both"/>
        <w:rPr>
          <w:sz w:val="28"/>
          <w:szCs w:val="28"/>
        </w:rPr>
      </w:pPr>
      <w:r w:rsidRPr="000918DA">
        <w:rPr>
          <w:color w:val="000000"/>
          <w:sz w:val="28"/>
          <w:szCs w:val="28"/>
        </w:rPr>
        <w:t>6.</w:t>
      </w:r>
      <w:r w:rsidR="00A8251A" w:rsidRPr="000918DA">
        <w:rPr>
          <w:color w:val="000000"/>
          <w:sz w:val="28"/>
          <w:szCs w:val="28"/>
        </w:rPr>
        <w:t>3</w:t>
      </w:r>
      <w:r w:rsidRPr="000918DA">
        <w:rPr>
          <w:color w:val="000000"/>
          <w:sz w:val="28"/>
          <w:szCs w:val="28"/>
        </w:rPr>
        <w:t xml:space="preserve">. </w:t>
      </w:r>
      <w:r w:rsidR="00F027C8" w:rsidRPr="000918DA">
        <w:rPr>
          <w:sz w:val="28"/>
          <w:szCs w:val="28"/>
        </w:rPr>
        <w:t xml:space="preserve">В целях соблюдения установленного порядка документального оформления фактов хозяйственной жизни работники отдела контроля и аудита МКУ «ЦБУ» при приемке первичных </w:t>
      </w:r>
      <w:r w:rsidR="00B97AB7" w:rsidRPr="000918DA">
        <w:rPr>
          <w:sz w:val="28"/>
          <w:szCs w:val="28"/>
        </w:rPr>
        <w:t xml:space="preserve">учетных </w:t>
      </w:r>
      <w:r w:rsidR="00F027C8" w:rsidRPr="000918DA">
        <w:rPr>
          <w:sz w:val="28"/>
          <w:szCs w:val="28"/>
        </w:rPr>
        <w:t xml:space="preserve">документов </w:t>
      </w:r>
      <w:r w:rsidR="00B97AB7" w:rsidRPr="000918DA">
        <w:rPr>
          <w:color w:val="000000"/>
          <w:sz w:val="28"/>
          <w:szCs w:val="28"/>
        </w:rPr>
        <w:t>(электронных первичных учетных документов)</w:t>
      </w:r>
      <w:r w:rsidR="00B97AB7" w:rsidRPr="000918DA">
        <w:rPr>
          <w:sz w:val="28"/>
          <w:szCs w:val="28"/>
        </w:rPr>
        <w:t xml:space="preserve"> </w:t>
      </w:r>
      <w:r w:rsidR="00F027C8" w:rsidRPr="000918DA">
        <w:rPr>
          <w:sz w:val="28"/>
          <w:szCs w:val="28"/>
        </w:rPr>
        <w:t xml:space="preserve">проверяют их на соответствие Закону № 402-ФЗ. </w:t>
      </w:r>
    </w:p>
    <w:p w:rsidR="00606037" w:rsidRPr="000918DA" w:rsidRDefault="0060603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МКУ «ЦБУ» не несёт ответственность за соответствие составленных другими лицами первичных учетных документов </w:t>
      </w:r>
      <w:r w:rsidR="00D21B20" w:rsidRPr="000918DA">
        <w:rPr>
          <w:color w:val="000000"/>
          <w:sz w:val="28"/>
          <w:szCs w:val="28"/>
        </w:rPr>
        <w:t xml:space="preserve">(электронных первичных учетных документов) </w:t>
      </w:r>
      <w:r w:rsidRPr="000918DA">
        <w:rPr>
          <w:color w:val="000000"/>
          <w:sz w:val="28"/>
          <w:szCs w:val="28"/>
        </w:rPr>
        <w:t>свершившимся фактам хозяйственной жизни (п.3 ст.9. Закона № 402-ФЗ).</w:t>
      </w:r>
    </w:p>
    <w:p w:rsidR="00691CF8" w:rsidRPr="000918DA" w:rsidRDefault="00F85D45" w:rsidP="001F70B0">
      <w:pPr>
        <w:tabs>
          <w:tab w:val="left" w:pos="851"/>
        </w:tabs>
        <w:ind w:firstLine="567"/>
        <w:jc w:val="both"/>
        <w:rPr>
          <w:sz w:val="28"/>
          <w:szCs w:val="28"/>
        </w:rPr>
      </w:pPr>
      <w:r w:rsidRPr="000918DA">
        <w:rPr>
          <w:color w:val="000000"/>
          <w:sz w:val="28"/>
          <w:szCs w:val="28"/>
        </w:rPr>
        <w:t>6.</w:t>
      </w:r>
      <w:r w:rsidR="00FE7217" w:rsidRPr="000918DA">
        <w:rPr>
          <w:color w:val="000000"/>
          <w:sz w:val="28"/>
          <w:szCs w:val="28"/>
        </w:rPr>
        <w:t>4</w:t>
      </w:r>
      <w:r w:rsidRPr="000918DA">
        <w:rPr>
          <w:color w:val="000000"/>
          <w:sz w:val="28"/>
          <w:szCs w:val="28"/>
        </w:rPr>
        <w:t>.</w:t>
      </w:r>
      <w:r w:rsidRPr="000918DA">
        <w:rPr>
          <w:sz w:val="28"/>
          <w:szCs w:val="28"/>
        </w:rPr>
        <w:t xml:space="preserve"> Порядок и сроки передачи первичных учетных документов</w:t>
      </w:r>
      <w:r w:rsidR="00CE78DB" w:rsidRPr="000918DA">
        <w:rPr>
          <w:sz w:val="28"/>
          <w:szCs w:val="28"/>
        </w:rPr>
        <w:t xml:space="preserve"> (сводных учетных документов)</w:t>
      </w:r>
      <w:r w:rsidRPr="000918DA">
        <w:rPr>
          <w:sz w:val="28"/>
          <w:szCs w:val="28"/>
        </w:rPr>
        <w:t xml:space="preserve"> </w:t>
      </w:r>
      <w:r w:rsidR="00D21B20" w:rsidRPr="000918DA">
        <w:rPr>
          <w:color w:val="000000"/>
          <w:sz w:val="28"/>
          <w:szCs w:val="28"/>
        </w:rPr>
        <w:t xml:space="preserve">(электронных первичных учетных документов) </w:t>
      </w:r>
      <w:r w:rsidRPr="000918DA">
        <w:rPr>
          <w:sz w:val="28"/>
          <w:szCs w:val="28"/>
        </w:rPr>
        <w:t>для отражения в бухгалтерском</w:t>
      </w:r>
      <w:r w:rsidR="00BB0A14" w:rsidRPr="000918DA">
        <w:rPr>
          <w:sz w:val="28"/>
          <w:szCs w:val="28"/>
        </w:rPr>
        <w:t xml:space="preserve"> (бюджетном)</w:t>
      </w:r>
      <w:r w:rsidRPr="000918DA">
        <w:rPr>
          <w:sz w:val="28"/>
          <w:szCs w:val="28"/>
        </w:rPr>
        <w:t xml:space="preserve"> учете устанавливаются в соответствии с </w:t>
      </w:r>
      <w:r w:rsidR="00691CF8" w:rsidRPr="000918DA">
        <w:rPr>
          <w:sz w:val="28"/>
          <w:szCs w:val="28"/>
        </w:rPr>
        <w:t>Графиком документооборота, утвержденным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 (далее – График документооборота).</w:t>
      </w:r>
    </w:p>
    <w:p w:rsidR="00222CAC" w:rsidRPr="000918DA" w:rsidRDefault="00222CAC" w:rsidP="001F70B0">
      <w:pPr>
        <w:tabs>
          <w:tab w:val="left" w:pos="851"/>
        </w:tabs>
        <w:ind w:firstLine="567"/>
        <w:jc w:val="both"/>
        <w:rPr>
          <w:sz w:val="28"/>
          <w:szCs w:val="28"/>
        </w:rPr>
      </w:pPr>
      <w:r w:rsidRPr="000918DA">
        <w:rPr>
          <w:color w:val="000000"/>
          <w:sz w:val="28"/>
          <w:szCs w:val="28"/>
          <w:shd w:val="clear" w:color="auto" w:fill="FFFFFF"/>
        </w:rPr>
        <w:t>Первичные учетные документы, электронные первичные учетные документы, поступившие в отдел контроля и аудита МКУ «ЦБУ» по системам электронного документооборота, отражаются в бухгалтерском (бюджетном) учете Заказчиков датой получения документов.</w:t>
      </w:r>
    </w:p>
    <w:p w:rsidR="00FA478B" w:rsidRPr="000918DA" w:rsidRDefault="00FA478B" w:rsidP="001F70B0">
      <w:pPr>
        <w:tabs>
          <w:tab w:val="left" w:pos="851"/>
        </w:tabs>
        <w:ind w:firstLine="567"/>
        <w:jc w:val="both"/>
        <w:rPr>
          <w:sz w:val="28"/>
          <w:szCs w:val="28"/>
        </w:rPr>
      </w:pPr>
      <w:r w:rsidRPr="000918DA">
        <w:rPr>
          <w:sz w:val="28"/>
          <w:szCs w:val="28"/>
        </w:rPr>
        <w:t xml:space="preserve">Направление электронного образа документа (т.е. электронной копии документа, изготовленного на бумажном носителе) не требуется. </w:t>
      </w:r>
    </w:p>
    <w:p w:rsidR="00877764" w:rsidRPr="000918DA" w:rsidRDefault="00877764"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 xml:space="preserve">Согласно </w:t>
      </w:r>
      <w:hyperlink r:id="rId22" w:history="1">
        <w:r w:rsidRPr="000918DA">
          <w:rPr>
            <w:color w:val="000000"/>
            <w:sz w:val="28"/>
            <w:szCs w:val="28"/>
          </w:rPr>
          <w:t>пунктам 1</w:t>
        </w:r>
      </w:hyperlink>
      <w:r w:rsidRPr="000918DA">
        <w:rPr>
          <w:color w:val="000000"/>
          <w:sz w:val="28"/>
          <w:szCs w:val="28"/>
        </w:rPr>
        <w:t xml:space="preserve"> и </w:t>
      </w:r>
      <w:hyperlink r:id="rId23" w:history="1">
        <w:r w:rsidRPr="000918DA">
          <w:rPr>
            <w:color w:val="000000"/>
            <w:sz w:val="28"/>
            <w:szCs w:val="28"/>
          </w:rPr>
          <w:t>2 статьи 6</w:t>
        </w:r>
      </w:hyperlink>
      <w:r w:rsidRPr="000918DA">
        <w:rPr>
          <w:color w:val="000000"/>
          <w:sz w:val="28"/>
          <w:szCs w:val="28"/>
        </w:rPr>
        <w:t xml:space="preserve"> Закона № 63-ФЗ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Согласно </w:t>
      </w:r>
      <w:hyperlink r:id="rId24" w:history="1">
        <w:r w:rsidRPr="000918DA">
          <w:rPr>
            <w:color w:val="000000"/>
            <w:sz w:val="28"/>
            <w:szCs w:val="28"/>
          </w:rPr>
          <w:t>подпункту 4 пункта 3 статьи 21</w:t>
        </w:r>
      </w:hyperlink>
      <w:r w:rsidRPr="000918DA">
        <w:rPr>
          <w:color w:val="000000"/>
          <w:sz w:val="28"/>
          <w:szCs w:val="28"/>
        </w:rPr>
        <w:t xml:space="preserve"> Закона № 402-ФЗ виды электронных подписей, используемых для подписания документов бухгалтерского учета, устанавливаются федеральными стандартами бухгалтерского учета независимо от вида экономической деятельности субъекта учета.</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регулируются положениями Закона № 63-ФЗ.</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Согласно </w:t>
      </w:r>
      <w:hyperlink r:id="rId25" w:history="1">
        <w:r w:rsidRPr="000918DA">
          <w:rPr>
            <w:color w:val="000000"/>
            <w:sz w:val="28"/>
            <w:szCs w:val="28"/>
          </w:rPr>
          <w:t>пункту 1 статьи 2</w:t>
        </w:r>
      </w:hyperlink>
      <w:r w:rsidRPr="000918DA">
        <w:rPr>
          <w:color w:val="000000"/>
          <w:sz w:val="28"/>
          <w:szCs w:val="28"/>
        </w:rPr>
        <w:t xml:space="preserve"> Закона № 63-ФЗ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соответствии с </w:t>
      </w:r>
      <w:hyperlink r:id="rId26" w:history="1">
        <w:r w:rsidRPr="000918DA">
          <w:rPr>
            <w:color w:val="000000"/>
            <w:sz w:val="28"/>
            <w:szCs w:val="28"/>
          </w:rPr>
          <w:t>пунктом 2 статьи 6</w:t>
        </w:r>
      </w:hyperlink>
      <w:r w:rsidRPr="000918DA">
        <w:rPr>
          <w:color w:val="000000"/>
          <w:sz w:val="28"/>
          <w:szCs w:val="28"/>
        </w:rPr>
        <w:t xml:space="preserve"> Закона № 63-ФЗ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в том числе правилами платежных систем (далее - соглашения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Электронные первичные документы, утвержденные формы которых предусматривают наличие нескольких подписей, включая подписи уполномоченных лиц субъекта учета, проставляемые для придания документу юридической силы (далее - утверждающие подписи субъекта учета), содержащие простые электронные подписи, принимаются к бухгалтерскому учету при условии подписания указанных документов утверждающими подписями субъекта учета в виде квалифицированных электронных подписей (</w:t>
      </w:r>
      <w:hyperlink r:id="rId27" w:history="1">
        <w:r w:rsidRPr="000918DA">
          <w:rPr>
            <w:color w:val="000000"/>
            <w:sz w:val="28"/>
            <w:szCs w:val="28"/>
          </w:rPr>
          <w:t>абзац 6 пункта 32</w:t>
        </w:r>
      </w:hyperlink>
      <w:r w:rsidRPr="000918DA">
        <w:rPr>
          <w:color w:val="000000"/>
          <w:sz w:val="28"/>
          <w:szCs w:val="28"/>
        </w:rPr>
        <w:t xml:space="preserve"> ФСГС «Концептуальные основы»).</w:t>
      </w:r>
    </w:p>
    <w:p w:rsidR="007A63F7" w:rsidRPr="000918DA" w:rsidRDefault="007A63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Применение в рамках внутреннего электронного документооборота простой электронной подписи в целях подписания электронных документов допустимо при </w:t>
      </w:r>
      <w:r w:rsidRPr="000918DA">
        <w:rPr>
          <w:color w:val="000000"/>
          <w:sz w:val="28"/>
          <w:szCs w:val="28"/>
        </w:rPr>
        <w:lastRenderedPageBreak/>
        <w:t>условии соблюдения требований Ф</w:t>
      </w:r>
      <w:hyperlink r:id="rId28" w:history="1">
        <w:r w:rsidRPr="000918DA">
          <w:rPr>
            <w:color w:val="000000"/>
            <w:sz w:val="28"/>
            <w:szCs w:val="28"/>
          </w:rPr>
          <w:t>СГС</w:t>
        </w:r>
      </w:hyperlink>
      <w:r w:rsidRPr="000918DA">
        <w:rPr>
          <w:color w:val="000000"/>
          <w:sz w:val="28"/>
          <w:szCs w:val="28"/>
        </w:rPr>
        <w:t xml:space="preserve"> «Концептуальные основы» и </w:t>
      </w:r>
      <w:hyperlink r:id="rId29" w:history="1">
        <w:r w:rsidRPr="000918DA">
          <w:rPr>
            <w:color w:val="000000"/>
            <w:sz w:val="28"/>
            <w:szCs w:val="28"/>
          </w:rPr>
          <w:t>Закона</w:t>
        </w:r>
      </w:hyperlink>
      <w:r w:rsidRPr="000918DA">
        <w:rPr>
          <w:color w:val="000000"/>
          <w:sz w:val="28"/>
          <w:szCs w:val="28"/>
        </w:rPr>
        <w:t xml:space="preserve"> № 63-ФЗ.</w:t>
      </w:r>
    </w:p>
    <w:p w:rsidR="00691CF8" w:rsidRPr="000918DA" w:rsidRDefault="00691CF8" w:rsidP="001F70B0">
      <w:pPr>
        <w:tabs>
          <w:tab w:val="left" w:pos="851"/>
        </w:tabs>
        <w:ind w:firstLine="567"/>
        <w:jc w:val="both"/>
        <w:rPr>
          <w:sz w:val="28"/>
          <w:szCs w:val="28"/>
        </w:rPr>
      </w:pPr>
      <w:r w:rsidRPr="000918DA">
        <w:rPr>
          <w:sz w:val="28"/>
          <w:szCs w:val="28"/>
        </w:rPr>
        <w:t>6.</w:t>
      </w:r>
      <w:r w:rsidR="00FE7217" w:rsidRPr="000918DA">
        <w:rPr>
          <w:sz w:val="28"/>
          <w:szCs w:val="28"/>
        </w:rPr>
        <w:t>4</w:t>
      </w:r>
      <w:r w:rsidRPr="000918DA">
        <w:rPr>
          <w:sz w:val="28"/>
          <w:szCs w:val="28"/>
        </w:rPr>
        <w:t>.1. Первичные учетные документы</w:t>
      </w:r>
      <w:r w:rsidR="00FA478B" w:rsidRPr="000918DA">
        <w:rPr>
          <w:sz w:val="28"/>
          <w:szCs w:val="28"/>
        </w:rPr>
        <w:t xml:space="preserve"> (электронные </w:t>
      </w:r>
      <w:r w:rsidR="007A63F7" w:rsidRPr="000918DA">
        <w:rPr>
          <w:sz w:val="28"/>
          <w:szCs w:val="28"/>
        </w:rPr>
        <w:t xml:space="preserve">первичные учетные </w:t>
      </w:r>
      <w:r w:rsidR="00FA478B" w:rsidRPr="000918DA">
        <w:rPr>
          <w:sz w:val="28"/>
          <w:szCs w:val="28"/>
        </w:rPr>
        <w:t>документы)</w:t>
      </w:r>
      <w:r w:rsidRPr="000918DA">
        <w:rPr>
          <w:sz w:val="28"/>
          <w:szCs w:val="28"/>
        </w:rPr>
        <w:t>, оформленные контрагентами, Заказчиками датой не позднее последнего отчетного месяца или в месяцах, предшествующих отчетному месяцу и подписанные Заказчиком в отчетном месяце или ранее, но поступившие от Заказчика в месяце, следующим за отчетным:</w:t>
      </w:r>
    </w:p>
    <w:p w:rsidR="00691CF8" w:rsidRPr="000918DA" w:rsidRDefault="00691CF8" w:rsidP="001F70B0">
      <w:pPr>
        <w:tabs>
          <w:tab w:val="left" w:pos="851"/>
        </w:tabs>
        <w:autoSpaceDE w:val="0"/>
        <w:autoSpaceDN w:val="0"/>
        <w:adjustRightInd w:val="0"/>
        <w:ind w:firstLine="567"/>
        <w:jc w:val="both"/>
        <w:rPr>
          <w:sz w:val="28"/>
          <w:szCs w:val="28"/>
        </w:rPr>
      </w:pPr>
      <w:r w:rsidRPr="000918DA">
        <w:rPr>
          <w:sz w:val="28"/>
          <w:szCs w:val="28"/>
        </w:rPr>
        <w:t xml:space="preserve">- в первые пять </w:t>
      </w:r>
      <w:r w:rsidR="00E6080D" w:rsidRPr="000918DA">
        <w:rPr>
          <w:sz w:val="28"/>
          <w:szCs w:val="28"/>
        </w:rPr>
        <w:t>календарных</w:t>
      </w:r>
      <w:r w:rsidRPr="000918DA">
        <w:rPr>
          <w:sz w:val="28"/>
          <w:szCs w:val="28"/>
        </w:rPr>
        <w:t xml:space="preserve"> дней – отражаются </w:t>
      </w:r>
      <w:r w:rsidR="006563B3" w:rsidRPr="000918DA">
        <w:rPr>
          <w:sz w:val="28"/>
          <w:szCs w:val="28"/>
        </w:rPr>
        <w:t>в бухгалтерском</w:t>
      </w:r>
      <w:r w:rsidR="00314ABB" w:rsidRPr="000918DA">
        <w:rPr>
          <w:sz w:val="28"/>
          <w:szCs w:val="28"/>
        </w:rPr>
        <w:t xml:space="preserve"> (бюджетном</w:t>
      </w:r>
      <w:r w:rsidR="006563B3" w:rsidRPr="000918DA">
        <w:rPr>
          <w:sz w:val="28"/>
          <w:szCs w:val="28"/>
        </w:rPr>
        <w:t xml:space="preserve">) учете </w:t>
      </w:r>
      <w:r w:rsidRPr="000918DA">
        <w:rPr>
          <w:sz w:val="28"/>
          <w:szCs w:val="28"/>
        </w:rPr>
        <w:t>последним днем отчетного месяца;</w:t>
      </w:r>
    </w:p>
    <w:p w:rsidR="00691CF8" w:rsidRPr="000918DA" w:rsidRDefault="00691CF8" w:rsidP="001F70B0">
      <w:pPr>
        <w:tabs>
          <w:tab w:val="left" w:pos="851"/>
        </w:tabs>
        <w:autoSpaceDE w:val="0"/>
        <w:autoSpaceDN w:val="0"/>
        <w:adjustRightInd w:val="0"/>
        <w:ind w:firstLine="567"/>
        <w:jc w:val="both"/>
        <w:rPr>
          <w:sz w:val="28"/>
          <w:szCs w:val="28"/>
        </w:rPr>
      </w:pPr>
      <w:r w:rsidRPr="000918DA">
        <w:rPr>
          <w:sz w:val="28"/>
          <w:szCs w:val="28"/>
        </w:rPr>
        <w:t>-</w:t>
      </w:r>
      <w:r w:rsidR="001A70FD" w:rsidRPr="000918DA">
        <w:rPr>
          <w:sz w:val="28"/>
          <w:szCs w:val="28"/>
        </w:rPr>
        <w:t xml:space="preserve"> </w:t>
      </w:r>
      <w:r w:rsidRPr="000918DA">
        <w:rPr>
          <w:sz w:val="28"/>
          <w:szCs w:val="28"/>
        </w:rPr>
        <w:t xml:space="preserve">начиная с шестого </w:t>
      </w:r>
      <w:r w:rsidR="00E6080D" w:rsidRPr="000918DA">
        <w:rPr>
          <w:sz w:val="28"/>
          <w:szCs w:val="28"/>
        </w:rPr>
        <w:t>календарного</w:t>
      </w:r>
      <w:r w:rsidRPr="000918DA">
        <w:rPr>
          <w:sz w:val="28"/>
          <w:szCs w:val="28"/>
        </w:rPr>
        <w:t xml:space="preserve"> дня – отражаются </w:t>
      </w:r>
      <w:r w:rsidR="00314ABB" w:rsidRPr="000918DA">
        <w:rPr>
          <w:sz w:val="28"/>
          <w:szCs w:val="28"/>
        </w:rPr>
        <w:t>в бухгалтерском (бюджетном) учете</w:t>
      </w:r>
      <w:r w:rsidR="006563B3" w:rsidRPr="000918DA">
        <w:rPr>
          <w:sz w:val="28"/>
          <w:szCs w:val="28"/>
        </w:rPr>
        <w:t xml:space="preserve"> </w:t>
      </w:r>
      <w:r w:rsidRPr="000918DA">
        <w:rPr>
          <w:sz w:val="28"/>
          <w:szCs w:val="28"/>
        </w:rPr>
        <w:t>месяцем их поступления, но не ранее даты подписания Заказчиком.</w:t>
      </w:r>
    </w:p>
    <w:p w:rsidR="007345AE" w:rsidRPr="000918DA" w:rsidRDefault="007345AE"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4</w:t>
      </w:r>
      <w:r w:rsidRPr="000918DA">
        <w:rPr>
          <w:sz w:val="28"/>
          <w:szCs w:val="28"/>
        </w:rPr>
        <w:t>.2. Первичные учетные документы</w:t>
      </w:r>
      <w:r w:rsidR="00FA478B" w:rsidRPr="000918DA">
        <w:rPr>
          <w:sz w:val="28"/>
          <w:szCs w:val="28"/>
        </w:rPr>
        <w:t xml:space="preserve"> </w:t>
      </w:r>
      <w:r w:rsidR="00A12B4D" w:rsidRPr="000918DA">
        <w:rPr>
          <w:sz w:val="28"/>
          <w:szCs w:val="28"/>
        </w:rPr>
        <w:t xml:space="preserve">(электронные первичные учетные документы), </w:t>
      </w:r>
      <w:r w:rsidRPr="000918DA">
        <w:rPr>
          <w:sz w:val="28"/>
          <w:szCs w:val="28"/>
        </w:rPr>
        <w:t xml:space="preserve">оформленные контрагентами, Заказчиками не позднее последнего дня отчетного года или в годах, предшествующих отчетному году и </w:t>
      </w:r>
      <w:r w:rsidR="005A36EB" w:rsidRPr="000918DA">
        <w:rPr>
          <w:sz w:val="28"/>
          <w:szCs w:val="28"/>
        </w:rPr>
        <w:t>подписанные Заказчиком в отчетном году или ранее, но поступившие от Заказчика в году, следующем за отчетным:</w:t>
      </w:r>
    </w:p>
    <w:p w:rsidR="005A36EB" w:rsidRPr="000918DA" w:rsidRDefault="005A36EB" w:rsidP="001F70B0">
      <w:pPr>
        <w:tabs>
          <w:tab w:val="left" w:pos="851"/>
        </w:tabs>
        <w:autoSpaceDE w:val="0"/>
        <w:autoSpaceDN w:val="0"/>
        <w:adjustRightInd w:val="0"/>
        <w:ind w:firstLine="567"/>
        <w:jc w:val="both"/>
        <w:rPr>
          <w:sz w:val="28"/>
          <w:szCs w:val="28"/>
        </w:rPr>
      </w:pPr>
      <w:r w:rsidRPr="000918DA">
        <w:rPr>
          <w:sz w:val="28"/>
          <w:szCs w:val="28"/>
        </w:rPr>
        <w:t xml:space="preserve">- за 10 и более </w:t>
      </w:r>
      <w:r w:rsidR="00E6080D" w:rsidRPr="000918DA">
        <w:rPr>
          <w:sz w:val="28"/>
          <w:szCs w:val="28"/>
        </w:rPr>
        <w:t>календарных</w:t>
      </w:r>
      <w:r w:rsidRPr="000918DA">
        <w:rPr>
          <w:sz w:val="28"/>
          <w:szCs w:val="28"/>
        </w:rPr>
        <w:t xml:space="preserve"> дней до даты представления индивидуальной бюджетной (бухгалтерской) отчетности – отражаются</w:t>
      </w:r>
      <w:r w:rsidR="00354967" w:rsidRPr="000918DA">
        <w:rPr>
          <w:sz w:val="28"/>
          <w:szCs w:val="28"/>
        </w:rPr>
        <w:t xml:space="preserve"> </w:t>
      </w:r>
      <w:r w:rsidR="00314ABB" w:rsidRPr="000918DA">
        <w:rPr>
          <w:sz w:val="28"/>
          <w:szCs w:val="28"/>
        </w:rPr>
        <w:t xml:space="preserve">в бухгалтерском (бюджетном) учете </w:t>
      </w:r>
      <w:r w:rsidRPr="000918DA">
        <w:rPr>
          <w:sz w:val="28"/>
          <w:szCs w:val="28"/>
        </w:rPr>
        <w:t>последним днем года;</w:t>
      </w:r>
    </w:p>
    <w:p w:rsidR="005A36EB" w:rsidRPr="000918DA" w:rsidRDefault="005A36EB" w:rsidP="001F70B0">
      <w:pPr>
        <w:tabs>
          <w:tab w:val="left" w:pos="851"/>
        </w:tabs>
        <w:autoSpaceDE w:val="0"/>
        <w:autoSpaceDN w:val="0"/>
        <w:adjustRightInd w:val="0"/>
        <w:ind w:firstLine="567"/>
        <w:jc w:val="both"/>
        <w:rPr>
          <w:sz w:val="28"/>
          <w:szCs w:val="28"/>
        </w:rPr>
      </w:pPr>
      <w:r w:rsidRPr="000918DA">
        <w:rPr>
          <w:sz w:val="28"/>
          <w:szCs w:val="28"/>
        </w:rPr>
        <w:t xml:space="preserve">- </w:t>
      </w:r>
      <w:r w:rsidR="008D3F8B" w:rsidRPr="000918DA">
        <w:rPr>
          <w:sz w:val="28"/>
          <w:szCs w:val="28"/>
        </w:rPr>
        <w:t xml:space="preserve">менее 10 </w:t>
      </w:r>
      <w:r w:rsidR="00E6080D" w:rsidRPr="000918DA">
        <w:rPr>
          <w:sz w:val="28"/>
          <w:szCs w:val="28"/>
        </w:rPr>
        <w:t>календарных</w:t>
      </w:r>
      <w:r w:rsidR="008D3F8B" w:rsidRPr="000918DA">
        <w:rPr>
          <w:sz w:val="28"/>
          <w:szCs w:val="28"/>
        </w:rPr>
        <w:t xml:space="preserve"> дней до даты представления индивидуальной бюджетной (бухгалтерской) отчетности – отражаются </w:t>
      </w:r>
      <w:r w:rsidR="00314ABB" w:rsidRPr="000918DA">
        <w:rPr>
          <w:sz w:val="28"/>
          <w:szCs w:val="28"/>
        </w:rPr>
        <w:t xml:space="preserve">в бухгалтерском (бюджетном) учете </w:t>
      </w:r>
      <w:r w:rsidR="008D3F8B" w:rsidRPr="000918DA">
        <w:rPr>
          <w:sz w:val="28"/>
          <w:szCs w:val="28"/>
        </w:rPr>
        <w:t>месяцем их поступления, но не ранее даты подписания Заказчиком.</w:t>
      </w:r>
    </w:p>
    <w:p w:rsidR="007345AE" w:rsidRPr="000918DA" w:rsidRDefault="008D3F8B"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4</w:t>
      </w:r>
      <w:r w:rsidRPr="000918DA">
        <w:rPr>
          <w:sz w:val="28"/>
          <w:szCs w:val="28"/>
        </w:rPr>
        <w:t>.3. Первичные учетные документы</w:t>
      </w:r>
      <w:r w:rsidR="00FA478B" w:rsidRPr="000918DA">
        <w:rPr>
          <w:sz w:val="28"/>
          <w:szCs w:val="28"/>
        </w:rPr>
        <w:t xml:space="preserve"> (электронные </w:t>
      </w:r>
      <w:r w:rsidR="002D71FA" w:rsidRPr="000918DA">
        <w:rPr>
          <w:sz w:val="28"/>
          <w:szCs w:val="28"/>
        </w:rPr>
        <w:t xml:space="preserve">первичные учетные </w:t>
      </w:r>
      <w:r w:rsidR="00FA478B" w:rsidRPr="000918DA">
        <w:rPr>
          <w:sz w:val="28"/>
          <w:szCs w:val="28"/>
        </w:rPr>
        <w:t>документы)</w:t>
      </w:r>
      <w:r w:rsidRPr="000918DA">
        <w:rPr>
          <w:sz w:val="28"/>
          <w:szCs w:val="28"/>
        </w:rPr>
        <w:t xml:space="preserve">, в которых отражены факты хозяйственной жизни за отчетный период, оформленные контрагентами, Заказчиками датой не позднее последнего дня отчетного периода, но подписанные Заказчиком в периоде, следующем за отчетным (в текущем отчетном периоде), отражаются </w:t>
      </w:r>
      <w:r w:rsidR="00314ABB" w:rsidRPr="000918DA">
        <w:rPr>
          <w:sz w:val="28"/>
          <w:szCs w:val="28"/>
        </w:rPr>
        <w:t xml:space="preserve">в бухгалтерском (бюджетном) учете </w:t>
      </w:r>
      <w:r w:rsidRPr="000918DA">
        <w:rPr>
          <w:sz w:val="28"/>
          <w:szCs w:val="28"/>
        </w:rPr>
        <w:t>текущим годом, в месяце их поступления от Заказчика, но не ранее даты подписания Заказчиком.</w:t>
      </w:r>
    </w:p>
    <w:p w:rsidR="007345AE" w:rsidRPr="000918DA" w:rsidRDefault="00C0124B"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4</w:t>
      </w:r>
      <w:r w:rsidRPr="000918DA">
        <w:rPr>
          <w:sz w:val="28"/>
          <w:szCs w:val="28"/>
        </w:rPr>
        <w:t>.4. Первичные учетные документы</w:t>
      </w:r>
      <w:r w:rsidR="00FA478B" w:rsidRPr="000918DA">
        <w:rPr>
          <w:sz w:val="28"/>
          <w:szCs w:val="28"/>
        </w:rPr>
        <w:t xml:space="preserve"> </w:t>
      </w:r>
      <w:r w:rsidR="002D71FA" w:rsidRPr="000918DA">
        <w:rPr>
          <w:sz w:val="28"/>
          <w:szCs w:val="28"/>
        </w:rPr>
        <w:t xml:space="preserve">(электронные первичные учетные документы), </w:t>
      </w:r>
      <w:r w:rsidRPr="000918DA">
        <w:rPr>
          <w:sz w:val="28"/>
          <w:szCs w:val="28"/>
        </w:rPr>
        <w:t xml:space="preserve">в которых отражены факты хозяйственной жизни за отчетный период, оформленные контрагентами, Заказчиками и подписанные Заказчиком в периоде, следующим за отчетный (в текущем отчетном периоде), отражаются </w:t>
      </w:r>
      <w:r w:rsidR="00314ABB" w:rsidRPr="000918DA">
        <w:rPr>
          <w:sz w:val="28"/>
          <w:szCs w:val="28"/>
        </w:rPr>
        <w:t xml:space="preserve">в бухгалтерском (бюджетном) учете </w:t>
      </w:r>
      <w:r w:rsidRPr="000918DA">
        <w:rPr>
          <w:sz w:val="28"/>
          <w:szCs w:val="28"/>
        </w:rPr>
        <w:t>в месяце их поступления от Заказчика, но не ранее даты подписания Заказчиком.</w:t>
      </w:r>
    </w:p>
    <w:p w:rsidR="007345AE" w:rsidRPr="000918DA" w:rsidRDefault="00354967" w:rsidP="001F70B0">
      <w:pPr>
        <w:tabs>
          <w:tab w:val="left" w:pos="851"/>
        </w:tabs>
        <w:autoSpaceDE w:val="0"/>
        <w:autoSpaceDN w:val="0"/>
        <w:adjustRightInd w:val="0"/>
        <w:ind w:firstLine="567"/>
        <w:jc w:val="both"/>
        <w:rPr>
          <w:sz w:val="28"/>
          <w:szCs w:val="28"/>
        </w:rPr>
      </w:pPr>
      <w:r w:rsidRPr="000918DA">
        <w:rPr>
          <w:sz w:val="28"/>
          <w:szCs w:val="28"/>
        </w:rPr>
        <w:t>Датой возникновения факта хозяйственной жизни является дата подписания первичного учетного документа о свершении факта хозяйственной жизни всеми ответственными лицами, сторонами муниципального контракта (договора, соглашения) (по поздней дате).</w:t>
      </w:r>
    </w:p>
    <w:p w:rsidR="00354967" w:rsidRPr="000918DA" w:rsidRDefault="00354967" w:rsidP="001F70B0">
      <w:pPr>
        <w:tabs>
          <w:tab w:val="left" w:pos="851"/>
        </w:tabs>
        <w:autoSpaceDE w:val="0"/>
        <w:autoSpaceDN w:val="0"/>
        <w:adjustRightInd w:val="0"/>
        <w:ind w:firstLine="567"/>
        <w:jc w:val="both"/>
        <w:rPr>
          <w:sz w:val="28"/>
          <w:szCs w:val="28"/>
        </w:rPr>
      </w:pPr>
      <w:r w:rsidRPr="000918DA">
        <w:rPr>
          <w:sz w:val="28"/>
          <w:szCs w:val="28"/>
        </w:rPr>
        <w:t>Первичные учетные документы</w:t>
      </w:r>
      <w:r w:rsidR="00FA478B" w:rsidRPr="000918DA">
        <w:rPr>
          <w:sz w:val="28"/>
          <w:szCs w:val="28"/>
        </w:rPr>
        <w:t xml:space="preserve"> </w:t>
      </w:r>
      <w:r w:rsidR="002D71FA" w:rsidRPr="000918DA">
        <w:rPr>
          <w:sz w:val="28"/>
          <w:szCs w:val="28"/>
        </w:rPr>
        <w:t>(электронные первичные учетные документы)</w:t>
      </w:r>
      <w:r w:rsidR="00FA478B" w:rsidRPr="000918DA">
        <w:rPr>
          <w:sz w:val="28"/>
          <w:szCs w:val="28"/>
        </w:rPr>
        <w:t>)</w:t>
      </w:r>
      <w:r w:rsidRPr="000918DA">
        <w:rPr>
          <w:sz w:val="28"/>
          <w:szCs w:val="28"/>
        </w:rPr>
        <w:t>, поступившие в МКУ «ЦБУ» более поздней датой, чем дата их оформления, и по которым создавался соответствующий резерв предстоящих расходов, отражаются в учете за счет резерва.</w:t>
      </w:r>
    </w:p>
    <w:p w:rsidR="00F85D45" w:rsidRPr="000918DA" w:rsidRDefault="00F85D45" w:rsidP="001F70B0">
      <w:pPr>
        <w:tabs>
          <w:tab w:val="left" w:pos="851"/>
        </w:tabs>
        <w:ind w:firstLine="567"/>
        <w:jc w:val="both"/>
        <w:rPr>
          <w:color w:val="000000"/>
          <w:sz w:val="28"/>
          <w:szCs w:val="28"/>
        </w:rPr>
      </w:pPr>
      <w:r w:rsidRPr="000918DA">
        <w:rPr>
          <w:sz w:val="28"/>
          <w:szCs w:val="28"/>
        </w:rPr>
        <w:lastRenderedPageBreak/>
        <w:t>6</w:t>
      </w:r>
      <w:r w:rsidRPr="000918DA">
        <w:rPr>
          <w:color w:val="000000"/>
          <w:sz w:val="28"/>
          <w:szCs w:val="28"/>
        </w:rPr>
        <w:t>.</w:t>
      </w:r>
      <w:r w:rsidR="00FE7217" w:rsidRPr="000918DA">
        <w:rPr>
          <w:color w:val="000000"/>
          <w:sz w:val="28"/>
          <w:szCs w:val="28"/>
        </w:rPr>
        <w:t>5</w:t>
      </w:r>
      <w:r w:rsidRPr="000918DA">
        <w:rPr>
          <w:color w:val="000000"/>
          <w:sz w:val="28"/>
          <w:szCs w:val="28"/>
        </w:rPr>
        <w:t xml:space="preserve">. Первичные </w:t>
      </w:r>
      <w:r w:rsidR="000B4331" w:rsidRPr="000918DA">
        <w:rPr>
          <w:color w:val="000000"/>
          <w:sz w:val="28"/>
          <w:szCs w:val="28"/>
        </w:rPr>
        <w:t xml:space="preserve">учетные </w:t>
      </w:r>
      <w:r w:rsidRPr="000918DA">
        <w:rPr>
          <w:color w:val="000000"/>
          <w:sz w:val="28"/>
          <w:szCs w:val="28"/>
        </w:rPr>
        <w:t>документы</w:t>
      </w:r>
      <w:r w:rsidR="00FA478B" w:rsidRPr="000918DA">
        <w:rPr>
          <w:color w:val="000000"/>
          <w:sz w:val="28"/>
          <w:szCs w:val="28"/>
        </w:rPr>
        <w:t xml:space="preserve"> </w:t>
      </w:r>
      <w:r w:rsidR="002D71FA" w:rsidRPr="000918DA">
        <w:rPr>
          <w:sz w:val="28"/>
          <w:szCs w:val="28"/>
        </w:rPr>
        <w:t xml:space="preserve">(электронные первичные учетные документы) </w:t>
      </w:r>
      <w:r w:rsidRPr="000918DA">
        <w:rPr>
          <w:color w:val="000000"/>
          <w:sz w:val="28"/>
          <w:szCs w:val="28"/>
        </w:rPr>
        <w:t xml:space="preserve">утверждаются руководителем Заказчика или уполномоченным </w:t>
      </w:r>
      <w:r w:rsidR="00CA6EF4" w:rsidRPr="000918DA">
        <w:rPr>
          <w:color w:val="000000"/>
          <w:sz w:val="28"/>
          <w:szCs w:val="28"/>
        </w:rPr>
        <w:t xml:space="preserve">им </w:t>
      </w:r>
      <w:r w:rsidRPr="000918DA">
        <w:rPr>
          <w:color w:val="000000"/>
          <w:sz w:val="28"/>
          <w:szCs w:val="28"/>
        </w:rPr>
        <w:t>лицом.</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6.</w:t>
      </w:r>
      <w:r w:rsidR="00FE7217" w:rsidRPr="000918DA">
        <w:rPr>
          <w:color w:val="000000"/>
          <w:sz w:val="28"/>
          <w:szCs w:val="28"/>
        </w:rPr>
        <w:t>6</w:t>
      </w:r>
      <w:r w:rsidRPr="000918DA">
        <w:rPr>
          <w:color w:val="000000"/>
          <w:sz w:val="28"/>
          <w:szCs w:val="28"/>
        </w:rPr>
        <w:t xml:space="preserve">. </w:t>
      </w:r>
      <w:r w:rsidRPr="000918DA">
        <w:rPr>
          <w:sz w:val="28"/>
          <w:szCs w:val="28"/>
        </w:rPr>
        <w:t xml:space="preserve">Формы первичных учетных документов включают в себя: </w:t>
      </w:r>
    </w:p>
    <w:p w:rsidR="00F85D45" w:rsidRPr="000918DA" w:rsidRDefault="00FE7217" w:rsidP="001F70B0">
      <w:pPr>
        <w:tabs>
          <w:tab w:val="left" w:pos="851"/>
        </w:tabs>
        <w:autoSpaceDE w:val="0"/>
        <w:autoSpaceDN w:val="0"/>
        <w:adjustRightInd w:val="0"/>
        <w:ind w:firstLine="567"/>
        <w:jc w:val="both"/>
        <w:rPr>
          <w:color w:val="000000"/>
          <w:sz w:val="28"/>
          <w:szCs w:val="28"/>
        </w:rPr>
      </w:pPr>
      <w:r w:rsidRPr="000918DA">
        <w:rPr>
          <w:sz w:val="28"/>
          <w:szCs w:val="28"/>
        </w:rPr>
        <w:t>6.6</w:t>
      </w:r>
      <w:r w:rsidR="00F85D45" w:rsidRPr="000918DA">
        <w:rPr>
          <w:sz w:val="28"/>
          <w:szCs w:val="28"/>
        </w:rPr>
        <w:t>.1. у</w:t>
      </w:r>
      <w:r w:rsidR="00F85D45" w:rsidRPr="000918DA">
        <w:rPr>
          <w:color w:val="000000"/>
          <w:sz w:val="28"/>
          <w:szCs w:val="28"/>
        </w:rPr>
        <w:t>нифицированные</w:t>
      </w:r>
      <w:r w:rsidR="00F85D45" w:rsidRPr="000918DA">
        <w:rPr>
          <w:sz w:val="28"/>
          <w:szCs w:val="28"/>
        </w:rPr>
        <w:t xml:space="preserve"> </w:t>
      </w:r>
      <w:hyperlink r:id="rId30" w:history="1">
        <w:r w:rsidR="00F85D45" w:rsidRPr="000918DA">
          <w:rPr>
            <w:color w:val="000000"/>
            <w:sz w:val="28"/>
            <w:szCs w:val="28"/>
          </w:rPr>
          <w:t>формы</w:t>
        </w:r>
      </w:hyperlink>
      <w:r w:rsidR="00F85D45" w:rsidRPr="000918DA">
        <w:rPr>
          <w:sz w:val="28"/>
          <w:szCs w:val="28"/>
        </w:rPr>
        <w:t xml:space="preserve"> первичных учетных документов</w:t>
      </w:r>
      <w:r w:rsidR="004C637D" w:rsidRPr="000918DA">
        <w:rPr>
          <w:sz w:val="28"/>
          <w:szCs w:val="28"/>
        </w:rPr>
        <w:t>, регистров бухгалтерского учета</w:t>
      </w:r>
      <w:r w:rsidR="009C1525" w:rsidRPr="000918DA">
        <w:rPr>
          <w:sz w:val="28"/>
          <w:szCs w:val="28"/>
        </w:rPr>
        <w:t xml:space="preserve"> </w:t>
      </w:r>
      <w:r w:rsidR="004C637D" w:rsidRPr="000918DA">
        <w:rPr>
          <w:sz w:val="28"/>
          <w:szCs w:val="28"/>
        </w:rPr>
        <w:t xml:space="preserve">в соответствии с методическими </w:t>
      </w:r>
      <w:hyperlink r:id="rId31" w:history="1">
        <w:r w:rsidR="004C637D" w:rsidRPr="000918DA">
          <w:rPr>
            <w:color w:val="000000"/>
            <w:sz w:val="28"/>
            <w:szCs w:val="28"/>
          </w:rPr>
          <w:t>указаниями</w:t>
        </w:r>
      </w:hyperlink>
      <w:r w:rsidR="004C637D" w:rsidRPr="000918DA">
        <w:rPr>
          <w:color w:val="000000"/>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w:t>
      </w:r>
      <w:r w:rsidR="004F2526" w:rsidRPr="000918DA">
        <w:rPr>
          <w:color w:val="000000"/>
          <w:sz w:val="28"/>
          <w:szCs w:val="28"/>
        </w:rPr>
        <w:t>и, утвержденными приказом № 52н</w:t>
      </w:r>
      <w:r w:rsidR="00F85D45" w:rsidRPr="000918DA">
        <w:rPr>
          <w:color w:val="000000"/>
          <w:sz w:val="28"/>
          <w:szCs w:val="28"/>
        </w:rPr>
        <w:t xml:space="preserve">; </w:t>
      </w:r>
    </w:p>
    <w:p w:rsidR="002D71FA" w:rsidRPr="000918DA" w:rsidRDefault="004C637D" w:rsidP="001F70B0">
      <w:pPr>
        <w:tabs>
          <w:tab w:val="left" w:pos="851"/>
        </w:tabs>
        <w:autoSpaceDE w:val="0"/>
        <w:autoSpaceDN w:val="0"/>
        <w:adjustRightInd w:val="0"/>
        <w:ind w:firstLine="567"/>
        <w:jc w:val="both"/>
        <w:rPr>
          <w:color w:val="000000"/>
          <w:sz w:val="28"/>
          <w:szCs w:val="28"/>
        </w:rPr>
      </w:pPr>
      <w:r w:rsidRPr="000918DA">
        <w:rPr>
          <w:sz w:val="28"/>
          <w:szCs w:val="28"/>
        </w:rPr>
        <w:t xml:space="preserve">6.6.2. </w:t>
      </w:r>
      <w:r w:rsidR="002D71FA" w:rsidRPr="000918DA">
        <w:rPr>
          <w:sz w:val="28"/>
          <w:szCs w:val="28"/>
        </w:rPr>
        <w:t>унифицированны</w:t>
      </w:r>
      <w:r w:rsidRPr="000918DA">
        <w:rPr>
          <w:sz w:val="28"/>
          <w:szCs w:val="28"/>
        </w:rPr>
        <w:t>е</w:t>
      </w:r>
      <w:r w:rsidR="002D71FA" w:rsidRPr="000918DA">
        <w:rPr>
          <w:sz w:val="28"/>
          <w:szCs w:val="28"/>
        </w:rPr>
        <w:t xml:space="preserve"> форм</w:t>
      </w:r>
      <w:r w:rsidRPr="000918DA">
        <w:rPr>
          <w:sz w:val="28"/>
          <w:szCs w:val="28"/>
        </w:rPr>
        <w:t>ы</w:t>
      </w:r>
      <w:r w:rsidR="002D71FA" w:rsidRPr="000918DA">
        <w:rPr>
          <w:sz w:val="28"/>
          <w:szCs w:val="28"/>
        </w:rPr>
        <w:t xml:space="preserve"> электронных первичных учетных документов и электронных регистров бухгалтерского учета субъектами бухгалтерского учета бюджетной сферы </w:t>
      </w:r>
      <w:r w:rsidR="002D71FA" w:rsidRPr="000918DA">
        <w:rPr>
          <w:color w:val="000000"/>
          <w:sz w:val="28"/>
          <w:szCs w:val="28"/>
        </w:rPr>
        <w:t xml:space="preserve">и методическими </w:t>
      </w:r>
      <w:hyperlink r:id="rId32" w:history="1">
        <w:r w:rsidR="002D71FA" w:rsidRPr="000918DA">
          <w:rPr>
            <w:color w:val="000000"/>
            <w:sz w:val="28"/>
            <w:szCs w:val="28"/>
          </w:rPr>
          <w:t>указаниями</w:t>
        </w:r>
      </w:hyperlink>
      <w:r w:rsidR="002D71FA" w:rsidRPr="000918DA">
        <w:rPr>
          <w:sz w:val="28"/>
          <w:szCs w:val="28"/>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утвержденными приказом № 61н</w:t>
      </w:r>
      <w:r w:rsidR="002D71FA" w:rsidRPr="000918DA">
        <w:rPr>
          <w:color w:val="000000"/>
          <w:sz w:val="28"/>
          <w:szCs w:val="28"/>
        </w:rPr>
        <w:t xml:space="preserve"> и применяются Заказчиками и МКУ «ЦБУ» начиная с 01.01.2023 года </w:t>
      </w:r>
      <w:r w:rsidR="00576E35" w:rsidRPr="000918DA">
        <w:rPr>
          <w:color w:val="000000"/>
          <w:sz w:val="28"/>
          <w:szCs w:val="28"/>
        </w:rPr>
        <w:t xml:space="preserve">(часть </w:t>
      </w:r>
      <w:r w:rsidR="007A1E97" w:rsidRPr="000918DA">
        <w:rPr>
          <w:color w:val="000000"/>
          <w:sz w:val="28"/>
          <w:szCs w:val="28"/>
        </w:rPr>
        <w:t xml:space="preserve">форм </w:t>
      </w:r>
      <w:r w:rsidR="00576E35" w:rsidRPr="000918DA">
        <w:rPr>
          <w:color w:val="000000"/>
          <w:sz w:val="28"/>
          <w:szCs w:val="28"/>
        </w:rPr>
        <w:t>– с 01.01.2024 года</w:t>
      </w:r>
      <w:r w:rsidR="00DD4FF1" w:rsidRPr="000918DA">
        <w:rPr>
          <w:color w:val="000000"/>
          <w:sz w:val="28"/>
          <w:szCs w:val="28"/>
        </w:rPr>
        <w:t>, часть форм – с 01.01.2025, часть форм – с 01.01.2026</w:t>
      </w:r>
      <w:r w:rsidR="00576E35" w:rsidRPr="000918DA">
        <w:rPr>
          <w:color w:val="000000"/>
          <w:sz w:val="28"/>
          <w:szCs w:val="28"/>
        </w:rPr>
        <w:t xml:space="preserve">) </w:t>
      </w:r>
      <w:r w:rsidR="002D71FA" w:rsidRPr="000918DA">
        <w:rPr>
          <w:color w:val="000000"/>
          <w:sz w:val="28"/>
          <w:szCs w:val="28"/>
        </w:rPr>
        <w:t>при наличии организационно-технич</w:t>
      </w:r>
      <w:r w:rsidR="009C1525" w:rsidRPr="000918DA">
        <w:rPr>
          <w:color w:val="000000"/>
          <w:sz w:val="28"/>
          <w:szCs w:val="28"/>
        </w:rPr>
        <w:t>еской возможности в ЕИС УФХД ПК.</w:t>
      </w:r>
    </w:p>
    <w:p w:rsidR="00F85D45" w:rsidRPr="000918DA" w:rsidRDefault="009C1525" w:rsidP="001F70B0">
      <w:pPr>
        <w:tabs>
          <w:tab w:val="left" w:pos="851"/>
        </w:tabs>
        <w:autoSpaceDE w:val="0"/>
        <w:autoSpaceDN w:val="0"/>
        <w:adjustRightInd w:val="0"/>
        <w:ind w:firstLine="567"/>
        <w:jc w:val="both"/>
        <w:rPr>
          <w:sz w:val="28"/>
          <w:szCs w:val="28"/>
        </w:rPr>
      </w:pPr>
      <w:r w:rsidRPr="000918DA">
        <w:rPr>
          <w:color w:val="000000"/>
          <w:sz w:val="28"/>
          <w:szCs w:val="28"/>
        </w:rPr>
        <w:t>6.7. Не</w:t>
      </w:r>
      <w:r w:rsidR="00F85D45" w:rsidRPr="000918DA">
        <w:rPr>
          <w:color w:val="000000"/>
          <w:sz w:val="28"/>
          <w:szCs w:val="28"/>
        </w:rPr>
        <w:t xml:space="preserve">унифицированные формы первичных </w:t>
      </w:r>
      <w:r w:rsidR="005D032D" w:rsidRPr="000918DA">
        <w:rPr>
          <w:color w:val="000000"/>
          <w:sz w:val="28"/>
          <w:szCs w:val="28"/>
        </w:rPr>
        <w:t xml:space="preserve">учетных </w:t>
      </w:r>
      <w:r w:rsidR="00F85D45" w:rsidRPr="000918DA">
        <w:rPr>
          <w:color w:val="000000"/>
          <w:sz w:val="28"/>
          <w:szCs w:val="28"/>
        </w:rPr>
        <w:t>документов</w:t>
      </w:r>
      <w:r w:rsidR="00790009" w:rsidRPr="000918DA">
        <w:rPr>
          <w:color w:val="000000"/>
          <w:sz w:val="28"/>
          <w:szCs w:val="28"/>
        </w:rPr>
        <w:t>,</w:t>
      </w:r>
      <w:r w:rsidR="00F85D45" w:rsidRPr="000918DA">
        <w:rPr>
          <w:sz w:val="28"/>
          <w:szCs w:val="28"/>
        </w:rPr>
        <w:t xml:space="preserve"> </w:t>
      </w:r>
      <w:r w:rsidR="00F85D45" w:rsidRPr="000918DA">
        <w:rPr>
          <w:color w:val="000000"/>
          <w:sz w:val="28"/>
          <w:szCs w:val="28"/>
        </w:rPr>
        <w:t xml:space="preserve">утверждены настоящим Положением, согласно </w:t>
      </w:r>
      <w:r w:rsidR="00F85D45" w:rsidRPr="000918DA">
        <w:rPr>
          <w:sz w:val="28"/>
          <w:szCs w:val="28"/>
        </w:rPr>
        <w:t xml:space="preserve">приложению 4 к Положению о </w:t>
      </w:r>
      <w:r w:rsidR="00F85D45" w:rsidRPr="000918DA">
        <w:rPr>
          <w:bCs/>
          <w:sz w:val="28"/>
          <w:szCs w:val="28"/>
        </w:rPr>
        <w:t>единой учетной политике</w:t>
      </w:r>
      <w:r w:rsidR="00F85D45" w:rsidRPr="000918DA">
        <w:rPr>
          <w:sz w:val="28"/>
          <w:szCs w:val="28"/>
        </w:rPr>
        <w:t xml:space="preserve"> и содержат следующие обязательные реквизиты: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наименование документа;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дату составления документа;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наименование субъекта учета, составившего документ;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содержание факта хозяйственной жизни;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величина натурального и (или) денежного измерения факта хозяйственной жизни с указанием единиц измерения;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наименование должности, подпись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
    <w:p w:rsidR="00E570C9"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8</w:t>
      </w:r>
      <w:r w:rsidRPr="000918DA">
        <w:rPr>
          <w:sz w:val="28"/>
          <w:szCs w:val="28"/>
        </w:rPr>
        <w:t xml:space="preserve">. </w:t>
      </w:r>
      <w:r w:rsidR="00E570C9" w:rsidRPr="000918DA">
        <w:rPr>
          <w:bCs/>
          <w:sz w:val="28"/>
          <w:szCs w:val="28"/>
        </w:rPr>
        <w:t xml:space="preserve">Бухгалтерская справка </w:t>
      </w:r>
      <w:hyperlink r:id="rId33" w:history="1">
        <w:r w:rsidR="00E570C9" w:rsidRPr="000918DA">
          <w:rPr>
            <w:bCs/>
            <w:sz w:val="28"/>
            <w:szCs w:val="28"/>
          </w:rPr>
          <w:t>(ф. 0504833)</w:t>
        </w:r>
      </w:hyperlink>
      <w:r w:rsidR="00A731E8" w:rsidRPr="000918DA">
        <w:rPr>
          <w:sz w:val="28"/>
          <w:szCs w:val="28"/>
        </w:rPr>
        <w:t xml:space="preserve"> </w:t>
      </w:r>
      <w:r w:rsidR="00E570C9" w:rsidRPr="000918DA">
        <w:rPr>
          <w:sz w:val="28"/>
          <w:szCs w:val="28"/>
        </w:rPr>
        <w:t>используется:</w:t>
      </w:r>
    </w:p>
    <w:p w:rsidR="00E570C9" w:rsidRPr="000918DA" w:rsidRDefault="00E570C9"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8</w:t>
      </w:r>
      <w:r w:rsidRPr="000918DA">
        <w:rPr>
          <w:sz w:val="28"/>
          <w:szCs w:val="28"/>
        </w:rPr>
        <w:t>.1. при формировании первичного учетного документа в целях отражения операций, совершаемых в ходе ведения хозяйственной деятельности</w:t>
      </w:r>
      <w:r w:rsidR="00691406" w:rsidRPr="000918DA">
        <w:rPr>
          <w:sz w:val="28"/>
          <w:szCs w:val="28"/>
        </w:rPr>
        <w:t xml:space="preserve"> Заказчиков</w:t>
      </w:r>
      <w:r w:rsidRPr="000918DA">
        <w:rPr>
          <w:sz w:val="28"/>
          <w:szCs w:val="28"/>
        </w:rPr>
        <w:t>, для отражения которых не установлены унифицированные формы первичных учетных документов (формы электронных первичных учетных документов), операций, в результате которых не требуется представление плательщиком (физическим, юридическим лицом) первичного учетного документа для совершения факта хозяйственной жизни;</w:t>
      </w:r>
    </w:p>
    <w:p w:rsidR="00314ABB" w:rsidRPr="000918DA" w:rsidRDefault="00E570C9"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8</w:t>
      </w:r>
      <w:r w:rsidRPr="000918DA">
        <w:rPr>
          <w:sz w:val="28"/>
          <w:szCs w:val="28"/>
        </w:rPr>
        <w:t>.2.</w:t>
      </w:r>
      <w:r w:rsidR="00A731E8" w:rsidRPr="000918DA">
        <w:rPr>
          <w:sz w:val="28"/>
          <w:szCs w:val="28"/>
        </w:rPr>
        <w:t xml:space="preserve"> </w:t>
      </w:r>
      <w:r w:rsidRPr="000918DA">
        <w:rPr>
          <w:sz w:val="28"/>
          <w:szCs w:val="28"/>
        </w:rPr>
        <w:t xml:space="preserve">при формировании бухгалтерского документа для отражения бухгалтерских записей на основании первичного учетного документа при передаче лицом, ответственным за оформление фактов хозяйственной жизни, первичных учетных документов в виде электронных документов, подписанных ЭЦП, при отсутствии возможности в оформленном первичном учетном документе </w:t>
      </w:r>
      <w:r w:rsidRPr="000918DA">
        <w:rPr>
          <w:sz w:val="28"/>
          <w:szCs w:val="28"/>
        </w:rPr>
        <w:lastRenderedPageBreak/>
        <w:t xml:space="preserve">заполнения раздела </w:t>
      </w:r>
      <w:r w:rsidR="00604456" w:rsidRPr="000918DA">
        <w:rPr>
          <w:sz w:val="28"/>
          <w:szCs w:val="28"/>
        </w:rPr>
        <w:t>«</w:t>
      </w:r>
      <w:r w:rsidRPr="000918DA">
        <w:rPr>
          <w:sz w:val="28"/>
          <w:szCs w:val="28"/>
        </w:rPr>
        <w:t>Отметка о принятии к учету</w:t>
      </w:r>
      <w:r w:rsidR="00604456" w:rsidRPr="000918DA">
        <w:rPr>
          <w:sz w:val="28"/>
          <w:szCs w:val="28"/>
        </w:rPr>
        <w:t>»</w:t>
      </w:r>
      <w:r w:rsidRPr="000918DA">
        <w:rPr>
          <w:sz w:val="28"/>
          <w:szCs w:val="28"/>
        </w:rPr>
        <w:t xml:space="preserve"> (при передаче полномочий по ведению бухгалтерского </w:t>
      </w:r>
      <w:r w:rsidR="00A731E8" w:rsidRPr="000918DA">
        <w:rPr>
          <w:sz w:val="28"/>
          <w:szCs w:val="28"/>
        </w:rPr>
        <w:t xml:space="preserve">(бюджетного) </w:t>
      </w:r>
      <w:r w:rsidRPr="000918DA">
        <w:rPr>
          <w:sz w:val="28"/>
          <w:szCs w:val="28"/>
        </w:rPr>
        <w:t xml:space="preserve">учета и формированию отчетности централизованной бухгалтерии), при отражении в бухгалтерском </w:t>
      </w:r>
      <w:r w:rsidR="00A731E8" w:rsidRPr="000918DA">
        <w:rPr>
          <w:sz w:val="28"/>
          <w:szCs w:val="28"/>
        </w:rPr>
        <w:t xml:space="preserve">(бюджетном) </w:t>
      </w:r>
      <w:r w:rsidRPr="000918DA">
        <w:rPr>
          <w:sz w:val="28"/>
          <w:szCs w:val="28"/>
        </w:rPr>
        <w:t>учете операций, связанных с исправлением ошибок, выявленных субъектом учета, проверяющим органом.</w:t>
      </w:r>
    </w:p>
    <w:p w:rsidR="00E570C9" w:rsidRPr="000918DA" w:rsidRDefault="007D16C0" w:rsidP="001F70B0">
      <w:pPr>
        <w:tabs>
          <w:tab w:val="left" w:pos="851"/>
        </w:tabs>
        <w:autoSpaceDE w:val="0"/>
        <w:autoSpaceDN w:val="0"/>
        <w:adjustRightInd w:val="0"/>
        <w:ind w:firstLine="567"/>
        <w:jc w:val="both"/>
        <w:rPr>
          <w:sz w:val="28"/>
          <w:szCs w:val="28"/>
        </w:rPr>
      </w:pPr>
      <w:hyperlink r:id="rId34" w:history="1">
        <w:r w:rsidR="00E570C9" w:rsidRPr="000918DA">
          <w:rPr>
            <w:sz w:val="28"/>
            <w:szCs w:val="28"/>
          </w:rPr>
          <w:t>Приказом</w:t>
        </w:r>
      </w:hyperlink>
      <w:r w:rsidR="00E570C9" w:rsidRPr="000918DA">
        <w:rPr>
          <w:sz w:val="28"/>
          <w:szCs w:val="28"/>
        </w:rPr>
        <w:t xml:space="preserve"> </w:t>
      </w:r>
      <w:r w:rsidR="00691406" w:rsidRPr="000918DA">
        <w:rPr>
          <w:sz w:val="28"/>
          <w:szCs w:val="28"/>
        </w:rPr>
        <w:t>№</w:t>
      </w:r>
      <w:r w:rsidR="00E570C9" w:rsidRPr="000918DA">
        <w:rPr>
          <w:sz w:val="28"/>
          <w:szCs w:val="28"/>
        </w:rPr>
        <w:t xml:space="preserve"> 52н предусмотрен порядок заполнения данной справки в зависимости от факта хозяйственной жизни, в отношении которого она составляется.</w:t>
      </w:r>
    </w:p>
    <w:p w:rsidR="00CC5F6E" w:rsidRPr="000918DA" w:rsidRDefault="00CC5F6E" w:rsidP="001F70B0">
      <w:pPr>
        <w:tabs>
          <w:tab w:val="left" w:pos="851"/>
        </w:tabs>
        <w:autoSpaceDE w:val="0"/>
        <w:autoSpaceDN w:val="0"/>
        <w:adjustRightInd w:val="0"/>
        <w:ind w:firstLine="567"/>
        <w:jc w:val="both"/>
        <w:rPr>
          <w:sz w:val="28"/>
          <w:szCs w:val="28"/>
        </w:rPr>
      </w:pPr>
      <w:r w:rsidRPr="000918DA">
        <w:rPr>
          <w:sz w:val="28"/>
          <w:szCs w:val="28"/>
        </w:rPr>
        <w:t xml:space="preserve">6.9. В соответствии с </w:t>
      </w:r>
      <w:hyperlink r:id="rId35" w:history="1">
        <w:r w:rsidRPr="000918DA">
          <w:rPr>
            <w:color w:val="000000"/>
            <w:sz w:val="28"/>
            <w:szCs w:val="28"/>
          </w:rPr>
          <w:t>пунктом 32</w:t>
        </w:r>
      </w:hyperlink>
      <w:r w:rsidRPr="000918DA">
        <w:rPr>
          <w:color w:val="000000"/>
          <w:sz w:val="28"/>
          <w:szCs w:val="28"/>
        </w:rPr>
        <w:t xml:space="preserve"> ФСГС «</w:t>
      </w:r>
      <w:r w:rsidRPr="000918DA">
        <w:rPr>
          <w:sz w:val="28"/>
          <w:szCs w:val="28"/>
        </w:rPr>
        <w:t xml:space="preserve">Концептуальные основы» 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либо в случаях, предусмотренных ФСГС </w:t>
      </w:r>
      <w:r w:rsidR="0032100A" w:rsidRPr="000918DA">
        <w:rPr>
          <w:sz w:val="28"/>
          <w:szCs w:val="28"/>
        </w:rPr>
        <w:t>«Концептуальные основы»</w:t>
      </w:r>
      <w:r w:rsidRPr="000918DA">
        <w:rPr>
          <w:sz w:val="28"/>
          <w:szCs w:val="28"/>
        </w:rPr>
        <w:t>, иными нормативными правовыми актами, регулирующими ведение бухгалтерского учета и составление бухгалтерской (финансовой) отчетности, простой электронной подписью (далее - электронный первичный учетный документ, электронный регистр, вместе - электронные документы),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6.1</w:t>
      </w:r>
      <w:r w:rsidR="00FE7217" w:rsidRPr="000918DA">
        <w:rPr>
          <w:sz w:val="28"/>
          <w:szCs w:val="28"/>
        </w:rPr>
        <w:t>0</w:t>
      </w:r>
      <w:r w:rsidRPr="000918DA">
        <w:rPr>
          <w:sz w:val="28"/>
          <w:szCs w:val="28"/>
        </w:rPr>
        <w:t xml:space="preserve">. В первичном учетном документе </w:t>
      </w:r>
      <w:r w:rsidR="005D032D" w:rsidRPr="000918DA">
        <w:rPr>
          <w:sz w:val="28"/>
          <w:szCs w:val="28"/>
        </w:rPr>
        <w:t xml:space="preserve">на бумажном носителе </w:t>
      </w:r>
      <w:r w:rsidRPr="000918DA">
        <w:rPr>
          <w:sz w:val="28"/>
          <w:szCs w:val="28"/>
        </w:rPr>
        <w:t>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Принятие </w:t>
      </w:r>
      <w:r w:rsidR="00314ABB" w:rsidRPr="000918DA">
        <w:rPr>
          <w:sz w:val="28"/>
          <w:szCs w:val="28"/>
        </w:rPr>
        <w:t xml:space="preserve">к бухгалтерскому (бюджетному) учету </w:t>
      </w:r>
      <w:r w:rsidRPr="000918DA">
        <w:rPr>
          <w:sz w:val="28"/>
          <w:szCs w:val="28"/>
        </w:rPr>
        <w:t>документов, оформляющих операции с наличными или безналичными денежными средствами, содержащие исправления, не допускается.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6.1</w:t>
      </w:r>
      <w:r w:rsidR="00FE7217" w:rsidRPr="000918DA">
        <w:rPr>
          <w:sz w:val="28"/>
          <w:szCs w:val="28"/>
        </w:rPr>
        <w:t>1.</w:t>
      </w:r>
      <w:r w:rsidRPr="000918DA">
        <w:rPr>
          <w:sz w:val="28"/>
          <w:szCs w:val="28"/>
        </w:rPr>
        <w:t xml:space="preserve"> 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w:t>
      </w:r>
      <w:r w:rsidR="00314ABB" w:rsidRPr="000918DA">
        <w:rPr>
          <w:sz w:val="28"/>
          <w:szCs w:val="28"/>
        </w:rPr>
        <w:t xml:space="preserve"> бухгалтерского (бюджетного) учета</w:t>
      </w:r>
      <w:r w:rsidRPr="000918DA">
        <w:rPr>
          <w:sz w:val="28"/>
          <w:szCs w:val="28"/>
        </w:rPr>
        <w:t>.</w:t>
      </w:r>
      <w:r w:rsidR="00A731E8" w:rsidRPr="000918DA">
        <w:rPr>
          <w:sz w:val="28"/>
          <w:szCs w:val="28"/>
        </w:rPr>
        <w:t xml:space="preserve"> Копии документов, которые подлежат изъятию, изготавливают работники МКУ «ЦБУ» при условии, что </w:t>
      </w:r>
      <w:r w:rsidR="0073417F" w:rsidRPr="000918DA">
        <w:rPr>
          <w:sz w:val="28"/>
          <w:szCs w:val="28"/>
        </w:rPr>
        <w:t xml:space="preserve">оригиналы </w:t>
      </w:r>
      <w:r w:rsidR="00A731E8" w:rsidRPr="000918DA">
        <w:rPr>
          <w:sz w:val="28"/>
          <w:szCs w:val="28"/>
        </w:rPr>
        <w:t>документ</w:t>
      </w:r>
      <w:r w:rsidR="007579BC" w:rsidRPr="000918DA">
        <w:rPr>
          <w:sz w:val="28"/>
          <w:szCs w:val="28"/>
        </w:rPr>
        <w:t xml:space="preserve">ов находятся </w:t>
      </w:r>
      <w:r w:rsidR="0073417F" w:rsidRPr="000918DA">
        <w:rPr>
          <w:sz w:val="28"/>
          <w:szCs w:val="28"/>
        </w:rPr>
        <w:t xml:space="preserve">в МКУ «ЦБУ» и </w:t>
      </w:r>
      <w:r w:rsidR="00A731E8" w:rsidRPr="000918DA">
        <w:rPr>
          <w:sz w:val="28"/>
          <w:szCs w:val="28"/>
        </w:rPr>
        <w:t>не переданы в архив Заказчик</w:t>
      </w:r>
      <w:r w:rsidR="0076066B" w:rsidRPr="000918DA">
        <w:rPr>
          <w:sz w:val="28"/>
          <w:szCs w:val="28"/>
        </w:rPr>
        <w:t>а</w:t>
      </w:r>
      <w:r w:rsidR="00A731E8"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6.1</w:t>
      </w:r>
      <w:r w:rsidR="00FE7217" w:rsidRPr="000918DA">
        <w:rPr>
          <w:sz w:val="28"/>
          <w:szCs w:val="28"/>
        </w:rPr>
        <w:t>2</w:t>
      </w:r>
      <w:r w:rsidRPr="000918DA">
        <w:rPr>
          <w:sz w:val="28"/>
          <w:szCs w:val="28"/>
        </w:rPr>
        <w:t xml:space="preserve">. Документы, которыми оформляются факты хозяйственной жизни с денежными средствами, принимаются к отражению </w:t>
      </w:r>
      <w:r w:rsidR="00BB0A14" w:rsidRPr="000918DA">
        <w:rPr>
          <w:sz w:val="28"/>
          <w:szCs w:val="28"/>
        </w:rPr>
        <w:t xml:space="preserve">в бухгалтерском (бюджетном) учете </w:t>
      </w:r>
      <w:r w:rsidRPr="000918DA">
        <w:rPr>
          <w:sz w:val="28"/>
          <w:szCs w:val="28"/>
        </w:rPr>
        <w:t>при наличии на документе подписей руководителя Заказчика и</w:t>
      </w:r>
      <w:r w:rsidR="00105A49" w:rsidRPr="000918DA">
        <w:rPr>
          <w:sz w:val="28"/>
          <w:szCs w:val="28"/>
        </w:rPr>
        <w:t>ли уполномоченных ими на то лиц</w:t>
      </w:r>
      <w:r w:rsidR="00A8586C" w:rsidRPr="000918DA">
        <w:rPr>
          <w:sz w:val="28"/>
          <w:szCs w:val="28"/>
        </w:rPr>
        <w:t>а</w:t>
      </w:r>
      <w:r w:rsidR="00105A49" w:rsidRPr="000918DA">
        <w:rPr>
          <w:sz w:val="28"/>
          <w:szCs w:val="28"/>
        </w:rPr>
        <w:t>,</w:t>
      </w:r>
      <w:r w:rsidR="0076066B" w:rsidRPr="000918DA">
        <w:rPr>
          <w:sz w:val="28"/>
          <w:szCs w:val="28"/>
        </w:rPr>
        <w:t xml:space="preserve"> </w:t>
      </w:r>
      <w:r w:rsidR="00105A49" w:rsidRPr="000918DA">
        <w:rPr>
          <w:sz w:val="28"/>
          <w:szCs w:val="28"/>
        </w:rPr>
        <w:t>главного бухгалтера МКУ «ЦБУ».</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Без подписи </w:t>
      </w:r>
      <w:r w:rsidR="0076066B" w:rsidRPr="000918DA">
        <w:rPr>
          <w:sz w:val="28"/>
          <w:szCs w:val="28"/>
        </w:rPr>
        <w:t>руководителя Заказчика</w:t>
      </w:r>
      <w:r w:rsidRPr="000918DA">
        <w:rPr>
          <w:sz w:val="28"/>
          <w:szCs w:val="28"/>
        </w:rPr>
        <w:t xml:space="preserve"> или уполномоченного им на то лиц</w:t>
      </w:r>
      <w:r w:rsidR="00A8586C" w:rsidRPr="000918DA">
        <w:rPr>
          <w:sz w:val="28"/>
          <w:szCs w:val="28"/>
        </w:rPr>
        <w:t>а</w:t>
      </w:r>
      <w:r w:rsidR="0076066B" w:rsidRPr="000918DA">
        <w:rPr>
          <w:sz w:val="28"/>
          <w:szCs w:val="28"/>
        </w:rPr>
        <w:t>, главного бухгалтера МКУ «ЦБУ»</w:t>
      </w:r>
      <w:r w:rsidRPr="000918DA">
        <w:rPr>
          <w:sz w:val="28"/>
          <w:szCs w:val="28"/>
        </w:rPr>
        <w:t xml:space="preserve"> денежные и расчетные документы, документы, оформляющие финансовые вложения к исполнению и бухгалтерскому </w:t>
      </w:r>
      <w:r w:rsidR="00C90F67" w:rsidRPr="000918DA">
        <w:rPr>
          <w:sz w:val="28"/>
          <w:szCs w:val="28"/>
        </w:rPr>
        <w:t xml:space="preserve">(бюджетному) </w:t>
      </w:r>
      <w:r w:rsidRPr="000918DA">
        <w:rPr>
          <w:sz w:val="28"/>
          <w:szCs w:val="28"/>
        </w:rPr>
        <w:t>учету не принимаются.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lastRenderedPageBreak/>
        <w:t xml:space="preserve">Указанные документы, не содержащие подписи </w:t>
      </w:r>
      <w:r w:rsidR="00C90F67" w:rsidRPr="000918DA">
        <w:rPr>
          <w:sz w:val="28"/>
          <w:szCs w:val="28"/>
        </w:rPr>
        <w:t xml:space="preserve">руководителя Заказчика </w:t>
      </w:r>
      <w:r w:rsidRPr="000918DA">
        <w:rPr>
          <w:sz w:val="28"/>
          <w:szCs w:val="28"/>
        </w:rPr>
        <w:t xml:space="preserve">или уполномоченного на то лица, </w:t>
      </w:r>
      <w:r w:rsidR="00C90F67" w:rsidRPr="000918DA">
        <w:rPr>
          <w:sz w:val="28"/>
          <w:szCs w:val="28"/>
        </w:rPr>
        <w:t>главного бухгалтера МКУ</w:t>
      </w:r>
      <w:r w:rsidR="00A8586C" w:rsidRPr="000918DA">
        <w:rPr>
          <w:sz w:val="28"/>
          <w:szCs w:val="28"/>
        </w:rPr>
        <w:t xml:space="preserve"> «</w:t>
      </w:r>
      <w:r w:rsidR="00C90F67" w:rsidRPr="000918DA">
        <w:rPr>
          <w:sz w:val="28"/>
          <w:szCs w:val="28"/>
        </w:rPr>
        <w:t xml:space="preserve">ЦБУ» </w:t>
      </w:r>
      <w:r w:rsidRPr="000918DA">
        <w:rPr>
          <w:sz w:val="28"/>
          <w:szCs w:val="28"/>
        </w:rPr>
        <w:t>в случаях разногласий между руководителем Заказчика и главным</w:t>
      </w:r>
      <w:r w:rsidR="00C90F67" w:rsidRPr="000918DA">
        <w:rPr>
          <w:sz w:val="28"/>
          <w:szCs w:val="28"/>
        </w:rPr>
        <w:t xml:space="preserve"> </w:t>
      </w:r>
      <w:r w:rsidRPr="000918DA">
        <w:rPr>
          <w:sz w:val="28"/>
          <w:szCs w:val="28"/>
        </w:rPr>
        <w:t>бухгалтером</w:t>
      </w:r>
      <w:r w:rsidR="00A8586C" w:rsidRPr="000918DA">
        <w:rPr>
          <w:sz w:val="28"/>
          <w:szCs w:val="28"/>
        </w:rPr>
        <w:t xml:space="preserve"> МКУ «ЦБУ»</w:t>
      </w:r>
      <w:r w:rsidR="00C90F67" w:rsidRPr="000918DA">
        <w:rPr>
          <w:sz w:val="28"/>
          <w:szCs w:val="28"/>
        </w:rPr>
        <w:t xml:space="preserve"> </w:t>
      </w:r>
      <w:r w:rsidRPr="000918DA">
        <w:rPr>
          <w:sz w:val="28"/>
          <w:szCs w:val="28"/>
        </w:rPr>
        <w:t xml:space="preserve">по осуществлению отдельных фактов хозяйственной жизни, принимаются к исполнению и отражению </w:t>
      </w:r>
      <w:r w:rsidR="00BB0A14" w:rsidRPr="000918DA">
        <w:rPr>
          <w:sz w:val="28"/>
          <w:szCs w:val="28"/>
        </w:rPr>
        <w:t xml:space="preserve">в бухгалтерском (бюджетном) учете </w:t>
      </w:r>
      <w:r w:rsidRPr="000918DA">
        <w:rPr>
          <w:sz w:val="28"/>
          <w:szCs w:val="28"/>
        </w:rPr>
        <w:t>с письменного распоряжения руководителя Заказчика, который несет ответственность, предусмотренную законодательством Российской Федерации.</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sz w:val="28"/>
          <w:szCs w:val="28"/>
        </w:rPr>
        <w:t>6.1</w:t>
      </w:r>
      <w:r w:rsidR="00FE7217" w:rsidRPr="000918DA">
        <w:rPr>
          <w:sz w:val="28"/>
          <w:szCs w:val="28"/>
        </w:rPr>
        <w:t>3</w:t>
      </w:r>
      <w:r w:rsidRPr="000918DA">
        <w:rPr>
          <w:sz w:val="28"/>
          <w:szCs w:val="28"/>
        </w:rPr>
        <w:t>.</w:t>
      </w:r>
      <w:r w:rsidRPr="000918DA">
        <w:rPr>
          <w:color w:val="000000"/>
          <w:sz w:val="28"/>
          <w:szCs w:val="28"/>
        </w:rPr>
        <w:t xml:space="preserve"> Записи в первичных документах должны производиться чернилами, пастой шариковых, гелиевых ручек, при помощи компьютерной техники и иными средствами механизации, обеспечивающими сохранность этих записей в течение времени, установленного для их хранения в архиве. Запрещается использовать для записей простой карандаш. Свободные строки в первичных документах подлежат обязательному прочерку.</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6.1</w:t>
      </w:r>
      <w:r w:rsidR="00FE7217" w:rsidRPr="000918DA">
        <w:rPr>
          <w:color w:val="000000"/>
          <w:sz w:val="28"/>
          <w:szCs w:val="28"/>
        </w:rPr>
        <w:t>4</w:t>
      </w:r>
      <w:r w:rsidR="000977AC" w:rsidRPr="000918DA">
        <w:rPr>
          <w:color w:val="000000"/>
          <w:sz w:val="28"/>
          <w:szCs w:val="28"/>
        </w:rPr>
        <w:t xml:space="preserve">. </w:t>
      </w:r>
      <w:r w:rsidR="000977AC" w:rsidRPr="000918DA">
        <w:rPr>
          <w:sz w:val="28"/>
          <w:szCs w:val="28"/>
        </w:rPr>
        <w:t>Перечень лиц, имеющих право подписи первичных учетных документов Заказчиков, утверждается распоряжением (приказом) Заказчика (п. п. 6, 7 ч. 2 ст. 9 Закона № 402-ФЗ, п. 26 ФСГС «Концептуальные основы»):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6.1</w:t>
      </w:r>
      <w:r w:rsidR="00FE7217" w:rsidRPr="000918DA">
        <w:rPr>
          <w:color w:val="000000"/>
          <w:sz w:val="28"/>
          <w:szCs w:val="28"/>
        </w:rPr>
        <w:t>4</w:t>
      </w:r>
      <w:r w:rsidRPr="000918DA">
        <w:rPr>
          <w:color w:val="000000"/>
          <w:sz w:val="28"/>
          <w:szCs w:val="28"/>
        </w:rPr>
        <w:t>.1. отчеты по расходованию материальных запасов, акты на списание материальных запасов оформляет и подписывает ответственный специалист Заказчика, с которым заключен договор о материальной ответственности. Отчеты, акты утверждает</w:t>
      </w:r>
      <w:r w:rsidR="00790009" w:rsidRPr="000918DA">
        <w:rPr>
          <w:color w:val="000000"/>
          <w:sz w:val="28"/>
          <w:szCs w:val="28"/>
        </w:rPr>
        <w:t xml:space="preserve"> руководитель Заказчика или уполномоченное им лицо.</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6.1</w:t>
      </w:r>
      <w:r w:rsidR="00FE7217" w:rsidRPr="000918DA">
        <w:rPr>
          <w:color w:val="000000"/>
          <w:sz w:val="28"/>
          <w:szCs w:val="28"/>
        </w:rPr>
        <w:t>4</w:t>
      </w:r>
      <w:r w:rsidRPr="000918DA">
        <w:rPr>
          <w:color w:val="000000"/>
          <w:sz w:val="28"/>
          <w:szCs w:val="28"/>
        </w:rPr>
        <w:t>.2. финансовые отчеты (</w:t>
      </w:r>
      <w:r w:rsidR="00767A8F" w:rsidRPr="000918DA">
        <w:rPr>
          <w:color w:val="000000"/>
          <w:sz w:val="28"/>
          <w:szCs w:val="28"/>
        </w:rPr>
        <w:t xml:space="preserve">отчет о расходах подотчетного лица </w:t>
      </w:r>
      <w:r w:rsidRPr="000918DA">
        <w:rPr>
          <w:color w:val="000000"/>
          <w:sz w:val="28"/>
          <w:szCs w:val="28"/>
        </w:rPr>
        <w:t xml:space="preserve">и др.) утверждает руководитель Заказчика или </w:t>
      </w:r>
      <w:r w:rsidR="00790009" w:rsidRPr="000918DA">
        <w:rPr>
          <w:color w:val="000000"/>
          <w:sz w:val="28"/>
          <w:szCs w:val="28"/>
        </w:rPr>
        <w:t xml:space="preserve">уполномоченное им </w:t>
      </w:r>
      <w:r w:rsidRPr="000918DA">
        <w:rPr>
          <w:color w:val="000000"/>
          <w:sz w:val="28"/>
          <w:szCs w:val="28"/>
        </w:rPr>
        <w:t>лицо</w:t>
      </w:r>
      <w:r w:rsidR="00790009" w:rsidRPr="000918DA">
        <w:rPr>
          <w:color w:val="000000"/>
          <w:sz w:val="28"/>
          <w:szCs w:val="28"/>
        </w:rPr>
        <w:t>.</w:t>
      </w:r>
      <w:r w:rsidRPr="000918DA">
        <w:rPr>
          <w:color w:val="000000"/>
          <w:sz w:val="28"/>
          <w:szCs w:val="28"/>
        </w:rPr>
        <w:t xml:space="preserve"> Отчеты подлежат утверждению после подписи ответственного исполнителя и (или) руководителя структурного подразделения</w:t>
      </w:r>
      <w:r w:rsidR="00D34ED5" w:rsidRPr="000918DA">
        <w:rPr>
          <w:color w:val="000000"/>
          <w:sz w:val="28"/>
          <w:szCs w:val="28"/>
        </w:rPr>
        <w:t>,</w:t>
      </w:r>
      <w:r w:rsidRPr="000918DA">
        <w:rPr>
          <w:color w:val="000000"/>
          <w:sz w:val="28"/>
          <w:szCs w:val="28"/>
        </w:rPr>
        <w:t xml:space="preserve"> ответственного исполнителя</w:t>
      </w:r>
      <w:r w:rsidR="00790009" w:rsidRPr="000918DA">
        <w:rPr>
          <w:color w:val="000000"/>
          <w:sz w:val="28"/>
          <w:szCs w:val="28"/>
        </w:rPr>
        <w:t xml:space="preserve"> Заказчика</w:t>
      </w:r>
      <w:r w:rsidRPr="000918DA">
        <w:rPr>
          <w:color w:val="000000"/>
          <w:sz w:val="28"/>
          <w:szCs w:val="28"/>
        </w:rPr>
        <w:t>, удостоверяющей свершения факта хозяйственной жизни, предварительной проверки на правильность и полноту заполнения.</w:t>
      </w:r>
    </w:p>
    <w:p w:rsidR="00707078" w:rsidRPr="000918DA" w:rsidRDefault="00FD1253"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МКУ «ЦБУ» обеспечивает сохранность документов, передаваемых Заказчиком </w:t>
      </w:r>
      <w:r w:rsidR="00AC12A1" w:rsidRPr="000918DA">
        <w:rPr>
          <w:color w:val="000000"/>
          <w:sz w:val="28"/>
          <w:szCs w:val="28"/>
        </w:rPr>
        <w:t xml:space="preserve">на бумажных носителях </w:t>
      </w:r>
      <w:r w:rsidRPr="000918DA">
        <w:rPr>
          <w:color w:val="000000"/>
          <w:sz w:val="28"/>
          <w:szCs w:val="28"/>
        </w:rPr>
        <w:t>в соответствии с Соглашением об оказании услуг по ведению бухгалтерского (бюджетного), налогового, статистического учета и составлению отчетности (далее – Соглашение) до момента их возвращения Заказчику</w:t>
      </w:r>
      <w:r w:rsidR="00546DDC" w:rsidRPr="000918DA">
        <w:rPr>
          <w:color w:val="000000"/>
          <w:sz w:val="28"/>
          <w:szCs w:val="28"/>
        </w:rPr>
        <w:t>.</w:t>
      </w:r>
      <w:r w:rsidRPr="000918DA">
        <w:rPr>
          <w:color w:val="000000"/>
          <w:sz w:val="28"/>
          <w:szCs w:val="28"/>
        </w:rPr>
        <w:t xml:space="preserve"> </w:t>
      </w:r>
    </w:p>
    <w:p w:rsidR="00671E4B" w:rsidRPr="000918DA" w:rsidRDefault="00196C66" w:rsidP="00671E4B">
      <w:pPr>
        <w:pStyle w:val="afb"/>
        <w:spacing w:before="0" w:beforeAutospacing="0" w:after="0" w:afterAutospacing="0"/>
        <w:ind w:firstLine="540"/>
        <w:jc w:val="both"/>
        <w:rPr>
          <w:sz w:val="28"/>
          <w:szCs w:val="28"/>
        </w:rPr>
      </w:pPr>
      <w:r w:rsidRPr="000918DA">
        <w:rPr>
          <w:sz w:val="28"/>
          <w:szCs w:val="28"/>
        </w:rPr>
        <w:t>С</w:t>
      </w:r>
      <w:r w:rsidR="00671E4B" w:rsidRPr="000918DA">
        <w:rPr>
          <w:sz w:val="28"/>
          <w:szCs w:val="28"/>
        </w:rPr>
        <w:t>истематизация данных бухгалтерского учета осуществляется в хронологическом порядке (по датам совершения фактов хозяйственной жизни и (или) датам принятия к учету первичных (сводных) учетных документов) накопительным способом</w:t>
      </w:r>
      <w:r w:rsidRPr="000918DA">
        <w:rPr>
          <w:sz w:val="28"/>
          <w:szCs w:val="28"/>
        </w:rPr>
        <w:t xml:space="preserve"> согласно пункту 24 Приказа № 121н</w:t>
      </w:r>
      <w:r w:rsidR="00671E4B" w:rsidRPr="000918DA">
        <w:rPr>
          <w:sz w:val="28"/>
          <w:szCs w:val="28"/>
        </w:rPr>
        <w:t>.</w:t>
      </w:r>
    </w:p>
    <w:p w:rsidR="007F6E3B" w:rsidRPr="000918DA" w:rsidRDefault="008E0F9D" w:rsidP="001F70B0">
      <w:pPr>
        <w:tabs>
          <w:tab w:val="left" w:pos="851"/>
        </w:tabs>
        <w:autoSpaceDE w:val="0"/>
        <w:autoSpaceDN w:val="0"/>
        <w:adjustRightInd w:val="0"/>
        <w:ind w:firstLine="567"/>
        <w:jc w:val="both"/>
        <w:rPr>
          <w:color w:val="000000"/>
          <w:sz w:val="28"/>
          <w:szCs w:val="28"/>
        </w:rPr>
      </w:pPr>
      <w:r w:rsidRPr="000918DA">
        <w:rPr>
          <w:color w:val="000000"/>
          <w:sz w:val="28"/>
          <w:szCs w:val="28"/>
        </w:rPr>
        <w:t>МКУ «ЦБУ» п</w:t>
      </w:r>
      <w:r w:rsidR="00AF3283" w:rsidRPr="000918DA">
        <w:rPr>
          <w:color w:val="000000"/>
          <w:sz w:val="28"/>
          <w:szCs w:val="28"/>
        </w:rPr>
        <w:t xml:space="preserve">ри передаче документов </w:t>
      </w:r>
      <w:r w:rsidR="004F167D" w:rsidRPr="000918DA">
        <w:rPr>
          <w:sz w:val="28"/>
          <w:szCs w:val="28"/>
        </w:rPr>
        <w:t xml:space="preserve">бюджетного (бухгалтерского) </w:t>
      </w:r>
      <w:r w:rsidRPr="000918DA">
        <w:rPr>
          <w:color w:val="000000"/>
          <w:sz w:val="28"/>
          <w:szCs w:val="28"/>
        </w:rPr>
        <w:t>в архив Заказчиков</w:t>
      </w:r>
      <w:r w:rsidR="00AF3283" w:rsidRPr="000918DA">
        <w:rPr>
          <w:color w:val="000000"/>
          <w:sz w:val="28"/>
          <w:szCs w:val="28"/>
        </w:rPr>
        <w:t xml:space="preserve"> </w:t>
      </w:r>
      <w:r w:rsidRPr="000918DA">
        <w:rPr>
          <w:color w:val="000000"/>
          <w:sz w:val="28"/>
          <w:szCs w:val="28"/>
        </w:rPr>
        <w:t>осуществляет передачу следующих регистров</w:t>
      </w:r>
      <w:r w:rsidR="00AF3283" w:rsidRPr="000918DA">
        <w:rPr>
          <w:color w:val="000000"/>
          <w:sz w:val="28"/>
          <w:szCs w:val="28"/>
        </w:rPr>
        <w:t xml:space="preserve"> – журнал</w:t>
      </w:r>
      <w:r w:rsidRPr="000918DA">
        <w:rPr>
          <w:color w:val="000000"/>
          <w:sz w:val="28"/>
          <w:szCs w:val="28"/>
        </w:rPr>
        <w:t>ов</w:t>
      </w:r>
      <w:r w:rsidR="00AF3283" w:rsidRPr="000918DA">
        <w:rPr>
          <w:color w:val="000000"/>
          <w:sz w:val="28"/>
          <w:szCs w:val="28"/>
        </w:rPr>
        <w:t xml:space="preserve"> операций и бухгалтерски</w:t>
      </w:r>
      <w:r w:rsidRPr="000918DA">
        <w:rPr>
          <w:color w:val="000000"/>
          <w:sz w:val="28"/>
          <w:szCs w:val="28"/>
        </w:rPr>
        <w:t>х</w:t>
      </w:r>
      <w:r w:rsidR="00AF3283" w:rsidRPr="000918DA">
        <w:rPr>
          <w:color w:val="000000"/>
          <w:sz w:val="28"/>
          <w:szCs w:val="28"/>
        </w:rPr>
        <w:t xml:space="preserve"> справ</w:t>
      </w:r>
      <w:r w:rsidRPr="000918DA">
        <w:rPr>
          <w:color w:val="000000"/>
          <w:sz w:val="28"/>
          <w:szCs w:val="28"/>
        </w:rPr>
        <w:t>ок</w:t>
      </w:r>
      <w:r w:rsidR="00AF3283" w:rsidRPr="000918DA">
        <w:rPr>
          <w:color w:val="000000"/>
          <w:sz w:val="28"/>
          <w:szCs w:val="28"/>
        </w:rPr>
        <w:t xml:space="preserve"> к ним. Заказчики обеспечивают хранение первичных (сводных) учетных документов, согласно номенклатуре дел, утвержденной руководителем Заказчика или уполномоченным им лицом.</w:t>
      </w:r>
    </w:p>
    <w:p w:rsidR="00AC12A1" w:rsidRPr="000918DA" w:rsidRDefault="00AC12A1" w:rsidP="001F70B0">
      <w:pPr>
        <w:tabs>
          <w:tab w:val="left" w:pos="851"/>
        </w:tabs>
        <w:autoSpaceDE w:val="0"/>
        <w:autoSpaceDN w:val="0"/>
        <w:adjustRightInd w:val="0"/>
        <w:ind w:firstLine="567"/>
        <w:jc w:val="both"/>
        <w:rPr>
          <w:sz w:val="28"/>
          <w:szCs w:val="28"/>
        </w:rPr>
      </w:pPr>
      <w:r w:rsidRPr="000918DA">
        <w:rPr>
          <w:sz w:val="28"/>
          <w:szCs w:val="28"/>
        </w:rPr>
        <w:t xml:space="preserve">Учитывая, что передача ведения </w:t>
      </w:r>
      <w:r w:rsidR="004F167D" w:rsidRPr="000918DA">
        <w:rPr>
          <w:sz w:val="28"/>
          <w:szCs w:val="28"/>
        </w:rPr>
        <w:t xml:space="preserve">бухгалтерского (бюджетного) </w:t>
      </w:r>
      <w:r w:rsidRPr="000918DA">
        <w:rPr>
          <w:sz w:val="28"/>
          <w:szCs w:val="28"/>
        </w:rPr>
        <w:t xml:space="preserve">учета МКУ «ЦБУ» предполагается в целях оптимизации процесса ведения бухгалтерского учета, повышения оперативности и качества формирования информации о результатах деятельности </w:t>
      </w:r>
      <w:r w:rsidR="00546DDC" w:rsidRPr="000918DA">
        <w:rPr>
          <w:sz w:val="28"/>
          <w:szCs w:val="28"/>
        </w:rPr>
        <w:t>Заказчика</w:t>
      </w:r>
      <w:r w:rsidRPr="000918DA">
        <w:rPr>
          <w:sz w:val="28"/>
          <w:szCs w:val="28"/>
        </w:rPr>
        <w:t>, взаимодействие между Заказчиком, переда</w:t>
      </w:r>
      <w:r w:rsidR="00546DDC" w:rsidRPr="000918DA">
        <w:rPr>
          <w:sz w:val="28"/>
          <w:szCs w:val="28"/>
        </w:rPr>
        <w:t>вшим</w:t>
      </w:r>
      <w:r w:rsidRPr="000918DA">
        <w:rPr>
          <w:sz w:val="28"/>
          <w:szCs w:val="28"/>
        </w:rPr>
        <w:t xml:space="preserve"> полномочия, и МКУ «ЦБУ» целесообразно осуществлять на основе формирования электронных документов</w:t>
      </w:r>
      <w:r w:rsidR="00546DDC" w:rsidRPr="000918DA">
        <w:rPr>
          <w:sz w:val="28"/>
          <w:szCs w:val="28"/>
        </w:rPr>
        <w:t xml:space="preserve"> (документов, информация которых </w:t>
      </w:r>
      <w:r w:rsidR="00546DDC" w:rsidRPr="000918DA">
        <w:rPr>
          <w:sz w:val="28"/>
          <w:szCs w:val="28"/>
        </w:rPr>
        <w:lastRenderedPageBreak/>
        <w:t>представлена в электронной форме)</w:t>
      </w:r>
      <w:r w:rsidRPr="000918DA">
        <w:rPr>
          <w:sz w:val="28"/>
          <w:szCs w:val="28"/>
        </w:rPr>
        <w:t xml:space="preserve"> с применением единой информационной системы</w:t>
      </w:r>
      <w:r w:rsidR="00546DDC" w:rsidRPr="000918DA">
        <w:rPr>
          <w:sz w:val="28"/>
          <w:szCs w:val="28"/>
        </w:rPr>
        <w:t>.</w:t>
      </w:r>
      <w:r w:rsidR="00BC07D5" w:rsidRPr="000918DA">
        <w:rPr>
          <w:sz w:val="28"/>
          <w:szCs w:val="28"/>
        </w:rPr>
        <w:t xml:space="preserve"> </w:t>
      </w:r>
      <w:r w:rsidRPr="000918DA">
        <w:rPr>
          <w:sz w:val="28"/>
          <w:szCs w:val="28"/>
        </w:rPr>
        <w:t xml:space="preserve">Централизация бухгалтерского учета </w:t>
      </w:r>
      <w:r w:rsidR="00546DDC" w:rsidRPr="000918DA">
        <w:rPr>
          <w:sz w:val="28"/>
          <w:szCs w:val="28"/>
        </w:rPr>
        <w:t>основывается</w:t>
      </w:r>
      <w:r w:rsidRPr="000918DA">
        <w:rPr>
          <w:sz w:val="28"/>
          <w:szCs w:val="28"/>
        </w:rPr>
        <w:t xml:space="preserve"> на единых информационных технологиях документооборота (электронного документа), унификации процессов, регламентов.</w:t>
      </w:r>
    </w:p>
    <w:p w:rsidR="00AC12A1" w:rsidRPr="000918DA" w:rsidRDefault="00AC12A1" w:rsidP="001F70B0">
      <w:pPr>
        <w:tabs>
          <w:tab w:val="left" w:pos="851"/>
        </w:tabs>
        <w:autoSpaceDE w:val="0"/>
        <w:autoSpaceDN w:val="0"/>
        <w:adjustRightInd w:val="0"/>
        <w:ind w:firstLine="567"/>
        <w:jc w:val="both"/>
        <w:rPr>
          <w:sz w:val="28"/>
          <w:szCs w:val="28"/>
        </w:rPr>
      </w:pPr>
      <w:r w:rsidRPr="000918DA">
        <w:rPr>
          <w:sz w:val="28"/>
          <w:szCs w:val="28"/>
        </w:rPr>
        <w:t>При этом формирование первичных учетных документов в целях оформления фактов хозяйственной жизни с использованием программных технологий по автоматизации ведения бухгалтерского учета является сервисом в целях повышения качества оформления документов и относится к функции Заказчика, передавшего полномочия по ведению бухгалтерского учета (письмо Министерства финансов Российской Федерации от 14.03.2019 № 02-06-10/16861).</w:t>
      </w:r>
    </w:p>
    <w:p w:rsidR="00FD1253" w:rsidRPr="000918DA" w:rsidRDefault="00FD1253"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прекращении действия Соглашения, МКУ «ЦБУ» в течение 15 (пятнадцати) рабочих дней с даты прекращения действия Соглашения передает Заказчику все принадлежащие ему документы, данные бухгалтерского (бюджетного) и налогового учета</w:t>
      </w:r>
      <w:r w:rsidR="00BA4B0E" w:rsidRPr="000918DA">
        <w:rPr>
          <w:color w:val="000000"/>
          <w:sz w:val="28"/>
          <w:szCs w:val="28"/>
        </w:rPr>
        <w:t>.</w:t>
      </w:r>
      <w:r w:rsidRPr="000918DA">
        <w:rPr>
          <w:color w:val="000000"/>
          <w:sz w:val="28"/>
          <w:szCs w:val="28"/>
        </w:rPr>
        <w:t xml:space="preserve"> Передача оформляется актом, подписываемым МКУ «ЦБУ» и Заказчиком.</w:t>
      </w:r>
    </w:p>
    <w:p w:rsidR="00F85D45" w:rsidRPr="000918DA" w:rsidRDefault="00F85D45" w:rsidP="001F70B0">
      <w:pPr>
        <w:tabs>
          <w:tab w:val="left" w:pos="851"/>
        </w:tabs>
        <w:ind w:firstLine="567"/>
        <w:jc w:val="both"/>
        <w:rPr>
          <w:sz w:val="28"/>
          <w:szCs w:val="28"/>
        </w:rPr>
      </w:pPr>
      <w:r w:rsidRPr="000918DA">
        <w:rPr>
          <w:sz w:val="28"/>
          <w:szCs w:val="28"/>
        </w:rPr>
        <w:t>6.1</w:t>
      </w:r>
      <w:r w:rsidR="00FE7217" w:rsidRPr="000918DA">
        <w:rPr>
          <w:sz w:val="28"/>
          <w:szCs w:val="28"/>
        </w:rPr>
        <w:t>5</w:t>
      </w:r>
      <w:r w:rsidRPr="000918DA">
        <w:rPr>
          <w:sz w:val="28"/>
          <w:szCs w:val="28"/>
        </w:rPr>
        <w:t xml:space="preserve">. Заполнение учетных документов и (или) регистров </w:t>
      </w:r>
      <w:r w:rsidR="004F167D" w:rsidRPr="000918DA">
        <w:rPr>
          <w:sz w:val="28"/>
          <w:szCs w:val="28"/>
        </w:rPr>
        <w:t xml:space="preserve">бухгалтерского (бюджетного) учета </w:t>
      </w:r>
      <w:r w:rsidRPr="000918DA">
        <w:rPr>
          <w:sz w:val="28"/>
          <w:szCs w:val="28"/>
        </w:rPr>
        <w:t>осуществляется</w:t>
      </w:r>
      <w:r w:rsidRPr="000918DA">
        <w:rPr>
          <w:i/>
          <w:sz w:val="28"/>
          <w:szCs w:val="28"/>
        </w:rPr>
        <w:t xml:space="preserve"> </w:t>
      </w:r>
      <w:r w:rsidRPr="000918DA">
        <w:rPr>
          <w:sz w:val="28"/>
          <w:szCs w:val="28"/>
        </w:rPr>
        <w:t>с помощью компьютерной техники</w:t>
      </w:r>
      <w:r w:rsidR="00D77F72" w:rsidRPr="000918DA">
        <w:rPr>
          <w:sz w:val="28"/>
          <w:szCs w:val="28"/>
        </w:rPr>
        <w:t>, при необходимости - вручную</w:t>
      </w:r>
      <w:r w:rsidRPr="000918DA">
        <w:rPr>
          <w:sz w:val="28"/>
          <w:szCs w:val="28"/>
        </w:rPr>
        <w:t>.</w:t>
      </w:r>
    </w:p>
    <w:p w:rsidR="00B221A2" w:rsidRPr="000918DA" w:rsidRDefault="00B221A2" w:rsidP="001F70B0">
      <w:pPr>
        <w:tabs>
          <w:tab w:val="left" w:pos="851"/>
        </w:tabs>
        <w:autoSpaceDE w:val="0"/>
        <w:autoSpaceDN w:val="0"/>
        <w:adjustRightInd w:val="0"/>
        <w:ind w:firstLine="567"/>
        <w:jc w:val="both"/>
        <w:rPr>
          <w:sz w:val="28"/>
          <w:szCs w:val="28"/>
        </w:rPr>
      </w:pPr>
      <w:r w:rsidRPr="000918DA">
        <w:rPr>
          <w:sz w:val="28"/>
          <w:szCs w:val="28"/>
        </w:rPr>
        <w:t xml:space="preserve">Унифицированные формы электронных первичных учетных документов бухгалтерского </w:t>
      </w:r>
      <w:r w:rsidR="00A779E7" w:rsidRPr="000918DA">
        <w:rPr>
          <w:sz w:val="28"/>
          <w:szCs w:val="28"/>
        </w:rPr>
        <w:t xml:space="preserve">(бюджетного) </w:t>
      </w:r>
      <w:r w:rsidRPr="000918DA">
        <w:rPr>
          <w:sz w:val="28"/>
          <w:szCs w:val="28"/>
        </w:rPr>
        <w:t xml:space="preserve">учета, утвержденные </w:t>
      </w:r>
      <w:hyperlink r:id="rId36" w:history="1">
        <w:r w:rsidRPr="000918DA">
          <w:rPr>
            <w:color w:val="000000"/>
            <w:sz w:val="28"/>
            <w:szCs w:val="28"/>
          </w:rPr>
          <w:t>Приказ</w:t>
        </w:r>
      </w:hyperlink>
      <w:r w:rsidR="006E510D" w:rsidRPr="000918DA">
        <w:rPr>
          <w:color w:val="000000"/>
          <w:sz w:val="28"/>
          <w:szCs w:val="28"/>
        </w:rPr>
        <w:t>ами</w:t>
      </w:r>
      <w:r w:rsidRPr="000918DA">
        <w:rPr>
          <w:sz w:val="28"/>
          <w:szCs w:val="28"/>
        </w:rPr>
        <w:t xml:space="preserve"> № </w:t>
      </w:r>
      <w:r w:rsidR="006E510D" w:rsidRPr="000918DA">
        <w:rPr>
          <w:sz w:val="28"/>
          <w:szCs w:val="28"/>
        </w:rPr>
        <w:t xml:space="preserve">52н, 103н, </w:t>
      </w:r>
      <w:r w:rsidRPr="000918DA">
        <w:rPr>
          <w:sz w:val="28"/>
          <w:szCs w:val="28"/>
        </w:rPr>
        <w:t>61н, используемые при ведении бухгалтерского</w:t>
      </w:r>
      <w:r w:rsidR="006E510D" w:rsidRPr="000918DA">
        <w:rPr>
          <w:sz w:val="28"/>
          <w:szCs w:val="28"/>
        </w:rPr>
        <w:t xml:space="preserve"> (бюджетного</w:t>
      </w:r>
      <w:r w:rsidRPr="000918DA">
        <w:rPr>
          <w:sz w:val="28"/>
          <w:szCs w:val="28"/>
        </w:rPr>
        <w:t>) учета Заказчиков, МКУ «ЦБУ», заполняются по правилам, установленным Методическими рекомендациями к письму № 02-07-07/117981.</w:t>
      </w:r>
    </w:p>
    <w:p w:rsidR="004129FB" w:rsidRPr="000918DA" w:rsidRDefault="004129FB" w:rsidP="001F70B0">
      <w:pPr>
        <w:tabs>
          <w:tab w:val="left" w:pos="851"/>
        </w:tabs>
        <w:autoSpaceDE w:val="0"/>
        <w:autoSpaceDN w:val="0"/>
        <w:adjustRightInd w:val="0"/>
        <w:ind w:firstLine="567"/>
        <w:jc w:val="both"/>
        <w:rPr>
          <w:sz w:val="28"/>
          <w:szCs w:val="28"/>
        </w:rPr>
      </w:pPr>
      <w:r w:rsidRPr="000918DA">
        <w:rPr>
          <w:sz w:val="28"/>
          <w:szCs w:val="28"/>
        </w:rPr>
        <w:t xml:space="preserve">Датой </w:t>
      </w:r>
      <w:r w:rsidR="006E510D" w:rsidRPr="000918DA">
        <w:rPr>
          <w:sz w:val="28"/>
          <w:szCs w:val="28"/>
        </w:rPr>
        <w:t>отражения в бухгалтерском (бюджетном) учете</w:t>
      </w:r>
      <w:r w:rsidRPr="000918DA">
        <w:rPr>
          <w:sz w:val="28"/>
          <w:szCs w:val="28"/>
        </w:rPr>
        <w:t xml:space="preserve"> первичного (сводного) учетного документа в электронном виде </w:t>
      </w:r>
      <w:r w:rsidR="00B76530" w:rsidRPr="000918DA">
        <w:rPr>
          <w:sz w:val="28"/>
          <w:szCs w:val="28"/>
        </w:rPr>
        <w:t xml:space="preserve">является дата </w:t>
      </w:r>
      <w:r w:rsidR="006E510D" w:rsidRPr="000918DA">
        <w:rPr>
          <w:sz w:val="28"/>
          <w:szCs w:val="28"/>
        </w:rPr>
        <w:t xml:space="preserve">его </w:t>
      </w:r>
      <w:r w:rsidR="00F3279E" w:rsidRPr="000918DA">
        <w:rPr>
          <w:sz w:val="28"/>
          <w:szCs w:val="28"/>
        </w:rPr>
        <w:t xml:space="preserve">формирования </w:t>
      </w:r>
      <w:r w:rsidR="00B76530" w:rsidRPr="000918DA">
        <w:rPr>
          <w:sz w:val="28"/>
          <w:szCs w:val="28"/>
        </w:rPr>
        <w:t>ответственным</w:t>
      </w:r>
      <w:r w:rsidR="006E510D" w:rsidRPr="000918DA">
        <w:rPr>
          <w:sz w:val="28"/>
          <w:szCs w:val="28"/>
        </w:rPr>
        <w:t xml:space="preserve"> лицом</w:t>
      </w:r>
      <w:r w:rsidR="00B76530" w:rsidRPr="000918DA">
        <w:rPr>
          <w:sz w:val="28"/>
          <w:szCs w:val="28"/>
        </w:rPr>
        <w:t xml:space="preserve"> Заказчика в программ</w:t>
      </w:r>
      <w:r w:rsidR="006E510D" w:rsidRPr="000918DA">
        <w:rPr>
          <w:sz w:val="28"/>
          <w:szCs w:val="28"/>
        </w:rPr>
        <w:t>е</w:t>
      </w:r>
      <w:r w:rsidR="00B76530" w:rsidRPr="000918DA">
        <w:rPr>
          <w:sz w:val="28"/>
          <w:szCs w:val="28"/>
        </w:rPr>
        <w:t xml:space="preserve"> ЕИС УФХД ПК</w:t>
      </w:r>
      <w:r w:rsidR="006E510D" w:rsidRPr="000918DA">
        <w:rPr>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Перечень нетиповых бухгалтерских пр</w:t>
      </w:r>
      <w:r w:rsidR="00545DE0" w:rsidRPr="000918DA">
        <w:rPr>
          <w:color w:val="000000"/>
          <w:sz w:val="28"/>
          <w:szCs w:val="28"/>
        </w:rPr>
        <w:t>оводок представлен в приложении 5</w:t>
      </w:r>
      <w:r w:rsidRPr="000918DA">
        <w:rPr>
          <w:color w:val="000000"/>
          <w:sz w:val="28"/>
          <w:szCs w:val="28"/>
        </w:rPr>
        <w:t xml:space="preserve"> к Положению</w:t>
      </w:r>
      <w:r w:rsidR="00FD5B51" w:rsidRPr="000918DA">
        <w:rPr>
          <w:color w:val="000000"/>
          <w:sz w:val="28"/>
          <w:szCs w:val="28"/>
        </w:rPr>
        <w:t xml:space="preserve"> о единой учетной политике</w:t>
      </w:r>
      <w:r w:rsidRPr="000918DA">
        <w:rPr>
          <w:color w:val="000000"/>
          <w:sz w:val="28"/>
          <w:szCs w:val="28"/>
        </w:rPr>
        <w:t>.</w:t>
      </w:r>
    </w:p>
    <w:p w:rsidR="00F85D45" w:rsidRPr="000918DA" w:rsidRDefault="000F251E" w:rsidP="001F70B0">
      <w:pPr>
        <w:tabs>
          <w:tab w:val="left" w:pos="851"/>
        </w:tabs>
        <w:autoSpaceDE w:val="0"/>
        <w:autoSpaceDN w:val="0"/>
        <w:adjustRightInd w:val="0"/>
        <w:ind w:firstLine="567"/>
        <w:jc w:val="both"/>
        <w:rPr>
          <w:sz w:val="28"/>
          <w:szCs w:val="28"/>
        </w:rPr>
      </w:pPr>
      <w:r w:rsidRPr="000918DA">
        <w:rPr>
          <w:sz w:val="28"/>
          <w:szCs w:val="28"/>
        </w:rPr>
        <w:t>Бухгалтерские регистры, журналы</w:t>
      </w:r>
      <w:r w:rsidR="003B2638" w:rsidRPr="000918DA">
        <w:rPr>
          <w:sz w:val="28"/>
          <w:szCs w:val="28"/>
        </w:rPr>
        <w:t xml:space="preserve"> операций</w:t>
      </w:r>
      <w:r w:rsidRPr="000918DA">
        <w:rPr>
          <w:sz w:val="28"/>
          <w:szCs w:val="28"/>
        </w:rPr>
        <w:t xml:space="preserve">, сформированные в электронном виде, распечатываются на бумажном носителе по итогам календарного месяца, </w:t>
      </w:r>
      <w:r w:rsidR="00F85D45" w:rsidRPr="000918DA">
        <w:rPr>
          <w:sz w:val="28"/>
          <w:szCs w:val="28"/>
        </w:rPr>
        <w:t>не позднее 15 числа месяца, следующего за отчетным периодом.</w:t>
      </w:r>
    </w:p>
    <w:p w:rsidR="00FD5B51" w:rsidRPr="000918DA" w:rsidRDefault="00575364" w:rsidP="001F70B0">
      <w:pPr>
        <w:tabs>
          <w:tab w:val="left" w:pos="851"/>
        </w:tabs>
        <w:ind w:firstLine="567"/>
        <w:jc w:val="both"/>
        <w:rPr>
          <w:color w:val="000000"/>
          <w:sz w:val="28"/>
          <w:szCs w:val="28"/>
        </w:rPr>
      </w:pPr>
      <w:r w:rsidRPr="000918DA">
        <w:rPr>
          <w:sz w:val="28"/>
          <w:szCs w:val="28"/>
        </w:rPr>
        <w:t>Н</w:t>
      </w:r>
      <w:r w:rsidR="00F85D45" w:rsidRPr="000918DA">
        <w:rPr>
          <w:sz w:val="28"/>
          <w:szCs w:val="28"/>
        </w:rPr>
        <w:t xml:space="preserve">умерация Журналов операций осуществляется согласно приложению </w:t>
      </w:r>
      <w:r w:rsidR="004D0F76" w:rsidRPr="000918DA">
        <w:rPr>
          <w:sz w:val="28"/>
          <w:szCs w:val="28"/>
        </w:rPr>
        <w:t>6</w:t>
      </w:r>
      <w:r w:rsidR="00F85D45" w:rsidRPr="000918DA">
        <w:rPr>
          <w:sz w:val="28"/>
          <w:szCs w:val="28"/>
        </w:rPr>
        <w:t xml:space="preserve"> </w:t>
      </w:r>
      <w:r w:rsidR="00FD5B51" w:rsidRPr="000918DA">
        <w:rPr>
          <w:color w:val="000000"/>
          <w:sz w:val="28"/>
          <w:szCs w:val="28"/>
        </w:rPr>
        <w:t>к Положению о единой учетной политике.</w:t>
      </w:r>
    </w:p>
    <w:p w:rsidR="005849AA" w:rsidRPr="000918DA" w:rsidRDefault="00F85D45" w:rsidP="001F70B0">
      <w:pPr>
        <w:tabs>
          <w:tab w:val="left" w:pos="851"/>
        </w:tabs>
        <w:ind w:firstLine="567"/>
        <w:jc w:val="both"/>
        <w:rPr>
          <w:sz w:val="28"/>
          <w:szCs w:val="28"/>
        </w:rPr>
      </w:pPr>
      <w:r w:rsidRPr="000918DA">
        <w:rPr>
          <w:color w:val="000000"/>
          <w:sz w:val="28"/>
          <w:szCs w:val="28"/>
        </w:rPr>
        <w:t>6.1</w:t>
      </w:r>
      <w:r w:rsidR="00FE7217" w:rsidRPr="000918DA">
        <w:rPr>
          <w:color w:val="000000"/>
          <w:sz w:val="28"/>
          <w:szCs w:val="28"/>
        </w:rPr>
        <w:t>6</w:t>
      </w:r>
      <w:r w:rsidRPr="000918DA">
        <w:rPr>
          <w:color w:val="000000"/>
          <w:sz w:val="28"/>
          <w:szCs w:val="28"/>
        </w:rPr>
        <w:t xml:space="preserve">. </w:t>
      </w:r>
      <w:r w:rsidRPr="000918DA">
        <w:rPr>
          <w:sz w:val="28"/>
          <w:szCs w:val="28"/>
        </w:rPr>
        <w:t>В связи с применением «облачных» технологий резервное копирование баз данных, учетной информации, включая регистры учета, регулируется</w:t>
      </w:r>
      <w:r w:rsidR="00DF5150" w:rsidRPr="000918DA">
        <w:rPr>
          <w:sz w:val="28"/>
          <w:szCs w:val="28"/>
        </w:rPr>
        <w:t xml:space="preserve"> оператором системы ЕИС УФХД ПК -</w:t>
      </w:r>
      <w:r w:rsidRPr="000918DA">
        <w:rPr>
          <w:sz w:val="28"/>
          <w:szCs w:val="28"/>
        </w:rPr>
        <w:t xml:space="preserve"> Министерством </w:t>
      </w:r>
      <w:r w:rsidR="00DF5150" w:rsidRPr="000918DA">
        <w:rPr>
          <w:sz w:val="28"/>
          <w:szCs w:val="28"/>
        </w:rPr>
        <w:t>информационного развития и связи</w:t>
      </w:r>
      <w:r w:rsidRPr="000918DA">
        <w:rPr>
          <w:sz w:val="28"/>
          <w:szCs w:val="28"/>
        </w:rPr>
        <w:t xml:space="preserve"> Пермского края</w:t>
      </w:r>
      <w:r w:rsidR="005849AA" w:rsidRPr="000918DA">
        <w:rPr>
          <w:sz w:val="28"/>
          <w:szCs w:val="28"/>
        </w:rPr>
        <w:t xml:space="preserve"> (далее – МИРС)</w:t>
      </w:r>
      <w:r w:rsidRPr="000918DA">
        <w:rPr>
          <w:sz w:val="28"/>
          <w:szCs w:val="28"/>
        </w:rPr>
        <w:t>.</w:t>
      </w:r>
      <w:r w:rsidR="005849AA" w:rsidRPr="000918DA">
        <w:rPr>
          <w:sz w:val="28"/>
          <w:szCs w:val="28"/>
        </w:rPr>
        <w:t xml:space="preserve"> </w:t>
      </w:r>
    </w:p>
    <w:p w:rsidR="00F85D45" w:rsidRPr="000918DA" w:rsidRDefault="005849AA" w:rsidP="001F70B0">
      <w:pPr>
        <w:keepNext/>
        <w:tabs>
          <w:tab w:val="left" w:pos="851"/>
        </w:tabs>
        <w:ind w:right="-1" w:firstLine="567"/>
        <w:jc w:val="both"/>
        <w:outlineLvl w:val="1"/>
        <w:rPr>
          <w:color w:val="000000"/>
          <w:sz w:val="28"/>
          <w:szCs w:val="28"/>
        </w:rPr>
      </w:pPr>
      <w:r w:rsidRPr="000918DA">
        <w:rPr>
          <w:sz w:val="28"/>
          <w:szCs w:val="28"/>
        </w:rPr>
        <w:t xml:space="preserve">Согласно «Регламенту эксплуатации </w:t>
      </w:r>
      <w:r w:rsidR="00C11656" w:rsidRPr="000918DA">
        <w:rPr>
          <w:sz w:val="28"/>
          <w:szCs w:val="28"/>
        </w:rPr>
        <w:t>С</w:t>
      </w:r>
      <w:r w:rsidRPr="000918DA">
        <w:rPr>
          <w:sz w:val="28"/>
          <w:szCs w:val="28"/>
        </w:rPr>
        <w:t>истемы ЕИС УФХД ПК» (далее – Регламент), утвержденному МИРС, резервное копирование виртуальных машин и баз данных подсистем Системы ЕИС УФХД ПК выполняется 1 (один) раз в день, в период с 22:00 до 05:00 часов (п.6.1 «Процедура резервного копирования» Регламента).</w:t>
      </w:r>
    </w:p>
    <w:p w:rsidR="00166FF4" w:rsidRPr="000918DA" w:rsidRDefault="00166FF4" w:rsidP="00166FF4">
      <w:pPr>
        <w:pStyle w:val="afb"/>
        <w:spacing w:before="0" w:beforeAutospacing="0" w:after="0" w:afterAutospacing="0" w:line="288" w:lineRule="atLeast"/>
        <w:ind w:firstLine="540"/>
        <w:jc w:val="both"/>
        <w:rPr>
          <w:sz w:val="28"/>
          <w:szCs w:val="28"/>
        </w:rPr>
      </w:pPr>
      <w:r w:rsidRPr="000918DA">
        <w:rPr>
          <w:sz w:val="28"/>
          <w:szCs w:val="28"/>
        </w:rPr>
        <w:t xml:space="preserve">6.17. Регистрация, систематизация и накопление информации, содержащейся в принятых к бухгалтерскому учету первичных (сводных) учетных документах, осуществляется в регистрах бухгалтерского учета, составляемых по формам, </w:t>
      </w:r>
      <w:r w:rsidRPr="000918DA">
        <w:rPr>
          <w:sz w:val="28"/>
          <w:szCs w:val="28"/>
        </w:rPr>
        <w:lastRenderedPageBreak/>
        <w:t>установленным в соответствии с бюджетным законодательством Российской Федерации (</w:t>
      </w:r>
      <w:hyperlink r:id="rId37" w:history="1">
        <w:r w:rsidRPr="000918DA">
          <w:rPr>
            <w:sz w:val="28"/>
            <w:szCs w:val="28"/>
          </w:rPr>
          <w:t>п. 28</w:t>
        </w:r>
      </w:hyperlink>
      <w:r w:rsidRPr="000918DA">
        <w:rPr>
          <w:sz w:val="28"/>
          <w:szCs w:val="28"/>
        </w:rPr>
        <w:t xml:space="preserve"> ФСГС «Концептуальные основы»).</w:t>
      </w:r>
    </w:p>
    <w:p w:rsidR="00AC5AEA" w:rsidRPr="000918DA" w:rsidRDefault="00AC5AEA" w:rsidP="001F70B0">
      <w:pPr>
        <w:tabs>
          <w:tab w:val="left" w:pos="851"/>
        </w:tabs>
        <w:autoSpaceDE w:val="0"/>
        <w:autoSpaceDN w:val="0"/>
        <w:adjustRightInd w:val="0"/>
        <w:ind w:firstLine="567"/>
        <w:jc w:val="both"/>
        <w:rPr>
          <w:sz w:val="28"/>
          <w:szCs w:val="28"/>
        </w:rPr>
      </w:pPr>
      <w:r w:rsidRPr="000918DA">
        <w:rPr>
          <w:sz w:val="28"/>
          <w:szCs w:val="28"/>
        </w:rPr>
        <w:t>6.1</w:t>
      </w:r>
      <w:r w:rsidR="00FE7217" w:rsidRPr="000918DA">
        <w:rPr>
          <w:sz w:val="28"/>
          <w:szCs w:val="28"/>
        </w:rPr>
        <w:t>8</w:t>
      </w:r>
      <w:r w:rsidRPr="000918DA">
        <w:rPr>
          <w:sz w:val="28"/>
          <w:szCs w:val="28"/>
        </w:rPr>
        <w:t xml:space="preserve">. </w:t>
      </w:r>
      <w:hyperlink r:id="rId38" w:history="1">
        <w:r w:rsidRPr="000918DA">
          <w:rPr>
            <w:sz w:val="28"/>
            <w:szCs w:val="28"/>
          </w:rPr>
          <w:t>Перечень</w:t>
        </w:r>
      </w:hyperlink>
      <w:r w:rsidRPr="000918DA">
        <w:rPr>
          <w:sz w:val="28"/>
          <w:szCs w:val="28"/>
        </w:rPr>
        <w:t xml:space="preserve"> регистров бухгалтерского (бюджетного) учета приведен в</w:t>
      </w:r>
      <w:r w:rsidR="004578E4" w:rsidRPr="000918DA">
        <w:rPr>
          <w:sz w:val="28"/>
          <w:szCs w:val="28"/>
        </w:rPr>
        <w:t xml:space="preserve"> Приложени</w:t>
      </w:r>
      <w:r w:rsidR="005E6B32" w:rsidRPr="000918DA">
        <w:rPr>
          <w:sz w:val="28"/>
          <w:szCs w:val="28"/>
        </w:rPr>
        <w:t>ях</w:t>
      </w:r>
      <w:r w:rsidR="004578E4" w:rsidRPr="000918DA">
        <w:rPr>
          <w:sz w:val="28"/>
          <w:szCs w:val="28"/>
        </w:rPr>
        <w:t xml:space="preserve"> к Приказ</w:t>
      </w:r>
      <w:r w:rsidR="005E6B32" w:rsidRPr="000918DA">
        <w:rPr>
          <w:sz w:val="28"/>
          <w:szCs w:val="28"/>
        </w:rPr>
        <w:t>ам</w:t>
      </w:r>
      <w:r w:rsidR="004578E4" w:rsidRPr="000918DA">
        <w:rPr>
          <w:sz w:val="28"/>
          <w:szCs w:val="28"/>
        </w:rPr>
        <w:t xml:space="preserve"> № 52н</w:t>
      </w:r>
      <w:r w:rsidR="005E6B32" w:rsidRPr="000918DA">
        <w:rPr>
          <w:sz w:val="28"/>
          <w:szCs w:val="28"/>
        </w:rPr>
        <w:t>,</w:t>
      </w:r>
      <w:r w:rsidR="004578E4" w:rsidRPr="000918DA">
        <w:rPr>
          <w:sz w:val="28"/>
          <w:szCs w:val="28"/>
        </w:rPr>
        <w:t xml:space="preserve"> 61н</w:t>
      </w:r>
      <w:r w:rsidR="005E6B32" w:rsidRPr="000918DA">
        <w:rPr>
          <w:sz w:val="28"/>
          <w:szCs w:val="28"/>
        </w:rPr>
        <w:t xml:space="preserve"> (с учетом вносимых изменений в указанные приказы)</w:t>
      </w:r>
      <w:r w:rsidR="004578E4" w:rsidRPr="000918DA">
        <w:rPr>
          <w:sz w:val="28"/>
          <w:szCs w:val="28"/>
        </w:rPr>
        <w:t>.</w:t>
      </w:r>
    </w:p>
    <w:p w:rsidR="000977AC" w:rsidRPr="000918DA" w:rsidRDefault="000977AC" w:rsidP="001F70B0">
      <w:pPr>
        <w:tabs>
          <w:tab w:val="left" w:pos="851"/>
        </w:tabs>
        <w:autoSpaceDE w:val="0"/>
        <w:autoSpaceDN w:val="0"/>
        <w:adjustRightInd w:val="0"/>
        <w:ind w:firstLine="567"/>
        <w:jc w:val="both"/>
        <w:rPr>
          <w:sz w:val="28"/>
          <w:szCs w:val="28"/>
        </w:rPr>
      </w:pPr>
      <w:r w:rsidRPr="000918DA">
        <w:rPr>
          <w:sz w:val="28"/>
          <w:szCs w:val="28"/>
        </w:rPr>
        <w:t>6.</w:t>
      </w:r>
      <w:r w:rsidR="00FE7217" w:rsidRPr="000918DA">
        <w:rPr>
          <w:sz w:val="28"/>
          <w:szCs w:val="28"/>
        </w:rPr>
        <w:t>19</w:t>
      </w:r>
      <w:r w:rsidRPr="000918DA">
        <w:rPr>
          <w:sz w:val="28"/>
          <w:szCs w:val="28"/>
        </w:rPr>
        <w:t>. Формирование регистров бухгалтерского (бюджетного) учета на бумажном носителе осуществляется с периодичностью, установленной настоящим Положением, но не реже периодичности, установленной для составления и представления бухгалтерской (бюджетной</w:t>
      </w:r>
      <w:r w:rsidR="00A779E7" w:rsidRPr="000918DA">
        <w:rPr>
          <w:sz w:val="28"/>
          <w:szCs w:val="28"/>
        </w:rPr>
        <w:t>)</w:t>
      </w:r>
      <w:r w:rsidRPr="000918DA">
        <w:rPr>
          <w:sz w:val="28"/>
          <w:szCs w:val="28"/>
        </w:rPr>
        <w:t xml:space="preserve"> </w:t>
      </w:r>
      <w:r w:rsidR="00A779E7" w:rsidRPr="000918DA">
        <w:rPr>
          <w:sz w:val="28"/>
          <w:szCs w:val="28"/>
        </w:rPr>
        <w:t>(</w:t>
      </w:r>
      <w:r w:rsidRPr="000918DA">
        <w:rPr>
          <w:sz w:val="28"/>
          <w:szCs w:val="28"/>
        </w:rPr>
        <w:t>финансовой) отчетности, формируемой на основании данных регистров бухгалтерского (бюджетного) учета.</w:t>
      </w:r>
    </w:p>
    <w:p w:rsidR="005525DD" w:rsidRPr="000918DA" w:rsidRDefault="005525DD" w:rsidP="001F70B0">
      <w:pPr>
        <w:tabs>
          <w:tab w:val="left" w:pos="851"/>
        </w:tabs>
        <w:autoSpaceDE w:val="0"/>
        <w:autoSpaceDN w:val="0"/>
        <w:adjustRightInd w:val="0"/>
        <w:ind w:firstLine="567"/>
        <w:jc w:val="both"/>
        <w:rPr>
          <w:sz w:val="28"/>
          <w:szCs w:val="28"/>
        </w:rPr>
      </w:pPr>
      <w:r w:rsidRPr="000918DA">
        <w:rPr>
          <w:sz w:val="28"/>
          <w:szCs w:val="28"/>
        </w:rPr>
        <w:t>Регист</w:t>
      </w:r>
      <w:r w:rsidR="006F23DC" w:rsidRPr="000918DA">
        <w:rPr>
          <w:sz w:val="28"/>
          <w:szCs w:val="28"/>
        </w:rPr>
        <w:t>р</w:t>
      </w:r>
      <w:r w:rsidRPr="000918DA">
        <w:rPr>
          <w:sz w:val="28"/>
          <w:szCs w:val="28"/>
        </w:rPr>
        <w:t>ы бухгалтерского (бюджетного) учета на бумажном носителе могут не формироваться ежемесячно, при условии отсутствия движения с начала года.</w:t>
      </w:r>
    </w:p>
    <w:p w:rsidR="000977AC" w:rsidRPr="000918DA" w:rsidRDefault="000977AC" w:rsidP="001F70B0">
      <w:pPr>
        <w:tabs>
          <w:tab w:val="left" w:pos="851"/>
        </w:tabs>
        <w:ind w:firstLine="567"/>
        <w:jc w:val="both"/>
        <w:rPr>
          <w:sz w:val="28"/>
          <w:szCs w:val="28"/>
        </w:rPr>
      </w:pPr>
      <w:r w:rsidRPr="000918DA">
        <w:rPr>
          <w:sz w:val="28"/>
          <w:szCs w:val="28"/>
        </w:rPr>
        <w:t>Журналы операций (ф.0504071) и Главная книга (ф.0504072) формируются и выводится на печать ежемесячно;</w:t>
      </w:r>
    </w:p>
    <w:p w:rsidR="00251286" w:rsidRPr="000918DA" w:rsidRDefault="00251286" w:rsidP="001F70B0">
      <w:pPr>
        <w:tabs>
          <w:tab w:val="left" w:pos="851"/>
        </w:tabs>
        <w:ind w:firstLine="567"/>
        <w:jc w:val="both"/>
        <w:rPr>
          <w:color w:val="000000"/>
          <w:sz w:val="28"/>
          <w:szCs w:val="28"/>
        </w:rPr>
      </w:pPr>
      <w:r w:rsidRPr="000918DA">
        <w:rPr>
          <w:color w:val="000000"/>
          <w:sz w:val="28"/>
          <w:szCs w:val="28"/>
        </w:rPr>
        <w:t xml:space="preserve">журнал регистрации приходных и расходных кассовых ордеров </w:t>
      </w:r>
      <w:hyperlink r:id="rId39" w:history="1">
        <w:r w:rsidRPr="000918DA">
          <w:rPr>
            <w:color w:val="000000"/>
            <w:sz w:val="28"/>
            <w:szCs w:val="28"/>
          </w:rPr>
          <w:t>(ф. 0504093)</w:t>
        </w:r>
      </w:hyperlink>
      <w:r w:rsidRPr="000918DA">
        <w:rPr>
          <w:color w:val="000000"/>
          <w:sz w:val="28"/>
          <w:szCs w:val="28"/>
        </w:rPr>
        <w:t xml:space="preserve"> (далее – Журнал № 0504093) заполняется в электронном виде с использованием электронного документооборота за временной интервал в течение финансового года с периодичностью, не реже одного раза в месяц</w:t>
      </w:r>
      <w:r w:rsidR="007D16C0">
        <w:rPr>
          <w:color w:val="000000"/>
          <w:sz w:val="28"/>
          <w:szCs w:val="28"/>
        </w:rPr>
        <w:t xml:space="preserve"> (</w:t>
      </w:r>
      <w:r w:rsidRPr="000918DA">
        <w:rPr>
          <w:color w:val="000000"/>
          <w:sz w:val="28"/>
          <w:szCs w:val="28"/>
        </w:rPr>
        <w:t xml:space="preserve"> </w:t>
      </w:r>
      <w:r w:rsidR="00E93572" w:rsidRPr="000918DA">
        <w:rPr>
          <w:color w:val="000000"/>
          <w:sz w:val="28"/>
          <w:szCs w:val="28"/>
        </w:rPr>
        <w:t>Приказ № 52н</w:t>
      </w:r>
      <w:r w:rsidRPr="000918DA">
        <w:rPr>
          <w:color w:val="000000"/>
          <w:sz w:val="28"/>
          <w:szCs w:val="28"/>
        </w:rPr>
        <w:t>)</w:t>
      </w:r>
      <w:r w:rsidR="00287A57" w:rsidRPr="000918DA">
        <w:rPr>
          <w:color w:val="000000"/>
          <w:sz w:val="28"/>
          <w:szCs w:val="28"/>
        </w:rPr>
        <w:t xml:space="preserve"> (при наличии организационно-технической возможности формирования Журнала № 0504093 в электронном виде)</w:t>
      </w:r>
      <w:r w:rsidRPr="000918DA">
        <w:rPr>
          <w:color w:val="000000"/>
          <w:sz w:val="28"/>
          <w:szCs w:val="28"/>
        </w:rPr>
        <w:t>.</w:t>
      </w:r>
    </w:p>
    <w:p w:rsidR="00251286"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Журнале </w:t>
      </w:r>
      <w:hyperlink r:id="rId40" w:history="1">
        <w:r w:rsidRPr="000918DA">
          <w:rPr>
            <w:color w:val="000000"/>
            <w:sz w:val="28"/>
            <w:szCs w:val="28"/>
          </w:rPr>
          <w:t>ф. 0504093</w:t>
        </w:r>
      </w:hyperlink>
      <w:r w:rsidRPr="000918DA">
        <w:rPr>
          <w:color w:val="000000"/>
          <w:sz w:val="28"/>
          <w:szCs w:val="28"/>
        </w:rPr>
        <w:t xml:space="preserve"> в хронологическом порядке в течение финансового года </w:t>
      </w:r>
      <w:r w:rsidR="00DF428D" w:rsidRPr="000918DA">
        <w:rPr>
          <w:color w:val="000000"/>
          <w:sz w:val="28"/>
          <w:szCs w:val="28"/>
        </w:rPr>
        <w:t>регистрируются</w:t>
      </w:r>
      <w:r w:rsidRPr="000918DA">
        <w:rPr>
          <w:color w:val="000000"/>
          <w:sz w:val="28"/>
          <w:szCs w:val="28"/>
        </w:rPr>
        <w:t>:</w:t>
      </w:r>
    </w:p>
    <w:p w:rsidR="00251286" w:rsidRPr="000918DA" w:rsidRDefault="00251286" w:rsidP="00995D7B">
      <w:pPr>
        <w:tabs>
          <w:tab w:val="left" w:pos="540"/>
          <w:tab w:val="left" w:pos="851"/>
        </w:tabs>
        <w:autoSpaceDE w:val="0"/>
        <w:autoSpaceDN w:val="0"/>
        <w:adjustRightInd w:val="0"/>
        <w:ind w:firstLine="567"/>
        <w:jc w:val="both"/>
        <w:rPr>
          <w:color w:val="000000"/>
          <w:sz w:val="28"/>
          <w:szCs w:val="28"/>
        </w:rPr>
      </w:pPr>
      <w:r w:rsidRPr="000918DA">
        <w:rPr>
          <w:color w:val="000000"/>
          <w:sz w:val="28"/>
          <w:szCs w:val="28"/>
        </w:rPr>
        <w:t>электронные приходные кассовые ордера (</w:t>
      </w:r>
      <w:r w:rsidR="00A779E7" w:rsidRPr="000918DA">
        <w:rPr>
          <w:color w:val="000000"/>
          <w:sz w:val="28"/>
          <w:szCs w:val="28"/>
        </w:rPr>
        <w:t xml:space="preserve">далее - </w:t>
      </w:r>
      <w:r w:rsidRPr="000918DA">
        <w:rPr>
          <w:color w:val="000000"/>
          <w:sz w:val="28"/>
          <w:szCs w:val="28"/>
        </w:rPr>
        <w:t xml:space="preserve">ПКО) </w:t>
      </w:r>
      <w:hyperlink r:id="rId41" w:history="1">
        <w:r w:rsidRPr="000918DA">
          <w:rPr>
            <w:color w:val="000000"/>
            <w:sz w:val="28"/>
            <w:szCs w:val="28"/>
          </w:rPr>
          <w:t>(ф. 0310001)</w:t>
        </w:r>
      </w:hyperlink>
      <w:r w:rsidRPr="000918DA">
        <w:rPr>
          <w:color w:val="000000"/>
          <w:sz w:val="28"/>
          <w:szCs w:val="28"/>
        </w:rPr>
        <w:t>;</w:t>
      </w:r>
    </w:p>
    <w:p w:rsidR="00251286" w:rsidRPr="000918DA" w:rsidRDefault="00251286" w:rsidP="00995D7B">
      <w:pPr>
        <w:tabs>
          <w:tab w:val="left" w:pos="540"/>
          <w:tab w:val="left" w:pos="851"/>
        </w:tabs>
        <w:autoSpaceDE w:val="0"/>
        <w:autoSpaceDN w:val="0"/>
        <w:adjustRightInd w:val="0"/>
        <w:ind w:firstLine="567"/>
        <w:jc w:val="both"/>
        <w:rPr>
          <w:color w:val="000000"/>
          <w:sz w:val="28"/>
          <w:szCs w:val="28"/>
        </w:rPr>
      </w:pPr>
      <w:r w:rsidRPr="000918DA">
        <w:rPr>
          <w:color w:val="000000"/>
          <w:sz w:val="28"/>
          <w:szCs w:val="28"/>
        </w:rPr>
        <w:t>электронные расходные кассовые ордера (</w:t>
      </w:r>
      <w:r w:rsidR="00A779E7" w:rsidRPr="000918DA">
        <w:rPr>
          <w:color w:val="000000"/>
          <w:sz w:val="28"/>
          <w:szCs w:val="28"/>
        </w:rPr>
        <w:t xml:space="preserve">далее - </w:t>
      </w:r>
      <w:r w:rsidRPr="000918DA">
        <w:rPr>
          <w:color w:val="000000"/>
          <w:sz w:val="28"/>
          <w:szCs w:val="28"/>
        </w:rPr>
        <w:t xml:space="preserve">РКО) </w:t>
      </w:r>
      <w:hyperlink r:id="rId42" w:history="1">
        <w:r w:rsidRPr="000918DA">
          <w:rPr>
            <w:color w:val="000000"/>
            <w:sz w:val="28"/>
            <w:szCs w:val="28"/>
          </w:rPr>
          <w:t>(ф. 0310002)</w:t>
        </w:r>
      </w:hyperlink>
      <w:r w:rsidRPr="000918DA">
        <w:rPr>
          <w:color w:val="000000"/>
          <w:sz w:val="28"/>
          <w:szCs w:val="28"/>
        </w:rPr>
        <w:t>.</w:t>
      </w:r>
    </w:p>
    <w:p w:rsidR="00251286"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 регистрации в журнале электронных </w:t>
      </w:r>
      <w:hyperlink r:id="rId43" w:history="1">
        <w:r w:rsidRPr="000918DA">
          <w:rPr>
            <w:color w:val="000000"/>
            <w:sz w:val="28"/>
            <w:szCs w:val="28"/>
          </w:rPr>
          <w:t>ПКО</w:t>
        </w:r>
      </w:hyperlink>
      <w:r w:rsidRPr="000918DA">
        <w:rPr>
          <w:color w:val="000000"/>
          <w:sz w:val="28"/>
          <w:szCs w:val="28"/>
        </w:rPr>
        <w:t xml:space="preserve"> и </w:t>
      </w:r>
      <w:hyperlink r:id="rId44" w:history="1">
        <w:r w:rsidRPr="000918DA">
          <w:rPr>
            <w:color w:val="000000"/>
            <w:sz w:val="28"/>
            <w:szCs w:val="28"/>
          </w:rPr>
          <w:t>РКО</w:t>
        </w:r>
      </w:hyperlink>
      <w:r w:rsidRPr="000918DA">
        <w:rPr>
          <w:color w:val="000000"/>
          <w:sz w:val="28"/>
          <w:szCs w:val="28"/>
        </w:rPr>
        <w:t xml:space="preserve"> в графе </w:t>
      </w:r>
      <w:r w:rsidR="0094027A" w:rsidRPr="000918DA">
        <w:rPr>
          <w:color w:val="000000"/>
          <w:sz w:val="28"/>
          <w:szCs w:val="28"/>
        </w:rPr>
        <w:t>«статус документа»</w:t>
      </w:r>
      <w:r w:rsidRPr="000918DA">
        <w:rPr>
          <w:color w:val="000000"/>
          <w:sz w:val="28"/>
          <w:szCs w:val="28"/>
        </w:rPr>
        <w:t xml:space="preserve"> указыва</w:t>
      </w:r>
      <w:r w:rsidR="00DF428D" w:rsidRPr="000918DA">
        <w:rPr>
          <w:color w:val="000000"/>
          <w:sz w:val="28"/>
          <w:szCs w:val="28"/>
        </w:rPr>
        <w:t>ется</w:t>
      </w:r>
      <w:r w:rsidRPr="000918DA">
        <w:rPr>
          <w:color w:val="000000"/>
          <w:sz w:val="28"/>
          <w:szCs w:val="28"/>
        </w:rPr>
        <w:t xml:space="preserve"> статус: новый, подписан, исполнен, аннулирован.</w:t>
      </w:r>
    </w:p>
    <w:p w:rsidR="00251286"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Если сформирована квитанция к приходному кассовому ордеру, подписанная ЭЦП главным бухгалтером или уполномоченным лицом и кассиром, то зарегистрированный в журнале </w:t>
      </w:r>
      <w:hyperlink r:id="rId45" w:history="1">
        <w:r w:rsidRPr="000918DA">
          <w:rPr>
            <w:color w:val="000000"/>
            <w:sz w:val="28"/>
            <w:szCs w:val="28"/>
          </w:rPr>
          <w:t>ПКО</w:t>
        </w:r>
      </w:hyperlink>
      <w:r w:rsidRPr="000918DA">
        <w:rPr>
          <w:color w:val="000000"/>
          <w:sz w:val="28"/>
          <w:szCs w:val="28"/>
        </w:rPr>
        <w:t xml:space="preserve"> переходит в статус </w:t>
      </w:r>
      <w:r w:rsidR="0094027A" w:rsidRPr="000918DA">
        <w:rPr>
          <w:color w:val="000000"/>
          <w:sz w:val="28"/>
          <w:szCs w:val="28"/>
        </w:rPr>
        <w:t>«</w:t>
      </w:r>
      <w:r w:rsidRPr="000918DA">
        <w:rPr>
          <w:color w:val="000000"/>
          <w:sz w:val="28"/>
          <w:szCs w:val="28"/>
        </w:rPr>
        <w:t>исполнен</w:t>
      </w:r>
      <w:r w:rsidR="003022BB" w:rsidRPr="000918DA">
        <w:rPr>
          <w:color w:val="000000"/>
          <w:sz w:val="28"/>
          <w:szCs w:val="28"/>
        </w:rPr>
        <w:t>».</w:t>
      </w:r>
    </w:p>
    <w:p w:rsidR="0094027A"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случае если зарегистрированный в журнале </w:t>
      </w:r>
      <w:hyperlink r:id="rId46" w:history="1">
        <w:r w:rsidRPr="000918DA">
          <w:rPr>
            <w:color w:val="000000"/>
            <w:sz w:val="28"/>
            <w:szCs w:val="28"/>
          </w:rPr>
          <w:t>ПКО</w:t>
        </w:r>
      </w:hyperlink>
      <w:r w:rsidRPr="000918DA">
        <w:rPr>
          <w:color w:val="000000"/>
          <w:sz w:val="28"/>
          <w:szCs w:val="28"/>
        </w:rPr>
        <w:t xml:space="preserve"> или </w:t>
      </w:r>
      <w:hyperlink r:id="rId47" w:history="1">
        <w:r w:rsidRPr="000918DA">
          <w:rPr>
            <w:color w:val="000000"/>
            <w:sz w:val="28"/>
            <w:szCs w:val="28"/>
          </w:rPr>
          <w:t>РКО</w:t>
        </w:r>
      </w:hyperlink>
      <w:r w:rsidR="0094027A" w:rsidRPr="000918DA">
        <w:rPr>
          <w:color w:val="000000"/>
          <w:sz w:val="28"/>
          <w:szCs w:val="28"/>
        </w:rPr>
        <w:t xml:space="preserve"> находится в статусе «</w:t>
      </w:r>
      <w:r w:rsidRPr="000918DA">
        <w:rPr>
          <w:color w:val="000000"/>
          <w:sz w:val="28"/>
          <w:szCs w:val="28"/>
        </w:rPr>
        <w:t>подписан</w:t>
      </w:r>
      <w:r w:rsidR="0094027A" w:rsidRPr="000918DA">
        <w:rPr>
          <w:color w:val="000000"/>
          <w:sz w:val="28"/>
          <w:szCs w:val="28"/>
        </w:rPr>
        <w:t>»</w:t>
      </w:r>
      <w:r w:rsidRPr="000918DA">
        <w:rPr>
          <w:color w:val="000000"/>
          <w:sz w:val="28"/>
          <w:szCs w:val="28"/>
        </w:rPr>
        <w:t xml:space="preserve"> и при этом кассов</w:t>
      </w:r>
      <w:r w:rsidR="0094027A" w:rsidRPr="000918DA">
        <w:rPr>
          <w:color w:val="000000"/>
          <w:sz w:val="28"/>
          <w:szCs w:val="28"/>
        </w:rPr>
        <w:t xml:space="preserve">ая </w:t>
      </w:r>
      <w:r w:rsidRPr="000918DA">
        <w:rPr>
          <w:color w:val="000000"/>
          <w:sz w:val="28"/>
          <w:szCs w:val="28"/>
        </w:rPr>
        <w:t>операци</w:t>
      </w:r>
      <w:r w:rsidR="0094027A" w:rsidRPr="000918DA">
        <w:rPr>
          <w:color w:val="000000"/>
          <w:sz w:val="28"/>
          <w:szCs w:val="28"/>
        </w:rPr>
        <w:t>я</w:t>
      </w:r>
      <w:r w:rsidRPr="000918DA">
        <w:rPr>
          <w:color w:val="000000"/>
          <w:sz w:val="28"/>
          <w:szCs w:val="28"/>
        </w:rPr>
        <w:t xml:space="preserve"> </w:t>
      </w:r>
      <w:r w:rsidR="0094027A" w:rsidRPr="000918DA">
        <w:rPr>
          <w:color w:val="000000"/>
          <w:sz w:val="28"/>
          <w:szCs w:val="28"/>
        </w:rPr>
        <w:t>не проведена в десятидневный</w:t>
      </w:r>
      <w:r w:rsidRPr="000918DA">
        <w:rPr>
          <w:color w:val="000000"/>
          <w:sz w:val="28"/>
          <w:szCs w:val="28"/>
        </w:rPr>
        <w:t xml:space="preserve">  срок, то такой кассовый ордер переходит в статус </w:t>
      </w:r>
      <w:r w:rsidR="0094027A" w:rsidRPr="000918DA">
        <w:rPr>
          <w:color w:val="000000"/>
          <w:sz w:val="28"/>
          <w:szCs w:val="28"/>
        </w:rPr>
        <w:t>«аннулирован».</w:t>
      </w:r>
    </w:p>
    <w:p w:rsidR="0094027A"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Подписывает </w:t>
      </w:r>
      <w:r w:rsidR="0094027A" w:rsidRPr="000918DA">
        <w:rPr>
          <w:color w:val="000000"/>
          <w:sz w:val="28"/>
          <w:szCs w:val="28"/>
        </w:rPr>
        <w:t>Ж</w:t>
      </w:r>
      <w:r w:rsidRPr="000918DA">
        <w:rPr>
          <w:color w:val="000000"/>
          <w:sz w:val="28"/>
          <w:szCs w:val="28"/>
        </w:rPr>
        <w:t>урнал</w:t>
      </w:r>
      <w:r w:rsidR="0094027A" w:rsidRPr="000918DA">
        <w:rPr>
          <w:color w:val="000000"/>
          <w:sz w:val="28"/>
          <w:szCs w:val="28"/>
        </w:rPr>
        <w:t xml:space="preserve"> </w:t>
      </w:r>
      <w:r w:rsidR="002436D2" w:rsidRPr="000918DA">
        <w:rPr>
          <w:color w:val="000000"/>
          <w:sz w:val="28"/>
          <w:szCs w:val="28"/>
        </w:rPr>
        <w:t>(</w:t>
      </w:r>
      <w:r w:rsidR="0094027A" w:rsidRPr="000918DA">
        <w:rPr>
          <w:color w:val="000000"/>
          <w:sz w:val="28"/>
          <w:szCs w:val="28"/>
        </w:rPr>
        <w:t>ф.0504093</w:t>
      </w:r>
      <w:r w:rsidR="002436D2" w:rsidRPr="000918DA">
        <w:rPr>
          <w:color w:val="000000"/>
          <w:sz w:val="28"/>
          <w:szCs w:val="28"/>
        </w:rPr>
        <w:t xml:space="preserve">) </w:t>
      </w:r>
      <w:r w:rsidRPr="000918DA">
        <w:rPr>
          <w:color w:val="000000"/>
          <w:sz w:val="28"/>
          <w:szCs w:val="28"/>
        </w:rPr>
        <w:t>ответственный исполнитель</w:t>
      </w:r>
      <w:r w:rsidR="0094027A" w:rsidRPr="000918DA">
        <w:rPr>
          <w:color w:val="000000"/>
          <w:sz w:val="28"/>
          <w:szCs w:val="28"/>
        </w:rPr>
        <w:t xml:space="preserve"> Заказчика</w:t>
      </w:r>
      <w:r w:rsidRPr="000918DA">
        <w:rPr>
          <w:color w:val="000000"/>
          <w:sz w:val="28"/>
          <w:szCs w:val="28"/>
        </w:rPr>
        <w:t xml:space="preserve"> квалифи</w:t>
      </w:r>
      <w:r w:rsidR="0094027A" w:rsidRPr="000918DA">
        <w:rPr>
          <w:color w:val="000000"/>
          <w:sz w:val="28"/>
          <w:szCs w:val="28"/>
        </w:rPr>
        <w:t>цированной электронной подписью.</w:t>
      </w:r>
    </w:p>
    <w:p w:rsidR="00251286" w:rsidRPr="000918DA" w:rsidRDefault="0025128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 централизованном ведении учета журнал регистрации приходных и расходных кассовых ордеров </w:t>
      </w:r>
      <w:hyperlink r:id="rId48" w:history="1">
        <w:r w:rsidRPr="000918DA">
          <w:rPr>
            <w:color w:val="000000"/>
            <w:sz w:val="28"/>
            <w:szCs w:val="28"/>
          </w:rPr>
          <w:t>(ф. 0504093)</w:t>
        </w:r>
      </w:hyperlink>
      <w:r w:rsidRPr="000918DA">
        <w:rPr>
          <w:color w:val="000000"/>
          <w:sz w:val="28"/>
          <w:szCs w:val="28"/>
        </w:rPr>
        <w:t xml:space="preserve"> может быть соста</w:t>
      </w:r>
      <w:r w:rsidR="0094027A" w:rsidRPr="000918DA">
        <w:rPr>
          <w:color w:val="000000"/>
          <w:sz w:val="28"/>
          <w:szCs w:val="28"/>
        </w:rPr>
        <w:t xml:space="preserve">влен на бумажном носителе, если </w:t>
      </w:r>
      <w:r w:rsidRPr="000918DA">
        <w:rPr>
          <w:color w:val="000000"/>
          <w:sz w:val="28"/>
          <w:szCs w:val="28"/>
        </w:rPr>
        <w:t>отсутствует техническая возможность формировать и хранить документ в электронной форме, но в целях обеспечения интеграции информационных систем и реализации принципа однократного ввода данных нужно представить его электронную копию</w:t>
      </w:r>
      <w:r w:rsidR="0094027A" w:rsidRPr="000918DA">
        <w:rPr>
          <w:color w:val="000000"/>
          <w:sz w:val="28"/>
          <w:szCs w:val="28"/>
        </w:rPr>
        <w:t xml:space="preserve"> (</w:t>
      </w:r>
      <w:hyperlink r:id="rId49" w:history="1">
        <w:r w:rsidR="000C21AF" w:rsidRPr="000918DA">
          <w:rPr>
            <w:color w:val="000000"/>
            <w:sz w:val="28"/>
            <w:szCs w:val="28"/>
          </w:rPr>
          <w:t>п</w:t>
        </w:r>
      </w:hyperlink>
      <w:r w:rsidR="006449F6" w:rsidRPr="000918DA">
        <w:rPr>
          <w:color w:val="000000"/>
          <w:sz w:val="28"/>
          <w:szCs w:val="28"/>
        </w:rPr>
        <w:t>исьмо</w:t>
      </w:r>
      <w:r w:rsidRPr="000918DA">
        <w:rPr>
          <w:color w:val="000000"/>
          <w:sz w:val="28"/>
          <w:szCs w:val="28"/>
        </w:rPr>
        <w:t xml:space="preserve"> Мин</w:t>
      </w:r>
      <w:r w:rsidR="0094027A" w:rsidRPr="000918DA">
        <w:rPr>
          <w:color w:val="000000"/>
          <w:sz w:val="28"/>
          <w:szCs w:val="28"/>
        </w:rPr>
        <w:t xml:space="preserve">истерства финансов Российской Федерации </w:t>
      </w:r>
      <w:r w:rsidRPr="000918DA">
        <w:rPr>
          <w:color w:val="000000"/>
          <w:sz w:val="28"/>
          <w:szCs w:val="28"/>
        </w:rPr>
        <w:t xml:space="preserve">от 18.03.2021 </w:t>
      </w:r>
      <w:r w:rsidR="0094027A" w:rsidRPr="000918DA">
        <w:rPr>
          <w:color w:val="000000"/>
          <w:sz w:val="28"/>
          <w:szCs w:val="28"/>
        </w:rPr>
        <w:t>№</w:t>
      </w:r>
      <w:r w:rsidR="0086018F" w:rsidRPr="000918DA">
        <w:rPr>
          <w:color w:val="000000"/>
          <w:sz w:val="28"/>
          <w:szCs w:val="28"/>
        </w:rPr>
        <w:t xml:space="preserve"> 02-07-10/19776);</w:t>
      </w:r>
    </w:p>
    <w:p w:rsidR="000977AC" w:rsidRPr="000918DA" w:rsidRDefault="000977AC" w:rsidP="001F70B0">
      <w:pPr>
        <w:tabs>
          <w:tab w:val="left" w:pos="851"/>
        </w:tabs>
        <w:autoSpaceDE w:val="0"/>
        <w:autoSpaceDN w:val="0"/>
        <w:adjustRightInd w:val="0"/>
        <w:ind w:firstLine="567"/>
        <w:jc w:val="both"/>
        <w:rPr>
          <w:sz w:val="28"/>
          <w:szCs w:val="28"/>
        </w:rPr>
      </w:pPr>
      <w:r w:rsidRPr="000918DA">
        <w:rPr>
          <w:sz w:val="28"/>
          <w:szCs w:val="28"/>
        </w:rPr>
        <w:t xml:space="preserve">инвентарная карточка учета нефинансовых активов (ф. </w:t>
      </w:r>
      <w:r w:rsidR="000D3010" w:rsidRPr="000918DA">
        <w:rPr>
          <w:sz w:val="28"/>
          <w:szCs w:val="28"/>
        </w:rPr>
        <w:t>0509215</w:t>
      </w:r>
      <w:r w:rsidRPr="000918DA">
        <w:rPr>
          <w:sz w:val="28"/>
          <w:szCs w:val="28"/>
        </w:rPr>
        <w:t xml:space="preserve">) оформляется при принятии объекта к учету, по мере внесения изменений (данных о переоценке, модернизации, реконструкции, консервации, капитальном ремонте, разукомплектации, другой информации) и при выбытии. При отсутствии указанных фактов хозяйственной жизни формируется по мере необходимости со </w:t>
      </w:r>
      <w:r w:rsidRPr="000918DA">
        <w:rPr>
          <w:sz w:val="28"/>
          <w:szCs w:val="28"/>
        </w:rPr>
        <w:lastRenderedPageBreak/>
        <w:t>сведениями о начисленной амортизации, в том числе по запросу Заказчика при проведении инвентаризации нефинансовых активов;</w:t>
      </w:r>
    </w:p>
    <w:p w:rsidR="000977AC" w:rsidRPr="000918DA" w:rsidRDefault="000977AC" w:rsidP="001F70B0">
      <w:pPr>
        <w:tabs>
          <w:tab w:val="left" w:pos="851"/>
        </w:tabs>
        <w:ind w:firstLine="567"/>
        <w:jc w:val="both"/>
        <w:rPr>
          <w:sz w:val="28"/>
          <w:szCs w:val="28"/>
        </w:rPr>
      </w:pPr>
      <w:r w:rsidRPr="000918DA">
        <w:rPr>
          <w:sz w:val="28"/>
          <w:szCs w:val="28"/>
        </w:rPr>
        <w:t xml:space="preserve">инвентарная карточка группового учета нефинансовых активов (ф. </w:t>
      </w:r>
      <w:r w:rsidR="000D3010" w:rsidRPr="000918DA">
        <w:rPr>
          <w:sz w:val="28"/>
          <w:szCs w:val="28"/>
        </w:rPr>
        <w:t>0509216</w:t>
      </w:r>
      <w:r w:rsidRPr="000918DA">
        <w:rPr>
          <w:sz w:val="28"/>
          <w:szCs w:val="28"/>
        </w:rPr>
        <w:t>)</w:t>
      </w:r>
      <w:r w:rsidRPr="000918DA">
        <w:rPr>
          <w:sz w:val="28"/>
          <w:szCs w:val="28"/>
          <w:u w:val="single"/>
        </w:rPr>
        <w:t xml:space="preserve"> </w:t>
      </w:r>
      <w:r w:rsidRPr="000918DA">
        <w:rPr>
          <w:sz w:val="28"/>
          <w:szCs w:val="28"/>
        </w:rPr>
        <w:t>оформляется при принятии объектов к учету, по мере внесения изменений и при выбытии;</w:t>
      </w:r>
    </w:p>
    <w:p w:rsidR="000977AC" w:rsidRPr="00895798" w:rsidRDefault="000977AC" w:rsidP="001F70B0">
      <w:pPr>
        <w:tabs>
          <w:tab w:val="left" w:pos="851"/>
        </w:tabs>
        <w:ind w:firstLine="567"/>
        <w:jc w:val="both"/>
        <w:rPr>
          <w:sz w:val="28"/>
          <w:szCs w:val="28"/>
        </w:rPr>
      </w:pPr>
      <w:r w:rsidRPr="00895798">
        <w:rPr>
          <w:sz w:val="28"/>
          <w:szCs w:val="28"/>
        </w:rPr>
        <w:t xml:space="preserve">опись инвентарных карточек по учету нефинансовых активов (ф. 0504033), инвентарный список нефинансовых активов (ф. 0504034) формируются ежегодно </w:t>
      </w:r>
      <w:r w:rsidR="00895798">
        <w:rPr>
          <w:sz w:val="28"/>
          <w:szCs w:val="28"/>
        </w:rPr>
        <w:t>в электронном виде в ЕИС УФХД ПК, распечатываются по требованию</w:t>
      </w:r>
      <w:r w:rsidRPr="00895798">
        <w:rPr>
          <w:sz w:val="28"/>
          <w:szCs w:val="28"/>
        </w:rPr>
        <w:t>. Опись инвентарных карточек (ф. 0504033) составляется без включения информации об инвентарных объектах, выбывших до начала установленного периода;</w:t>
      </w:r>
    </w:p>
    <w:p w:rsidR="000977AC" w:rsidRPr="000918DA" w:rsidRDefault="000977AC" w:rsidP="001F70B0">
      <w:pPr>
        <w:tabs>
          <w:tab w:val="left" w:pos="851"/>
        </w:tabs>
        <w:ind w:firstLine="567"/>
        <w:jc w:val="both"/>
        <w:rPr>
          <w:sz w:val="28"/>
          <w:szCs w:val="28"/>
        </w:rPr>
      </w:pPr>
      <w:r w:rsidRPr="000918DA">
        <w:rPr>
          <w:sz w:val="28"/>
          <w:szCs w:val="28"/>
        </w:rPr>
        <w:t>оборотная ведомость (ф. 0504035) формируются и выводится на печать ежемесячно;</w:t>
      </w:r>
    </w:p>
    <w:p w:rsidR="000977AC" w:rsidRPr="000918DA" w:rsidRDefault="000977AC" w:rsidP="001F70B0">
      <w:pPr>
        <w:tabs>
          <w:tab w:val="left" w:pos="851"/>
        </w:tabs>
        <w:ind w:firstLine="567"/>
        <w:jc w:val="both"/>
        <w:rPr>
          <w:sz w:val="28"/>
          <w:szCs w:val="28"/>
        </w:rPr>
      </w:pPr>
      <w:r w:rsidRPr="000918DA">
        <w:rPr>
          <w:sz w:val="28"/>
          <w:szCs w:val="28"/>
        </w:rPr>
        <w:t>книга учета бланков строгой отчетности (ф. 0504045) формируется и выводится на печать ежеквартально;</w:t>
      </w:r>
    </w:p>
    <w:p w:rsidR="000977AC" w:rsidRPr="000918DA" w:rsidRDefault="000977AC" w:rsidP="001F70B0">
      <w:pPr>
        <w:tabs>
          <w:tab w:val="left" w:pos="851"/>
        </w:tabs>
        <w:ind w:firstLine="567"/>
        <w:jc w:val="both"/>
        <w:rPr>
          <w:sz w:val="28"/>
          <w:szCs w:val="28"/>
        </w:rPr>
      </w:pPr>
      <w:r w:rsidRPr="000918DA">
        <w:rPr>
          <w:sz w:val="28"/>
          <w:szCs w:val="28"/>
        </w:rPr>
        <w:t>книга аналитического учета депонированной заработной платы, денежного довольствия и стипендий (ф. 0504048) формируются и выводится на печать ежемесячно;</w:t>
      </w:r>
    </w:p>
    <w:p w:rsidR="008D20F4" w:rsidRPr="000918DA" w:rsidRDefault="008D20F4"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w:t>
      </w:r>
      <w:r w:rsidRPr="000918DA">
        <w:rPr>
          <w:bCs/>
          <w:color w:val="000000"/>
          <w:sz w:val="28"/>
          <w:szCs w:val="28"/>
        </w:rPr>
        <w:t>едомость дополнительных доходов физических лиц, облагаемых НДФЛ, страховыми взносами</w:t>
      </w:r>
      <w:r w:rsidRPr="000918DA">
        <w:rPr>
          <w:color w:val="000000"/>
          <w:sz w:val="28"/>
          <w:szCs w:val="28"/>
        </w:rPr>
        <w:t xml:space="preserve"> </w:t>
      </w:r>
      <w:hyperlink r:id="rId50" w:history="1">
        <w:r w:rsidRPr="000918DA">
          <w:rPr>
            <w:color w:val="000000"/>
            <w:sz w:val="28"/>
            <w:szCs w:val="28"/>
          </w:rPr>
          <w:t>(ф. 0504094)</w:t>
        </w:r>
      </w:hyperlink>
      <w:r w:rsidRPr="000918DA">
        <w:rPr>
          <w:color w:val="000000"/>
          <w:sz w:val="28"/>
          <w:szCs w:val="28"/>
        </w:rPr>
        <w:t xml:space="preserve"> (далее – ведомость ф. 0504094), применяется для формирования в электронном виде сведений о командировочных, компенсационных, иных выплатах физическим лицам (кроме выплат, связанных с оплатой труда, выплат по договорам гражданско-правового характера), сведений о доходах физических лиц в натуральной форме, облагаемых </w:t>
      </w:r>
      <w:hyperlink r:id="rId51" w:history="1">
        <w:r w:rsidRPr="000918DA">
          <w:rPr>
            <w:color w:val="000000"/>
            <w:sz w:val="28"/>
            <w:szCs w:val="28"/>
          </w:rPr>
          <w:t>НДФЛ</w:t>
        </w:r>
      </w:hyperlink>
      <w:r w:rsidRPr="000918DA">
        <w:rPr>
          <w:color w:val="000000"/>
          <w:sz w:val="28"/>
          <w:szCs w:val="28"/>
        </w:rPr>
        <w:t xml:space="preserve">, </w:t>
      </w:r>
      <w:hyperlink r:id="rId52" w:history="1">
        <w:r w:rsidRPr="000918DA">
          <w:rPr>
            <w:color w:val="000000"/>
            <w:sz w:val="28"/>
            <w:szCs w:val="28"/>
          </w:rPr>
          <w:t>страховыми взносами</w:t>
        </w:r>
      </w:hyperlink>
      <w:r w:rsidRPr="000918DA">
        <w:rPr>
          <w:color w:val="000000"/>
          <w:sz w:val="28"/>
          <w:szCs w:val="28"/>
        </w:rPr>
        <w:t>.</w:t>
      </w:r>
    </w:p>
    <w:p w:rsidR="008D20F4" w:rsidRPr="000918DA" w:rsidRDefault="008D20F4"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Документами-основаниями</w:t>
      </w:r>
      <w:r w:rsidRPr="000918DA">
        <w:rPr>
          <w:color w:val="000000"/>
          <w:sz w:val="28"/>
          <w:szCs w:val="28"/>
        </w:rPr>
        <w:t xml:space="preserve"> для заполнения ведомости (</w:t>
      </w:r>
      <w:hyperlink r:id="rId53" w:history="1">
        <w:r w:rsidRPr="000918DA">
          <w:rPr>
            <w:color w:val="000000"/>
            <w:sz w:val="28"/>
            <w:szCs w:val="28"/>
          </w:rPr>
          <w:t>ф. 0504094)</w:t>
        </w:r>
      </w:hyperlink>
      <w:r w:rsidRPr="000918DA">
        <w:rPr>
          <w:color w:val="000000"/>
          <w:sz w:val="28"/>
          <w:szCs w:val="28"/>
        </w:rPr>
        <w:t xml:space="preserve"> являются: отчет о расходах подотчетного лица </w:t>
      </w:r>
      <w:hyperlink r:id="rId54" w:history="1">
        <w:r w:rsidRPr="000918DA">
          <w:rPr>
            <w:color w:val="000000"/>
            <w:sz w:val="28"/>
            <w:szCs w:val="28"/>
          </w:rPr>
          <w:t>(ф. 0504520)</w:t>
        </w:r>
      </w:hyperlink>
      <w:r w:rsidRPr="000918DA">
        <w:rPr>
          <w:color w:val="000000"/>
          <w:sz w:val="28"/>
          <w:szCs w:val="28"/>
        </w:rPr>
        <w:t xml:space="preserve">, приказ (решение) руководителя, договор дарения, ведомость выдачи подарков, иной документ, подтверждающий полученный физическим лицом доход. Ведомость </w:t>
      </w:r>
      <w:hyperlink r:id="rId55" w:history="1">
        <w:r w:rsidRPr="000918DA">
          <w:rPr>
            <w:color w:val="000000"/>
            <w:sz w:val="28"/>
            <w:szCs w:val="28"/>
          </w:rPr>
          <w:t>ф. 0504094</w:t>
        </w:r>
      </w:hyperlink>
      <w:r w:rsidRPr="000918DA">
        <w:rPr>
          <w:sz w:val="28"/>
          <w:szCs w:val="28"/>
        </w:rPr>
        <w:t xml:space="preserve"> подписывается работником МКУ «ЦБУ», ответственным за ее составление, простой ЭП и работником МКУ «ЦБУ», ответственным за проведение контроля, ЭЦП;</w:t>
      </w:r>
    </w:p>
    <w:p w:rsidR="00B64D96" w:rsidRPr="000918DA" w:rsidRDefault="00DB1AC9" w:rsidP="001F70B0">
      <w:pPr>
        <w:tabs>
          <w:tab w:val="left" w:pos="851"/>
        </w:tabs>
        <w:autoSpaceDE w:val="0"/>
        <w:autoSpaceDN w:val="0"/>
        <w:adjustRightInd w:val="0"/>
        <w:ind w:firstLine="567"/>
        <w:jc w:val="both"/>
        <w:rPr>
          <w:color w:val="000000"/>
          <w:sz w:val="28"/>
          <w:szCs w:val="28"/>
        </w:rPr>
      </w:pPr>
      <w:r w:rsidRPr="000918DA">
        <w:rPr>
          <w:sz w:val="28"/>
          <w:szCs w:val="28"/>
        </w:rPr>
        <w:t>в</w:t>
      </w:r>
      <w:r w:rsidR="00B64D96" w:rsidRPr="000918DA">
        <w:rPr>
          <w:bCs/>
          <w:color w:val="000000"/>
          <w:sz w:val="28"/>
          <w:szCs w:val="28"/>
        </w:rPr>
        <w:t>едомость доходов физических лиц, облагаемых НДФЛ, страховыми взносами</w:t>
      </w:r>
      <w:r w:rsidR="00B64D96" w:rsidRPr="000918DA">
        <w:rPr>
          <w:color w:val="000000"/>
          <w:sz w:val="28"/>
          <w:szCs w:val="28"/>
        </w:rPr>
        <w:t xml:space="preserve"> </w:t>
      </w:r>
      <w:hyperlink r:id="rId56" w:history="1">
        <w:r w:rsidR="00B64D96" w:rsidRPr="000918DA">
          <w:rPr>
            <w:color w:val="000000"/>
            <w:sz w:val="28"/>
            <w:szCs w:val="28"/>
          </w:rPr>
          <w:t>(ф. 0509095)</w:t>
        </w:r>
      </w:hyperlink>
      <w:r w:rsidR="007C636A" w:rsidRPr="000918DA">
        <w:rPr>
          <w:color w:val="000000"/>
          <w:sz w:val="28"/>
          <w:szCs w:val="28"/>
        </w:rPr>
        <w:t xml:space="preserve"> (далее –</w:t>
      </w:r>
      <w:r w:rsidR="00E93572" w:rsidRPr="000918DA">
        <w:rPr>
          <w:color w:val="000000"/>
          <w:sz w:val="28"/>
          <w:szCs w:val="28"/>
        </w:rPr>
        <w:t xml:space="preserve"> </w:t>
      </w:r>
      <w:r w:rsidR="007C636A" w:rsidRPr="000918DA">
        <w:rPr>
          <w:color w:val="000000"/>
          <w:sz w:val="28"/>
          <w:szCs w:val="28"/>
        </w:rPr>
        <w:t>в</w:t>
      </w:r>
      <w:r w:rsidR="0039680E" w:rsidRPr="000918DA">
        <w:rPr>
          <w:color w:val="000000"/>
          <w:sz w:val="28"/>
          <w:szCs w:val="28"/>
        </w:rPr>
        <w:t xml:space="preserve">едомость ф. 0509095) </w:t>
      </w:r>
      <w:r w:rsidR="00B64D96" w:rsidRPr="000918DA">
        <w:rPr>
          <w:color w:val="000000"/>
          <w:sz w:val="28"/>
          <w:szCs w:val="28"/>
        </w:rPr>
        <w:t>применяется для отражения в электронном виде сведений о выплатах</w:t>
      </w:r>
      <w:r w:rsidR="0039680E" w:rsidRPr="000918DA">
        <w:rPr>
          <w:color w:val="000000"/>
          <w:sz w:val="28"/>
          <w:szCs w:val="28"/>
        </w:rPr>
        <w:t>:</w:t>
      </w:r>
      <w:r w:rsidR="008D20F4" w:rsidRPr="000918DA">
        <w:rPr>
          <w:color w:val="000000"/>
          <w:sz w:val="28"/>
          <w:szCs w:val="28"/>
        </w:rPr>
        <w:t xml:space="preserve"> связанных с оплатой труда, по договорам ГПХ, командировочных, </w:t>
      </w:r>
      <w:r w:rsidR="00B64D96" w:rsidRPr="000918DA">
        <w:rPr>
          <w:color w:val="000000"/>
          <w:sz w:val="28"/>
          <w:szCs w:val="28"/>
        </w:rPr>
        <w:t>компенсационных и т.д.</w:t>
      </w:r>
    </w:p>
    <w:p w:rsidR="00B64D96" w:rsidRPr="000918DA" w:rsidRDefault="006D596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ведомости </w:t>
      </w:r>
      <w:r w:rsidR="00F53377" w:rsidRPr="000918DA">
        <w:rPr>
          <w:color w:val="000000"/>
          <w:sz w:val="28"/>
          <w:szCs w:val="28"/>
        </w:rPr>
        <w:t>(</w:t>
      </w:r>
      <w:r w:rsidRPr="000918DA">
        <w:rPr>
          <w:color w:val="000000"/>
          <w:sz w:val="28"/>
          <w:szCs w:val="28"/>
        </w:rPr>
        <w:t>ф.0509095</w:t>
      </w:r>
      <w:r w:rsidR="00F53377" w:rsidRPr="000918DA">
        <w:rPr>
          <w:color w:val="000000"/>
          <w:sz w:val="28"/>
          <w:szCs w:val="28"/>
        </w:rPr>
        <w:t>)</w:t>
      </w:r>
      <w:r w:rsidR="00B64D96" w:rsidRPr="000918DA">
        <w:rPr>
          <w:color w:val="000000"/>
          <w:sz w:val="28"/>
          <w:szCs w:val="28"/>
        </w:rPr>
        <w:t xml:space="preserve"> отража</w:t>
      </w:r>
      <w:r w:rsidRPr="000918DA">
        <w:rPr>
          <w:color w:val="000000"/>
          <w:sz w:val="28"/>
          <w:szCs w:val="28"/>
        </w:rPr>
        <w:t>ются</w:t>
      </w:r>
      <w:r w:rsidR="00B64D96" w:rsidRPr="000918DA">
        <w:rPr>
          <w:color w:val="000000"/>
          <w:sz w:val="28"/>
          <w:szCs w:val="28"/>
        </w:rPr>
        <w:t xml:space="preserve"> доходы в натуральной форме, облага</w:t>
      </w:r>
      <w:r w:rsidR="00051CF3" w:rsidRPr="000918DA">
        <w:rPr>
          <w:color w:val="000000"/>
          <w:sz w:val="28"/>
          <w:szCs w:val="28"/>
        </w:rPr>
        <w:t xml:space="preserve">емые НДФЛ и страховыми взносами. </w:t>
      </w:r>
      <w:r w:rsidR="00051CF3" w:rsidRPr="000918DA">
        <w:rPr>
          <w:bCs/>
          <w:color w:val="000000"/>
          <w:sz w:val="28"/>
          <w:szCs w:val="28"/>
        </w:rPr>
        <w:t>Документами-основаниями</w:t>
      </w:r>
      <w:r w:rsidR="00051CF3" w:rsidRPr="000918DA">
        <w:rPr>
          <w:color w:val="000000"/>
          <w:sz w:val="28"/>
          <w:szCs w:val="28"/>
        </w:rPr>
        <w:t xml:space="preserve"> для заполнения ведомости (</w:t>
      </w:r>
      <w:hyperlink r:id="rId57" w:history="1">
        <w:r w:rsidR="00051CF3" w:rsidRPr="000918DA">
          <w:rPr>
            <w:color w:val="000000"/>
            <w:sz w:val="28"/>
            <w:szCs w:val="28"/>
          </w:rPr>
          <w:t>ф. 0509095</w:t>
        </w:r>
      </w:hyperlink>
      <w:r w:rsidR="00051CF3" w:rsidRPr="000918DA">
        <w:rPr>
          <w:color w:val="000000"/>
          <w:sz w:val="28"/>
          <w:szCs w:val="28"/>
        </w:rPr>
        <w:t xml:space="preserve">) являются: отчет о расходах подотчетного лица </w:t>
      </w:r>
      <w:hyperlink r:id="rId58" w:history="1">
        <w:r w:rsidR="00051CF3" w:rsidRPr="000918DA">
          <w:rPr>
            <w:color w:val="000000"/>
            <w:sz w:val="28"/>
            <w:szCs w:val="28"/>
          </w:rPr>
          <w:t>(ф. 0504520)</w:t>
        </w:r>
      </w:hyperlink>
      <w:r w:rsidR="00051CF3" w:rsidRPr="000918DA">
        <w:rPr>
          <w:color w:val="000000"/>
          <w:sz w:val="28"/>
          <w:szCs w:val="28"/>
        </w:rPr>
        <w:t>, приказ (решение) руководителя, договор дарения, ведомость выдачи подарков, иной документ, подтверждающий доход;</w:t>
      </w:r>
      <w:r w:rsidR="00051CF3" w:rsidRPr="000918DA">
        <w:rPr>
          <w:sz w:val="28"/>
          <w:szCs w:val="28"/>
        </w:rPr>
        <w:tab/>
      </w:r>
    </w:p>
    <w:p w:rsidR="000977AC" w:rsidRPr="000918DA" w:rsidRDefault="000977AC" w:rsidP="001F70B0">
      <w:pPr>
        <w:tabs>
          <w:tab w:val="left" w:pos="851"/>
        </w:tabs>
        <w:autoSpaceDE w:val="0"/>
        <w:autoSpaceDN w:val="0"/>
        <w:adjustRightInd w:val="0"/>
        <w:ind w:firstLine="567"/>
        <w:jc w:val="both"/>
        <w:rPr>
          <w:sz w:val="28"/>
          <w:szCs w:val="28"/>
        </w:rPr>
      </w:pPr>
      <w:r w:rsidRPr="000918DA">
        <w:rPr>
          <w:sz w:val="28"/>
          <w:szCs w:val="28"/>
        </w:rPr>
        <w:t>иные регистры выводятся на печать в сроки, установленные для сдачи бухгалтерской (бюджетной)</w:t>
      </w:r>
      <w:r w:rsidR="001B3819" w:rsidRPr="000918DA">
        <w:rPr>
          <w:sz w:val="28"/>
          <w:szCs w:val="28"/>
        </w:rPr>
        <w:t xml:space="preserve"> (финансовой)</w:t>
      </w:r>
      <w:r w:rsidRPr="000918DA">
        <w:rPr>
          <w:sz w:val="28"/>
          <w:szCs w:val="28"/>
        </w:rPr>
        <w:t xml:space="preserve"> отчетности.</w:t>
      </w:r>
    </w:p>
    <w:p w:rsidR="00F85D45" w:rsidRPr="000918DA" w:rsidRDefault="005B4B86" w:rsidP="001F70B0">
      <w:pPr>
        <w:tabs>
          <w:tab w:val="left" w:pos="851"/>
        </w:tabs>
        <w:autoSpaceDE w:val="0"/>
        <w:autoSpaceDN w:val="0"/>
        <w:adjustRightInd w:val="0"/>
        <w:ind w:firstLine="567"/>
        <w:jc w:val="both"/>
        <w:rPr>
          <w:sz w:val="28"/>
          <w:szCs w:val="28"/>
        </w:rPr>
      </w:pPr>
      <w:r w:rsidRPr="000918DA">
        <w:rPr>
          <w:sz w:val="28"/>
          <w:szCs w:val="28"/>
        </w:rPr>
        <w:t xml:space="preserve"> </w:t>
      </w:r>
      <w:r w:rsidR="00F85D45" w:rsidRPr="000918DA">
        <w:rPr>
          <w:sz w:val="28"/>
          <w:szCs w:val="28"/>
        </w:rPr>
        <w:t>6.2</w:t>
      </w:r>
      <w:r w:rsidR="0043732F" w:rsidRPr="000918DA">
        <w:rPr>
          <w:sz w:val="28"/>
          <w:szCs w:val="28"/>
        </w:rPr>
        <w:t>0</w:t>
      </w:r>
      <w:r w:rsidR="00F85D45" w:rsidRPr="000918DA">
        <w:rPr>
          <w:sz w:val="28"/>
          <w:szCs w:val="28"/>
        </w:rPr>
        <w:t xml:space="preserve">. По истечении каждого </w:t>
      </w:r>
      <w:r w:rsidR="004719B1" w:rsidRPr="000918DA">
        <w:rPr>
          <w:sz w:val="28"/>
          <w:szCs w:val="28"/>
        </w:rPr>
        <w:t>месяца</w:t>
      </w:r>
      <w:r w:rsidR="00F85D45" w:rsidRPr="000918DA">
        <w:rPr>
          <w:sz w:val="28"/>
          <w:szCs w:val="28"/>
        </w:rPr>
        <w:t xml:space="preserve"> Журналам операций, </w:t>
      </w:r>
      <w:r w:rsidRPr="000918DA">
        <w:rPr>
          <w:sz w:val="28"/>
          <w:szCs w:val="28"/>
        </w:rPr>
        <w:t xml:space="preserve">бухгалтерские справки </w:t>
      </w:r>
      <w:r w:rsidR="00F85D45" w:rsidRPr="000918DA">
        <w:rPr>
          <w:sz w:val="28"/>
          <w:szCs w:val="28"/>
        </w:rPr>
        <w:t xml:space="preserve">подобранные и систематизированные, </w:t>
      </w:r>
      <w:r w:rsidR="007103D5" w:rsidRPr="000918DA">
        <w:rPr>
          <w:sz w:val="28"/>
          <w:szCs w:val="28"/>
        </w:rPr>
        <w:t xml:space="preserve">прилагаются к Журналам операций и </w:t>
      </w:r>
      <w:r w:rsidR="00F85D45" w:rsidRPr="000918DA">
        <w:rPr>
          <w:sz w:val="28"/>
          <w:szCs w:val="28"/>
        </w:rPr>
        <w:t>сброшюровываются в папку (дело).</w:t>
      </w:r>
      <w:r w:rsidR="004719B1" w:rsidRPr="000918DA">
        <w:rPr>
          <w:sz w:val="28"/>
          <w:szCs w:val="28"/>
        </w:rPr>
        <w:t xml:space="preserve"> </w:t>
      </w:r>
      <w:r w:rsidR="00F85D45" w:rsidRPr="000918DA">
        <w:rPr>
          <w:sz w:val="28"/>
          <w:szCs w:val="28"/>
        </w:rPr>
        <w:t>На обложке папки (дела) указывается:</w:t>
      </w:r>
    </w:p>
    <w:p w:rsidR="00F85D45" w:rsidRPr="000918DA" w:rsidRDefault="00F85D45" w:rsidP="001F70B0">
      <w:pPr>
        <w:tabs>
          <w:tab w:val="left" w:pos="851"/>
        </w:tabs>
        <w:ind w:firstLine="567"/>
        <w:jc w:val="both"/>
        <w:rPr>
          <w:sz w:val="28"/>
          <w:szCs w:val="28"/>
        </w:rPr>
      </w:pPr>
      <w:r w:rsidRPr="000918DA">
        <w:rPr>
          <w:sz w:val="28"/>
          <w:szCs w:val="28"/>
        </w:rPr>
        <w:t>наименование организации (структурного подразделения);</w:t>
      </w:r>
    </w:p>
    <w:p w:rsidR="00F85D45" w:rsidRPr="000918DA" w:rsidRDefault="00F85D45" w:rsidP="001F70B0">
      <w:pPr>
        <w:tabs>
          <w:tab w:val="left" w:pos="851"/>
        </w:tabs>
        <w:ind w:firstLine="567"/>
        <w:jc w:val="both"/>
        <w:rPr>
          <w:sz w:val="28"/>
          <w:szCs w:val="28"/>
        </w:rPr>
      </w:pPr>
      <w:r w:rsidRPr="000918DA">
        <w:rPr>
          <w:sz w:val="28"/>
          <w:szCs w:val="28"/>
        </w:rPr>
        <w:t>название и порядковый номер папки (дела);</w:t>
      </w:r>
    </w:p>
    <w:p w:rsidR="00F85D45" w:rsidRPr="000918DA" w:rsidRDefault="00F85D45" w:rsidP="001F70B0">
      <w:pPr>
        <w:tabs>
          <w:tab w:val="left" w:pos="851"/>
        </w:tabs>
        <w:ind w:firstLine="567"/>
        <w:jc w:val="both"/>
        <w:rPr>
          <w:sz w:val="28"/>
          <w:szCs w:val="28"/>
        </w:rPr>
      </w:pPr>
      <w:r w:rsidRPr="000918DA">
        <w:rPr>
          <w:sz w:val="28"/>
          <w:szCs w:val="28"/>
        </w:rPr>
        <w:lastRenderedPageBreak/>
        <w:t xml:space="preserve">период (дата), за который сформирован </w:t>
      </w:r>
      <w:r w:rsidR="007056B6" w:rsidRPr="000918DA">
        <w:rPr>
          <w:sz w:val="28"/>
          <w:szCs w:val="28"/>
        </w:rPr>
        <w:t>Журнал операций</w:t>
      </w:r>
      <w:r w:rsidRPr="000918DA">
        <w:rPr>
          <w:sz w:val="28"/>
          <w:szCs w:val="28"/>
        </w:rPr>
        <w:t>, с указанием года и</w:t>
      </w:r>
      <w:r w:rsidR="007056B6" w:rsidRPr="000918DA">
        <w:rPr>
          <w:sz w:val="28"/>
          <w:szCs w:val="28"/>
        </w:rPr>
        <w:t xml:space="preserve"> месяца</w:t>
      </w:r>
      <w:r w:rsidRPr="000918DA">
        <w:rPr>
          <w:sz w:val="28"/>
          <w:szCs w:val="28"/>
        </w:rPr>
        <w:t>;</w:t>
      </w:r>
    </w:p>
    <w:p w:rsidR="00F85D45" w:rsidRPr="000918DA" w:rsidRDefault="006F738E" w:rsidP="001F70B0">
      <w:pPr>
        <w:tabs>
          <w:tab w:val="left" w:pos="851"/>
        </w:tabs>
        <w:ind w:firstLine="567"/>
        <w:jc w:val="both"/>
        <w:rPr>
          <w:sz w:val="28"/>
          <w:szCs w:val="28"/>
        </w:rPr>
      </w:pPr>
      <w:r w:rsidRPr="000918DA">
        <w:rPr>
          <w:sz w:val="28"/>
          <w:szCs w:val="28"/>
        </w:rPr>
        <w:t xml:space="preserve">наименование </w:t>
      </w:r>
      <w:r w:rsidR="00F85D45" w:rsidRPr="000918DA">
        <w:rPr>
          <w:sz w:val="28"/>
          <w:szCs w:val="28"/>
        </w:rPr>
        <w:t>Журнала операций с указанием его номера;</w:t>
      </w:r>
    </w:p>
    <w:p w:rsidR="00F85D45" w:rsidRPr="000918DA" w:rsidRDefault="00F85D45" w:rsidP="001F70B0">
      <w:pPr>
        <w:tabs>
          <w:tab w:val="left" w:pos="851"/>
        </w:tabs>
        <w:ind w:firstLine="567"/>
        <w:jc w:val="both"/>
        <w:rPr>
          <w:sz w:val="28"/>
          <w:szCs w:val="28"/>
        </w:rPr>
      </w:pPr>
      <w:r w:rsidRPr="000918DA">
        <w:rPr>
          <w:sz w:val="28"/>
          <w:szCs w:val="28"/>
        </w:rPr>
        <w:t>срок хранения.</w:t>
      </w:r>
    </w:p>
    <w:p w:rsidR="00F85D45" w:rsidRPr="000918DA" w:rsidRDefault="00F85D45" w:rsidP="001F70B0">
      <w:pPr>
        <w:tabs>
          <w:tab w:val="left" w:pos="851"/>
        </w:tabs>
        <w:ind w:firstLine="567"/>
        <w:jc w:val="both"/>
        <w:rPr>
          <w:sz w:val="28"/>
          <w:szCs w:val="28"/>
        </w:rPr>
      </w:pPr>
      <w:r w:rsidRPr="000918DA">
        <w:rPr>
          <w:sz w:val="28"/>
          <w:szCs w:val="28"/>
        </w:rPr>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F85D45" w:rsidRPr="000918DA" w:rsidRDefault="00F85D45" w:rsidP="001F70B0">
      <w:pPr>
        <w:tabs>
          <w:tab w:val="left" w:pos="851"/>
        </w:tabs>
        <w:ind w:firstLine="567"/>
        <w:jc w:val="both"/>
        <w:rPr>
          <w:sz w:val="28"/>
          <w:szCs w:val="28"/>
        </w:rPr>
      </w:pPr>
      <w:r w:rsidRPr="000918DA">
        <w:rPr>
          <w:sz w:val="28"/>
          <w:szCs w:val="28"/>
        </w:rPr>
        <w:t>6.2</w:t>
      </w:r>
      <w:r w:rsidR="0043732F" w:rsidRPr="000918DA">
        <w:rPr>
          <w:sz w:val="28"/>
          <w:szCs w:val="28"/>
        </w:rPr>
        <w:t>1</w:t>
      </w:r>
      <w:r w:rsidRPr="000918DA">
        <w:rPr>
          <w:sz w:val="28"/>
          <w:szCs w:val="28"/>
        </w:rPr>
        <w:t xml:space="preserve">. По истечении финансового года в срок, установленный Соглашением об оказании услуг по ведению бухгалтерского (бюджетного), налогового, статистического учета и составлению отчетности, сброшюрованные в папку (дело) первичные учетные документы, регистры бухгалтерского учета передаются Заказчику на хранение. </w:t>
      </w:r>
    </w:p>
    <w:p w:rsidR="00F85D45" w:rsidRPr="000918DA" w:rsidRDefault="00F85D45" w:rsidP="001F70B0">
      <w:pPr>
        <w:tabs>
          <w:tab w:val="left" w:pos="851"/>
        </w:tabs>
        <w:ind w:firstLine="567"/>
        <w:jc w:val="both"/>
        <w:rPr>
          <w:sz w:val="28"/>
          <w:szCs w:val="28"/>
        </w:rPr>
      </w:pPr>
      <w:r w:rsidRPr="000918DA">
        <w:rPr>
          <w:sz w:val="28"/>
          <w:szCs w:val="28"/>
        </w:rPr>
        <w:t>6.2</w:t>
      </w:r>
      <w:r w:rsidR="0043732F" w:rsidRPr="000918DA">
        <w:rPr>
          <w:sz w:val="28"/>
          <w:szCs w:val="28"/>
        </w:rPr>
        <w:t>2</w:t>
      </w:r>
      <w:r w:rsidRPr="000918DA">
        <w:rPr>
          <w:sz w:val="28"/>
          <w:szCs w:val="28"/>
        </w:rPr>
        <w:t xml:space="preserve">. Порядок хранения первичных (сводных) учетных документов, регистров бухгалтерского </w:t>
      </w:r>
      <w:r w:rsidR="001B3819" w:rsidRPr="000918DA">
        <w:rPr>
          <w:sz w:val="28"/>
          <w:szCs w:val="28"/>
        </w:rPr>
        <w:t xml:space="preserve">(бюджетного) </w:t>
      </w:r>
      <w:r w:rsidRPr="000918DA">
        <w:rPr>
          <w:sz w:val="28"/>
          <w:szCs w:val="28"/>
        </w:rPr>
        <w:t>учета и бухгалтерской</w:t>
      </w:r>
      <w:r w:rsidR="001B3819" w:rsidRPr="000918DA">
        <w:rPr>
          <w:sz w:val="28"/>
          <w:szCs w:val="28"/>
        </w:rPr>
        <w:t xml:space="preserve"> (бюджетной)</w:t>
      </w:r>
      <w:r w:rsidRPr="000918DA">
        <w:rPr>
          <w:sz w:val="28"/>
          <w:szCs w:val="28"/>
        </w:rPr>
        <w:t xml:space="preserve"> (финансовой) отчетности устанавливается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органах местного самоуправления. </w:t>
      </w:r>
    </w:p>
    <w:p w:rsidR="00F85D45" w:rsidRPr="000918DA" w:rsidRDefault="00F85D45" w:rsidP="001F70B0">
      <w:pPr>
        <w:tabs>
          <w:tab w:val="left" w:pos="851"/>
        </w:tabs>
        <w:autoSpaceDE w:val="0"/>
        <w:autoSpaceDN w:val="0"/>
        <w:adjustRightInd w:val="0"/>
        <w:ind w:firstLine="567"/>
        <w:jc w:val="both"/>
        <w:rPr>
          <w:strike/>
          <w:sz w:val="28"/>
          <w:szCs w:val="28"/>
        </w:rPr>
      </w:pPr>
      <w:r w:rsidRPr="000918DA">
        <w:rPr>
          <w:sz w:val="28"/>
          <w:szCs w:val="28"/>
        </w:rPr>
        <w:t>6.2</w:t>
      </w:r>
      <w:r w:rsidR="0043732F" w:rsidRPr="000918DA">
        <w:rPr>
          <w:sz w:val="28"/>
          <w:szCs w:val="28"/>
        </w:rPr>
        <w:t>3</w:t>
      </w:r>
      <w:r w:rsidRPr="000918DA">
        <w:rPr>
          <w:sz w:val="28"/>
          <w:szCs w:val="28"/>
        </w:rPr>
        <w:t xml:space="preserve">. </w:t>
      </w:r>
      <w:r w:rsidR="00044842" w:rsidRPr="000918DA">
        <w:rPr>
          <w:sz w:val="28"/>
          <w:szCs w:val="28"/>
        </w:rPr>
        <w:t xml:space="preserve">Руководитель </w:t>
      </w:r>
      <w:r w:rsidR="00770996" w:rsidRPr="000918DA">
        <w:rPr>
          <w:sz w:val="28"/>
          <w:szCs w:val="28"/>
        </w:rPr>
        <w:t>Заказчик</w:t>
      </w:r>
      <w:r w:rsidR="00044842" w:rsidRPr="000918DA">
        <w:rPr>
          <w:sz w:val="28"/>
          <w:szCs w:val="28"/>
        </w:rPr>
        <w:t>а</w:t>
      </w:r>
      <w:r w:rsidR="00770996" w:rsidRPr="000918DA">
        <w:rPr>
          <w:sz w:val="28"/>
          <w:szCs w:val="28"/>
        </w:rPr>
        <w:t xml:space="preserve"> обеспечивают хранение представленных (сформированных) первичных учетных документов, регистров </w:t>
      </w:r>
      <w:r w:rsidR="003171D3" w:rsidRPr="000918DA">
        <w:rPr>
          <w:sz w:val="28"/>
          <w:szCs w:val="28"/>
        </w:rPr>
        <w:t>бухгалтерского (бюджетного) учета и бухгалтерской (бюджетной) (финансовой) отчетности</w:t>
      </w:r>
      <w:r w:rsidR="00770996" w:rsidRPr="000918DA">
        <w:rPr>
          <w:sz w:val="28"/>
          <w:szCs w:val="28"/>
        </w:rPr>
        <w:t>, иных документов бухгалтерского</w:t>
      </w:r>
      <w:r w:rsidR="003171D3" w:rsidRPr="000918DA">
        <w:rPr>
          <w:sz w:val="28"/>
          <w:szCs w:val="28"/>
        </w:rPr>
        <w:t xml:space="preserve"> (бюджетного)</w:t>
      </w:r>
      <w:r w:rsidR="00770996" w:rsidRPr="000918DA">
        <w:rPr>
          <w:sz w:val="28"/>
          <w:szCs w:val="28"/>
        </w:rPr>
        <w:t xml:space="preserve"> учета в соответствии с  </w:t>
      </w:r>
      <w:r w:rsidRPr="000918DA">
        <w:rPr>
          <w:sz w:val="28"/>
          <w:szCs w:val="28"/>
        </w:rPr>
        <w:t xml:space="preserve">Приказом </w:t>
      </w:r>
      <w:r w:rsidR="003171D3" w:rsidRPr="000918DA">
        <w:rPr>
          <w:sz w:val="28"/>
          <w:szCs w:val="28"/>
        </w:rPr>
        <w:t xml:space="preserve">Федерального архивного агентства </w:t>
      </w:r>
      <w:r w:rsidRPr="000918DA">
        <w:rPr>
          <w:sz w:val="28"/>
          <w:szCs w:val="28"/>
        </w:rPr>
        <w:t>от 20.12.2019 № 236</w:t>
      </w:r>
      <w:r w:rsidR="007E213F" w:rsidRPr="000918DA">
        <w:rPr>
          <w:sz w:val="28"/>
          <w:szCs w:val="28"/>
        </w:rPr>
        <w:t xml:space="preserve">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w:t>
      </w:r>
      <w:r w:rsidRPr="000918DA">
        <w:rPr>
          <w:sz w:val="28"/>
          <w:szCs w:val="28"/>
        </w:rPr>
        <w:t>но не менее 5 лет (п.п.13, 33 ФСГС «Концептуальные основы»</w:t>
      </w:r>
      <w:r w:rsidR="00770996" w:rsidRPr="000918DA">
        <w:rPr>
          <w:sz w:val="28"/>
          <w:szCs w:val="28"/>
        </w:rPr>
        <w:t>).</w:t>
      </w:r>
      <w:r w:rsidRPr="000918DA">
        <w:rPr>
          <w:sz w:val="28"/>
          <w:szCs w:val="28"/>
        </w:rPr>
        <w:t xml:space="preserve"> </w:t>
      </w:r>
    </w:p>
    <w:p w:rsidR="00F85D45" w:rsidRPr="000918DA" w:rsidRDefault="00F85D45" w:rsidP="001F70B0">
      <w:pPr>
        <w:shd w:val="clear" w:color="auto" w:fill="FFFFFF"/>
        <w:tabs>
          <w:tab w:val="left" w:pos="851"/>
        </w:tabs>
        <w:ind w:firstLine="567"/>
        <w:jc w:val="both"/>
        <w:rPr>
          <w:color w:val="000000"/>
          <w:sz w:val="28"/>
          <w:szCs w:val="28"/>
        </w:rPr>
      </w:pPr>
      <w:r w:rsidRPr="000918DA">
        <w:rPr>
          <w:color w:val="000000"/>
          <w:sz w:val="28"/>
          <w:szCs w:val="28"/>
        </w:rPr>
        <w:t>6.2</w:t>
      </w:r>
      <w:r w:rsidR="0043732F" w:rsidRPr="000918DA">
        <w:rPr>
          <w:color w:val="000000"/>
          <w:sz w:val="28"/>
          <w:szCs w:val="28"/>
        </w:rPr>
        <w:t>4</w:t>
      </w:r>
      <w:r w:rsidR="00181A59" w:rsidRPr="000918DA">
        <w:rPr>
          <w:color w:val="000000"/>
          <w:sz w:val="28"/>
          <w:szCs w:val="28"/>
        </w:rPr>
        <w:t>.  Документы, сформированные в электронном виде в системах: «МСЭД», «Контур-Экстерн», «АЦК-Финансы», «АЦК-</w:t>
      </w:r>
      <w:r w:rsidR="00181A59" w:rsidRPr="000918DA">
        <w:rPr>
          <w:color w:val="000000"/>
          <w:sz w:val="28"/>
          <w:szCs w:val="28"/>
          <w:lang w:val="en-US"/>
        </w:rPr>
        <w:t>Web</w:t>
      </w:r>
      <w:r w:rsidR="00181A59" w:rsidRPr="000918DA">
        <w:rPr>
          <w:color w:val="000000"/>
          <w:sz w:val="28"/>
          <w:szCs w:val="28"/>
        </w:rPr>
        <w:t xml:space="preserve">», «АЦК-Планирование», в единой информационной системе в сфере закупок, </w:t>
      </w:r>
      <w:r w:rsidR="003D47B2" w:rsidRPr="000918DA">
        <w:rPr>
          <w:color w:val="000000"/>
          <w:sz w:val="28"/>
          <w:szCs w:val="28"/>
        </w:rPr>
        <w:t>«СБИС»</w:t>
      </w:r>
      <w:r w:rsidR="005E6B32" w:rsidRPr="000918DA">
        <w:rPr>
          <w:color w:val="000000"/>
          <w:sz w:val="28"/>
          <w:szCs w:val="28"/>
        </w:rPr>
        <w:t>,</w:t>
      </w:r>
      <w:r w:rsidR="00995D7B" w:rsidRPr="000918DA">
        <w:rPr>
          <w:color w:val="000000"/>
          <w:sz w:val="28"/>
          <w:szCs w:val="28"/>
        </w:rPr>
        <w:t xml:space="preserve"> </w:t>
      </w:r>
      <w:r w:rsidR="00181A59" w:rsidRPr="000918DA">
        <w:rPr>
          <w:color w:val="000000"/>
          <w:sz w:val="28"/>
          <w:szCs w:val="28"/>
        </w:rPr>
        <w:t xml:space="preserve">передаются в МКУ «ЦБУ» </w:t>
      </w:r>
      <w:r w:rsidR="00641954" w:rsidRPr="000918DA">
        <w:rPr>
          <w:color w:val="000000"/>
          <w:sz w:val="28"/>
          <w:szCs w:val="28"/>
        </w:rPr>
        <w:t>в виде электронного документа.</w:t>
      </w:r>
    </w:p>
    <w:p w:rsidR="008D073C" w:rsidRPr="000918DA" w:rsidRDefault="008D073C" w:rsidP="001F70B0">
      <w:pPr>
        <w:tabs>
          <w:tab w:val="left" w:pos="851"/>
        </w:tabs>
        <w:autoSpaceDE w:val="0"/>
        <w:autoSpaceDN w:val="0"/>
        <w:adjustRightInd w:val="0"/>
        <w:ind w:firstLine="567"/>
        <w:jc w:val="both"/>
        <w:rPr>
          <w:sz w:val="28"/>
          <w:szCs w:val="28"/>
        </w:rPr>
      </w:pPr>
      <w:r w:rsidRPr="000918DA">
        <w:rPr>
          <w:sz w:val="28"/>
          <w:szCs w:val="28"/>
        </w:rPr>
        <w:t>Формы унифицированных электронных первичных учетных документов, электронных регистров бухгалтерского учета могут применяться для формирования первичных учетных документов на бумажном носителе с одновременным представлением лицу, на которое возложено ведение бухгалтерского учета, электронного образа (скан-копии) такого документа в следующих случаях:</w:t>
      </w:r>
    </w:p>
    <w:p w:rsidR="008D073C" w:rsidRPr="000918DA" w:rsidRDefault="008D073C" w:rsidP="001F70B0">
      <w:pPr>
        <w:tabs>
          <w:tab w:val="left" w:pos="851"/>
        </w:tabs>
        <w:autoSpaceDE w:val="0"/>
        <w:autoSpaceDN w:val="0"/>
        <w:adjustRightInd w:val="0"/>
        <w:ind w:firstLine="567"/>
        <w:jc w:val="both"/>
        <w:rPr>
          <w:sz w:val="28"/>
          <w:szCs w:val="28"/>
        </w:rPr>
      </w:pPr>
      <w:r w:rsidRPr="000918DA">
        <w:rPr>
          <w:sz w:val="28"/>
          <w:szCs w:val="28"/>
        </w:rPr>
        <w:t>если федеральными законами Российской Федерации или принимаемыми в соответствии с ними нормативными правовыми актами установлено требование о необходимости составления (хранения) документа, регистров исключительно на бумажном носителе;</w:t>
      </w:r>
    </w:p>
    <w:p w:rsidR="008D073C" w:rsidRPr="000918DA" w:rsidRDefault="008D073C" w:rsidP="001F70B0">
      <w:pPr>
        <w:tabs>
          <w:tab w:val="left" w:pos="851"/>
        </w:tabs>
        <w:autoSpaceDE w:val="0"/>
        <w:autoSpaceDN w:val="0"/>
        <w:adjustRightInd w:val="0"/>
        <w:ind w:firstLine="567"/>
        <w:jc w:val="both"/>
        <w:rPr>
          <w:sz w:val="28"/>
          <w:szCs w:val="28"/>
        </w:rPr>
      </w:pPr>
      <w:r w:rsidRPr="000918DA">
        <w:rPr>
          <w:sz w:val="28"/>
          <w:szCs w:val="28"/>
        </w:rPr>
        <w:t>при отсутствии организационно-технической возможности субъекта учета формирования и хранения электронных документов, электронных регистров.</w:t>
      </w:r>
    </w:p>
    <w:p w:rsidR="008D073C" w:rsidRPr="000918DA" w:rsidRDefault="008D073C" w:rsidP="001F70B0">
      <w:pPr>
        <w:tabs>
          <w:tab w:val="left" w:pos="851"/>
        </w:tabs>
        <w:autoSpaceDE w:val="0"/>
        <w:autoSpaceDN w:val="0"/>
        <w:adjustRightInd w:val="0"/>
        <w:ind w:firstLine="567"/>
        <w:jc w:val="both"/>
        <w:rPr>
          <w:sz w:val="28"/>
          <w:szCs w:val="28"/>
        </w:rPr>
      </w:pPr>
      <w:r w:rsidRPr="000918DA">
        <w:rPr>
          <w:sz w:val="28"/>
          <w:szCs w:val="28"/>
        </w:rPr>
        <w:t xml:space="preserve">Листы регистров бухгалтерского </w:t>
      </w:r>
      <w:r w:rsidR="00BD4DCA" w:rsidRPr="000918DA">
        <w:rPr>
          <w:sz w:val="28"/>
          <w:szCs w:val="28"/>
        </w:rPr>
        <w:t xml:space="preserve">(бюджетного) </w:t>
      </w:r>
      <w:r w:rsidRPr="000918DA">
        <w:rPr>
          <w:sz w:val="28"/>
          <w:szCs w:val="28"/>
        </w:rPr>
        <w:t xml:space="preserve">учета, сформированные на бумажном носителе, должны быть прошнурованы и пронумерованы, количество листов должно быть заверено руководителем и главным бухгалтером МКУ «ЦБУ» или лицами, ими уполномоченными, и скреплено печатью учреждения-Заказчика. </w:t>
      </w:r>
      <w:r w:rsidRPr="000918DA">
        <w:rPr>
          <w:sz w:val="28"/>
          <w:szCs w:val="28"/>
        </w:rPr>
        <w:lastRenderedPageBreak/>
        <w:t xml:space="preserve">При условии автоматизированного ведения электронных регистров бухгалтерского </w:t>
      </w:r>
      <w:r w:rsidR="00BD4DCA" w:rsidRPr="000918DA">
        <w:rPr>
          <w:sz w:val="28"/>
          <w:szCs w:val="28"/>
        </w:rPr>
        <w:t xml:space="preserve">(бюджетного) </w:t>
      </w:r>
      <w:r w:rsidRPr="000918DA">
        <w:rPr>
          <w:sz w:val="28"/>
          <w:szCs w:val="28"/>
        </w:rPr>
        <w:t>учета нумерация листов регистра осуществляется автоматически в порядке возрастания с момента его открытия. Выведенные на бумажные носители листы электронного регистра брошюруются в хронологическом порядке. Общее количество листов за год заверяется подписями руководителя Заказчика и главного бухгалтера МКУ «ЦБУ» или уполномоченными ими лицами, книга скрепляется печатью субъекта учета.</w:t>
      </w:r>
    </w:p>
    <w:p w:rsidR="00F85D45" w:rsidRPr="000918DA" w:rsidRDefault="00D322B2" w:rsidP="001F70B0">
      <w:pPr>
        <w:tabs>
          <w:tab w:val="left" w:pos="851"/>
        </w:tabs>
        <w:ind w:firstLine="567"/>
        <w:jc w:val="both"/>
        <w:rPr>
          <w:sz w:val="28"/>
          <w:szCs w:val="28"/>
        </w:rPr>
      </w:pPr>
      <w:r w:rsidRPr="000918DA">
        <w:rPr>
          <w:sz w:val="28"/>
          <w:szCs w:val="28"/>
        </w:rPr>
        <w:t>6.2</w:t>
      </w:r>
      <w:r w:rsidR="0043732F" w:rsidRPr="000918DA">
        <w:rPr>
          <w:sz w:val="28"/>
          <w:szCs w:val="28"/>
        </w:rPr>
        <w:t>5</w:t>
      </w:r>
      <w:r w:rsidRPr="000918DA">
        <w:rPr>
          <w:sz w:val="28"/>
          <w:szCs w:val="28"/>
        </w:rPr>
        <w:t>. Проверка правильности записей, произведенных по счетам аналитического учета, с данными счетов учета по Главной книге (ф. 0504072) осуществляется ежемесячно путем составления Оборотной ведомости (ф. 0504035) (Приложение № 5 к Приказу № 52н).</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6.</w:t>
      </w:r>
      <w:r w:rsidR="00B46765" w:rsidRPr="000918DA">
        <w:rPr>
          <w:sz w:val="28"/>
          <w:szCs w:val="28"/>
        </w:rPr>
        <w:t>2</w:t>
      </w:r>
      <w:r w:rsidR="0043732F" w:rsidRPr="000918DA">
        <w:rPr>
          <w:sz w:val="28"/>
          <w:szCs w:val="28"/>
        </w:rPr>
        <w:t>6</w:t>
      </w:r>
      <w:r w:rsidRPr="000918DA">
        <w:rPr>
          <w:sz w:val="28"/>
          <w:szCs w:val="28"/>
        </w:rPr>
        <w:t xml:space="preserve">. При обнаружении в выходных формах документов ошибок осуществляется анализ (диагностика) ошибочных данных, их исправление и получение </w:t>
      </w:r>
      <w:r w:rsidR="00581A73" w:rsidRPr="000918DA">
        <w:rPr>
          <w:sz w:val="28"/>
          <w:szCs w:val="28"/>
        </w:rPr>
        <w:t xml:space="preserve">в регистрах бухгалтерского (бюджетного) учета </w:t>
      </w:r>
      <w:r w:rsidRPr="000918DA">
        <w:rPr>
          <w:sz w:val="28"/>
          <w:szCs w:val="28"/>
        </w:rPr>
        <w:t>с учетом исправлений.</w:t>
      </w:r>
    </w:p>
    <w:p w:rsidR="00EE5FC9" w:rsidRPr="000918DA" w:rsidRDefault="00EE5FC9" w:rsidP="001F70B0">
      <w:pPr>
        <w:tabs>
          <w:tab w:val="left" w:pos="851"/>
        </w:tabs>
        <w:ind w:firstLine="567"/>
        <w:jc w:val="both"/>
        <w:rPr>
          <w:sz w:val="28"/>
          <w:szCs w:val="28"/>
        </w:rPr>
      </w:pPr>
      <w:r w:rsidRPr="000918DA">
        <w:rPr>
          <w:sz w:val="28"/>
          <w:szCs w:val="28"/>
        </w:rPr>
        <w:t>Систематизированная и обобщенная информация об объектах бухгалтерского (бюджетного) учета, отраженная в регистрах бухгалтерского учета, не подлежит изменению после подписания должностным лицом, на которое возложено ведение бухгалтерского (бюджетного) учета регистров бухгалтерского (бюджетного) учета. Корректировка (уточнение, изменение) систематизированной и обобщенной информации об объектах бухгалтерского (бюджетного) учета в связи с исправлением выявленных ошибок производится в соответствии с ФСГС «Учетная политика».</w:t>
      </w:r>
    </w:p>
    <w:p w:rsidR="00F85D45" w:rsidRPr="000918DA" w:rsidRDefault="00F85D45" w:rsidP="001F70B0">
      <w:pPr>
        <w:tabs>
          <w:tab w:val="left" w:pos="851"/>
        </w:tabs>
        <w:ind w:firstLine="567"/>
        <w:jc w:val="both"/>
        <w:rPr>
          <w:sz w:val="28"/>
          <w:szCs w:val="28"/>
        </w:rPr>
      </w:pPr>
      <w:r w:rsidRPr="000918DA">
        <w:rPr>
          <w:sz w:val="28"/>
          <w:szCs w:val="28"/>
        </w:rPr>
        <w:t>6.</w:t>
      </w:r>
      <w:r w:rsidR="00B46765" w:rsidRPr="000918DA">
        <w:rPr>
          <w:sz w:val="28"/>
          <w:szCs w:val="28"/>
        </w:rPr>
        <w:t>2</w:t>
      </w:r>
      <w:r w:rsidR="0043732F" w:rsidRPr="000918DA">
        <w:rPr>
          <w:sz w:val="28"/>
          <w:szCs w:val="28"/>
        </w:rPr>
        <w:t>7</w:t>
      </w:r>
      <w:r w:rsidRPr="000918DA">
        <w:rPr>
          <w:sz w:val="28"/>
          <w:szCs w:val="28"/>
        </w:rPr>
        <w:t>. Ошибки текущего (отчетного) года, обнаруженные до представления отчетности и требующие внесения изменений в регистры бухгалтерского</w:t>
      </w:r>
      <w:r w:rsidR="00BD4DCA" w:rsidRPr="000918DA">
        <w:rPr>
          <w:sz w:val="28"/>
          <w:szCs w:val="28"/>
        </w:rPr>
        <w:t xml:space="preserve"> (бюджетного)</w:t>
      </w:r>
      <w:r w:rsidRPr="000918DA">
        <w:rPr>
          <w:sz w:val="28"/>
          <w:szCs w:val="28"/>
        </w:rPr>
        <w:t xml:space="preserve"> учета (Журналы операций), отражаются в учете последним днем отчетного периода.</w:t>
      </w:r>
    </w:p>
    <w:p w:rsidR="00F85D45" w:rsidRPr="000918DA" w:rsidRDefault="00F85D45" w:rsidP="001F70B0">
      <w:pPr>
        <w:tabs>
          <w:tab w:val="left" w:pos="851"/>
        </w:tabs>
        <w:ind w:firstLine="567"/>
        <w:jc w:val="both"/>
        <w:rPr>
          <w:sz w:val="28"/>
          <w:szCs w:val="28"/>
        </w:rPr>
      </w:pPr>
      <w:r w:rsidRPr="000918DA">
        <w:rPr>
          <w:sz w:val="28"/>
          <w:szCs w:val="28"/>
        </w:rPr>
        <w:t>6.</w:t>
      </w:r>
      <w:r w:rsidR="00B46765" w:rsidRPr="000918DA">
        <w:rPr>
          <w:sz w:val="28"/>
          <w:szCs w:val="28"/>
        </w:rPr>
        <w:t>2</w:t>
      </w:r>
      <w:r w:rsidR="0043732F" w:rsidRPr="000918DA">
        <w:rPr>
          <w:sz w:val="28"/>
          <w:szCs w:val="28"/>
        </w:rPr>
        <w:t>8</w:t>
      </w:r>
      <w:r w:rsidRPr="000918DA">
        <w:rPr>
          <w:sz w:val="28"/>
          <w:szCs w:val="28"/>
        </w:rPr>
        <w:t xml:space="preserve">. </w:t>
      </w:r>
      <w:r w:rsidR="00461858" w:rsidRPr="000918DA">
        <w:rPr>
          <w:sz w:val="28"/>
          <w:szCs w:val="28"/>
        </w:rPr>
        <w:t>Бухгалтерские записи по исправлению ошибок прошлых лет подлежат систематизации и обобщению в обособленном журнале операций по исправлению ошибок прошлых лет.</w:t>
      </w:r>
    </w:p>
    <w:p w:rsidR="000B75E6" w:rsidRPr="000918DA" w:rsidRDefault="00F906A5" w:rsidP="001F70B0">
      <w:pPr>
        <w:tabs>
          <w:tab w:val="left" w:pos="851"/>
        </w:tabs>
        <w:ind w:firstLine="567"/>
        <w:jc w:val="both"/>
        <w:rPr>
          <w:b/>
          <w:sz w:val="28"/>
          <w:szCs w:val="28"/>
        </w:rPr>
      </w:pPr>
      <w:r w:rsidRPr="000918DA">
        <w:rPr>
          <w:sz w:val="28"/>
          <w:szCs w:val="28"/>
        </w:rPr>
        <w:t>6.</w:t>
      </w:r>
      <w:r w:rsidR="0043732F" w:rsidRPr="000918DA">
        <w:rPr>
          <w:sz w:val="28"/>
          <w:szCs w:val="28"/>
        </w:rPr>
        <w:t>29</w:t>
      </w:r>
      <w:r w:rsidRPr="000918DA">
        <w:rPr>
          <w:sz w:val="28"/>
          <w:szCs w:val="28"/>
        </w:rPr>
        <w:t>.</w:t>
      </w:r>
      <w:r w:rsidR="009C3481" w:rsidRPr="000918DA">
        <w:rPr>
          <w:sz w:val="28"/>
          <w:szCs w:val="28"/>
        </w:rPr>
        <w:t xml:space="preserve"> </w:t>
      </w:r>
      <w:r w:rsidRPr="000918DA">
        <w:rPr>
          <w:sz w:val="28"/>
          <w:szCs w:val="28"/>
        </w:rPr>
        <w:t>Установить, что положения единой учетной политики по документальному оформлению фактов хозяйственной жизни, представлению первичных учетных документов</w:t>
      </w:r>
      <w:r w:rsidR="009C3481" w:rsidRPr="000918DA">
        <w:rPr>
          <w:sz w:val="28"/>
          <w:szCs w:val="28"/>
        </w:rPr>
        <w:t xml:space="preserve"> (электронных первичных учетных документов)</w:t>
      </w:r>
      <w:r w:rsidRPr="000918DA">
        <w:rPr>
          <w:sz w:val="28"/>
          <w:szCs w:val="28"/>
        </w:rPr>
        <w:t>, иных документов (сведений) необходимых для ведения бюджетного (бухгалтерского) учета администрации города Перми, функциональных и территориальных органов администрации города Перми и их подведомственных учреждений обязательны для исполнения всеми работниками МКУ «ЦБУ», всеми работниками Заказчиков.</w:t>
      </w:r>
      <w:r w:rsidR="000B75E6" w:rsidRPr="000918DA">
        <w:rPr>
          <w:b/>
          <w:sz w:val="28"/>
          <w:szCs w:val="28"/>
        </w:rPr>
        <w:t xml:space="preserve"> </w:t>
      </w:r>
    </w:p>
    <w:p w:rsidR="000B75E6" w:rsidRPr="000918DA" w:rsidRDefault="009C3481" w:rsidP="001F70B0">
      <w:pPr>
        <w:tabs>
          <w:tab w:val="left" w:pos="851"/>
        </w:tabs>
        <w:ind w:firstLine="567"/>
        <w:jc w:val="both"/>
        <w:rPr>
          <w:color w:val="000000" w:themeColor="text1"/>
          <w:sz w:val="28"/>
          <w:szCs w:val="28"/>
        </w:rPr>
      </w:pPr>
      <w:r w:rsidRPr="000918DA">
        <w:rPr>
          <w:color w:val="000000" w:themeColor="text1"/>
          <w:sz w:val="28"/>
          <w:szCs w:val="28"/>
        </w:rPr>
        <w:t xml:space="preserve">6.30. </w:t>
      </w:r>
      <w:r w:rsidR="000B75E6" w:rsidRPr="000918DA">
        <w:rPr>
          <w:color w:val="000000" w:themeColor="text1"/>
          <w:sz w:val="28"/>
          <w:szCs w:val="28"/>
        </w:rPr>
        <w:t xml:space="preserve">Унифицированные формы электронных документов, утвержденные </w:t>
      </w:r>
      <w:r w:rsidR="00533B46" w:rsidRPr="000918DA">
        <w:rPr>
          <w:color w:val="000000" w:themeColor="text1"/>
          <w:sz w:val="28"/>
          <w:szCs w:val="28"/>
        </w:rPr>
        <w:t>приказом</w:t>
      </w:r>
      <w:r w:rsidR="000B75E6" w:rsidRPr="000918DA">
        <w:rPr>
          <w:color w:val="000000" w:themeColor="text1"/>
          <w:sz w:val="28"/>
          <w:szCs w:val="28"/>
        </w:rPr>
        <w:t xml:space="preserve"> </w:t>
      </w:r>
      <w:r w:rsidR="00533B46" w:rsidRPr="000918DA">
        <w:rPr>
          <w:color w:val="000000" w:themeColor="text1"/>
          <w:sz w:val="28"/>
          <w:szCs w:val="28"/>
        </w:rPr>
        <w:t xml:space="preserve">№ 61н </w:t>
      </w:r>
      <w:r w:rsidR="00C06B9A" w:rsidRPr="000918DA">
        <w:rPr>
          <w:color w:val="000000" w:themeColor="text1"/>
          <w:sz w:val="28"/>
          <w:szCs w:val="28"/>
        </w:rPr>
        <w:t>(</w:t>
      </w:r>
      <w:r w:rsidR="00533B46" w:rsidRPr="000918DA">
        <w:rPr>
          <w:color w:val="000000" w:themeColor="text1"/>
          <w:sz w:val="28"/>
          <w:szCs w:val="28"/>
        </w:rPr>
        <w:t xml:space="preserve">в ред. </w:t>
      </w:r>
      <w:r w:rsidR="00467330" w:rsidRPr="000918DA">
        <w:rPr>
          <w:color w:val="000000" w:themeColor="text1"/>
          <w:sz w:val="28"/>
          <w:szCs w:val="28"/>
        </w:rPr>
        <w:t xml:space="preserve">от 30.09.2021 № 142н, </w:t>
      </w:r>
      <w:r w:rsidR="000B75E6" w:rsidRPr="000918DA">
        <w:rPr>
          <w:color w:val="000000" w:themeColor="text1"/>
          <w:sz w:val="28"/>
          <w:szCs w:val="28"/>
        </w:rPr>
        <w:t>от 28.06.2022 № 100н</w:t>
      </w:r>
      <w:r w:rsidR="00C06B9A" w:rsidRPr="000918DA">
        <w:rPr>
          <w:color w:val="000000" w:themeColor="text1"/>
          <w:sz w:val="28"/>
          <w:szCs w:val="28"/>
        </w:rPr>
        <w:t xml:space="preserve">, </w:t>
      </w:r>
      <w:r w:rsidR="005E6CBF" w:rsidRPr="000918DA">
        <w:rPr>
          <w:color w:val="000000" w:themeColor="text1"/>
          <w:sz w:val="28"/>
          <w:szCs w:val="28"/>
        </w:rPr>
        <w:t xml:space="preserve">в ред. от 07.11.2022 № 157н  </w:t>
      </w:r>
      <w:r w:rsidR="000B75E6" w:rsidRPr="000918DA">
        <w:rPr>
          <w:color w:val="000000" w:themeColor="text1"/>
          <w:sz w:val="28"/>
          <w:szCs w:val="28"/>
        </w:rPr>
        <w:t>«О внесении изменений в приложения № 1 - 5 к приказу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w:t>
      </w:r>
      <w:r w:rsidR="00C06B9A" w:rsidRPr="000918DA">
        <w:rPr>
          <w:color w:val="000000" w:themeColor="text1"/>
          <w:sz w:val="28"/>
          <w:szCs w:val="28"/>
        </w:rPr>
        <w:t xml:space="preserve"> их формированию и применению»</w:t>
      </w:r>
      <w:r w:rsidR="00467330" w:rsidRPr="000918DA">
        <w:rPr>
          <w:color w:val="000000" w:themeColor="text1"/>
          <w:sz w:val="28"/>
          <w:szCs w:val="28"/>
        </w:rPr>
        <w:t>, от 30.10.2023 № 174н</w:t>
      </w:r>
      <w:r w:rsidR="00461858" w:rsidRPr="000918DA">
        <w:rPr>
          <w:color w:val="000000" w:themeColor="text1"/>
          <w:sz w:val="28"/>
          <w:szCs w:val="28"/>
        </w:rPr>
        <w:t xml:space="preserve">, от </w:t>
      </w:r>
      <w:r w:rsidR="009056E9" w:rsidRPr="000918DA">
        <w:rPr>
          <w:color w:val="000000" w:themeColor="text1"/>
          <w:sz w:val="28"/>
          <w:szCs w:val="28"/>
        </w:rPr>
        <w:t>30.09.2024 № 144н</w:t>
      </w:r>
      <w:r w:rsidR="005E6CBF" w:rsidRPr="000918DA">
        <w:rPr>
          <w:color w:val="000000" w:themeColor="text1"/>
          <w:sz w:val="28"/>
          <w:szCs w:val="28"/>
        </w:rPr>
        <w:t>)</w:t>
      </w:r>
      <w:r w:rsidR="00C06B9A" w:rsidRPr="000918DA">
        <w:rPr>
          <w:color w:val="000000" w:themeColor="text1"/>
          <w:sz w:val="28"/>
          <w:szCs w:val="28"/>
        </w:rPr>
        <w:t xml:space="preserve"> </w:t>
      </w:r>
      <w:r w:rsidR="000B75E6" w:rsidRPr="000918DA">
        <w:rPr>
          <w:color w:val="000000" w:themeColor="text1"/>
          <w:sz w:val="28"/>
          <w:szCs w:val="28"/>
        </w:rPr>
        <w:lastRenderedPageBreak/>
        <w:t xml:space="preserve">обязательны к применению </w:t>
      </w:r>
      <w:r w:rsidR="00DA43CE" w:rsidRPr="000918DA">
        <w:rPr>
          <w:color w:val="000000" w:themeColor="text1"/>
          <w:sz w:val="28"/>
          <w:szCs w:val="28"/>
        </w:rPr>
        <w:t>с момента предоставления технической возможности их применения.</w:t>
      </w:r>
      <w:r w:rsidR="000B75E6" w:rsidRPr="000918DA">
        <w:rPr>
          <w:color w:val="000000" w:themeColor="text1"/>
          <w:sz w:val="28"/>
          <w:szCs w:val="28"/>
        </w:rPr>
        <w:t xml:space="preserve"> </w:t>
      </w:r>
    </w:p>
    <w:p w:rsidR="000B75E6" w:rsidRPr="000918DA" w:rsidRDefault="00B75F2A" w:rsidP="001F70B0">
      <w:pPr>
        <w:tabs>
          <w:tab w:val="left" w:pos="851"/>
        </w:tabs>
        <w:autoSpaceDE w:val="0"/>
        <w:autoSpaceDN w:val="0"/>
        <w:adjustRightInd w:val="0"/>
        <w:ind w:firstLine="567"/>
        <w:jc w:val="both"/>
        <w:rPr>
          <w:color w:val="000000"/>
          <w:sz w:val="28"/>
          <w:szCs w:val="28"/>
        </w:rPr>
      </w:pPr>
      <w:r w:rsidRPr="000918DA">
        <w:rPr>
          <w:sz w:val="28"/>
          <w:szCs w:val="28"/>
        </w:rPr>
        <w:t xml:space="preserve">6.30.1. </w:t>
      </w:r>
      <w:r w:rsidR="000B75E6" w:rsidRPr="000918DA">
        <w:rPr>
          <w:sz w:val="28"/>
          <w:szCs w:val="28"/>
        </w:rPr>
        <w:t xml:space="preserve">Правила электронного документооборота должны основываться на </w:t>
      </w:r>
      <w:r w:rsidR="000B75E6" w:rsidRPr="000918DA">
        <w:rPr>
          <w:color w:val="000000"/>
          <w:sz w:val="28"/>
          <w:szCs w:val="28"/>
        </w:rPr>
        <w:t>применении унифицированных форм документов, необходимых для осуществления полномочий МКУ «ЦБУ» по ведению бухгалтерского (бюджетного) учета, и единых регламентов их составления, представления и обработки, обеспечивающих однократность ввода информации при формировании документов и исключение дублирования процедур сбора информации, а также на обеспечении соблюдения требований законодательства Российской Федерации о защите обрабатываемых персональных данных, сведений, составляющих государственную тайну, и иной информации с ограниченным доступом, не содержащей сведения, составляющие государственную тайну.</w:t>
      </w:r>
    </w:p>
    <w:p w:rsidR="000B75E6" w:rsidRPr="000918DA" w:rsidRDefault="00B75F2A" w:rsidP="001F70B0">
      <w:pPr>
        <w:tabs>
          <w:tab w:val="left" w:pos="851"/>
        </w:tabs>
        <w:autoSpaceDE w:val="0"/>
        <w:autoSpaceDN w:val="0"/>
        <w:adjustRightInd w:val="0"/>
        <w:ind w:firstLine="567"/>
        <w:jc w:val="both"/>
        <w:rPr>
          <w:sz w:val="28"/>
          <w:szCs w:val="28"/>
        </w:rPr>
      </w:pPr>
      <w:r w:rsidRPr="000918DA">
        <w:rPr>
          <w:sz w:val="28"/>
          <w:szCs w:val="28"/>
        </w:rPr>
        <w:t>6.30.2.</w:t>
      </w:r>
      <w:r w:rsidR="000B75E6" w:rsidRPr="000918DA">
        <w:rPr>
          <w:color w:val="000000"/>
          <w:sz w:val="28"/>
          <w:szCs w:val="28"/>
        </w:rPr>
        <w:t xml:space="preserve"> </w:t>
      </w:r>
      <w:r w:rsidR="000B75E6" w:rsidRPr="000918DA">
        <w:rPr>
          <w:sz w:val="28"/>
          <w:szCs w:val="28"/>
        </w:rPr>
        <w:t>Лица, ответственные за формирование и подписание электронных документов утверждаются: в МКУ «ЦБУ» - приказом руководителя МКУ «ЦБУ», у Заказчиков – распоряжением (приказом) руководителя Заказчика или уполномоченного им лица.</w:t>
      </w:r>
    </w:p>
    <w:p w:rsidR="000B75E6" w:rsidRPr="000918DA" w:rsidRDefault="000B75E6" w:rsidP="001F70B0">
      <w:pPr>
        <w:tabs>
          <w:tab w:val="left" w:pos="851"/>
        </w:tabs>
        <w:autoSpaceDE w:val="0"/>
        <w:autoSpaceDN w:val="0"/>
        <w:adjustRightInd w:val="0"/>
        <w:ind w:firstLine="567"/>
        <w:jc w:val="both"/>
        <w:rPr>
          <w:sz w:val="28"/>
          <w:szCs w:val="28"/>
        </w:rPr>
      </w:pPr>
      <w:r w:rsidRPr="000918DA">
        <w:rPr>
          <w:sz w:val="28"/>
          <w:szCs w:val="28"/>
        </w:rPr>
        <w:t xml:space="preserve">В соответствии </w:t>
      </w:r>
      <w:r w:rsidRPr="000918DA">
        <w:rPr>
          <w:color w:val="000000"/>
          <w:sz w:val="28"/>
          <w:szCs w:val="28"/>
        </w:rPr>
        <w:t xml:space="preserve">с распоряжением (приказом) Заказчика </w:t>
      </w:r>
      <w:r w:rsidRPr="000918DA">
        <w:rPr>
          <w:sz w:val="28"/>
          <w:szCs w:val="28"/>
        </w:rPr>
        <w:t>должен быть определен ответственный работник Заказчика за передачу форм электронных первичных (сводных) учетных документов в МКУ «ЦБУ».</w:t>
      </w:r>
    </w:p>
    <w:p w:rsidR="000B75E6" w:rsidRPr="000918DA" w:rsidRDefault="000B75E6" w:rsidP="001F70B0">
      <w:pPr>
        <w:tabs>
          <w:tab w:val="left" w:pos="851"/>
        </w:tabs>
        <w:autoSpaceDE w:val="0"/>
        <w:autoSpaceDN w:val="0"/>
        <w:adjustRightInd w:val="0"/>
        <w:ind w:firstLine="567"/>
        <w:jc w:val="both"/>
        <w:rPr>
          <w:sz w:val="28"/>
          <w:szCs w:val="28"/>
        </w:rPr>
      </w:pPr>
      <w:r w:rsidRPr="000918DA">
        <w:rPr>
          <w:sz w:val="28"/>
          <w:szCs w:val="28"/>
        </w:rPr>
        <w:t>Сроки формирования, подписания, утверждения электронных документов в целях дальнейшей передачи первичных (сводных) учетных документов в МКУ «ЦБУ» для отражения в бухгалтерском (бюджетном) учете Заказчика отражены в  Графике документооборота, утвержденном приказом директора МКУ «ЦБУ» от  30.06.2022 № 059-06/01-01/5-93 «Об утверждении Графика документооборота при централизации учета администрации города Перми, функциональных  и территориальных органов администрации города Перми и их подведомственных учреждений».</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sz w:val="28"/>
          <w:szCs w:val="28"/>
        </w:rPr>
        <w:t>Заказчики обеспечивают сотрудников,</w:t>
      </w:r>
      <w:r w:rsidRPr="000918DA">
        <w:rPr>
          <w:color w:val="000000"/>
          <w:sz w:val="28"/>
          <w:szCs w:val="28"/>
        </w:rPr>
        <w:t xml:space="preserve"> составляющих и подписывающих электронные документы, простой электронной подписью или квалифицированной электронной подписью в соответствии с порядком, определенным </w:t>
      </w:r>
      <w:hyperlink r:id="rId59" w:history="1">
        <w:r w:rsidRPr="000918DA">
          <w:rPr>
            <w:color w:val="000000"/>
            <w:sz w:val="28"/>
            <w:szCs w:val="28"/>
          </w:rPr>
          <w:t>приказом</w:t>
        </w:r>
      </w:hyperlink>
      <w:r w:rsidRPr="000918DA">
        <w:rPr>
          <w:color w:val="000000"/>
          <w:sz w:val="28"/>
          <w:szCs w:val="28"/>
        </w:rPr>
        <w:t xml:space="preserve"> № 61н, а должностных лиц, утверждающих и согласовывающих электронные документы, - квалифицированной электронной подписью.</w:t>
      </w:r>
    </w:p>
    <w:p w:rsidR="000B75E6" w:rsidRPr="000918DA" w:rsidRDefault="0043732F" w:rsidP="001F70B0">
      <w:pPr>
        <w:pStyle w:val="ConsPlusNormal"/>
        <w:tabs>
          <w:tab w:val="left" w:pos="851"/>
        </w:tabs>
        <w:ind w:firstLine="567"/>
        <w:jc w:val="both"/>
        <w:rPr>
          <w:color w:val="000000"/>
          <w:sz w:val="28"/>
          <w:szCs w:val="28"/>
        </w:rPr>
      </w:pPr>
      <w:r w:rsidRPr="000918DA">
        <w:rPr>
          <w:color w:val="000000"/>
          <w:sz w:val="28"/>
          <w:szCs w:val="28"/>
        </w:rPr>
        <w:t>6.30.3</w:t>
      </w:r>
      <w:r w:rsidR="000B75E6" w:rsidRPr="000918DA">
        <w:rPr>
          <w:color w:val="000000"/>
          <w:sz w:val="28"/>
          <w:szCs w:val="28"/>
        </w:rPr>
        <w:t>. В целях взаимодействия МКУ «ЦБУ» и Заказчиков по переходу на электронный документооборот, в том числе при проведении инвентаризации имущества, активов и обязательств, Заказчикам необходимо обеспечить доступ к информационной системе бухгалтерского учета ЕИС УФХД ПК должностным лицам - членам комиссии по поступлению и выбытию активов Заказчика, подписывающим электронные документы простой электронной подписью (далее – ЭП) и председателю комиссии, подписывающему электронные документы усиленной электронной подписью (далее – ЭЦП).</w:t>
      </w:r>
    </w:p>
    <w:p w:rsidR="000B75E6" w:rsidRPr="000918DA" w:rsidRDefault="0043732F" w:rsidP="001F70B0">
      <w:pPr>
        <w:pStyle w:val="ConsPlusNormal"/>
        <w:tabs>
          <w:tab w:val="left" w:pos="851"/>
        </w:tabs>
        <w:ind w:firstLine="567"/>
        <w:jc w:val="both"/>
        <w:rPr>
          <w:color w:val="000000"/>
          <w:sz w:val="28"/>
          <w:szCs w:val="28"/>
        </w:rPr>
      </w:pPr>
      <w:r w:rsidRPr="000918DA">
        <w:rPr>
          <w:color w:val="000000"/>
          <w:sz w:val="28"/>
          <w:szCs w:val="28"/>
        </w:rPr>
        <w:t>6.30.4.</w:t>
      </w:r>
      <w:r w:rsidR="000B75E6" w:rsidRPr="000918DA">
        <w:rPr>
          <w:color w:val="000000"/>
          <w:sz w:val="28"/>
          <w:szCs w:val="28"/>
        </w:rPr>
        <w:t xml:space="preserve"> Заказчикам необходимо привести в соответствие с требованиями </w:t>
      </w:r>
      <w:hyperlink r:id="rId60" w:history="1">
        <w:r w:rsidR="000B75E6" w:rsidRPr="000918DA">
          <w:rPr>
            <w:color w:val="000000"/>
            <w:sz w:val="28"/>
            <w:szCs w:val="28"/>
          </w:rPr>
          <w:t>приказа</w:t>
        </w:r>
      </w:hyperlink>
      <w:r w:rsidR="000B75E6" w:rsidRPr="000918DA">
        <w:rPr>
          <w:color w:val="000000"/>
          <w:sz w:val="28"/>
          <w:szCs w:val="28"/>
        </w:rPr>
        <w:t xml:space="preserve"> № 61н справочники, используемые при формировании электронных документов в своих информационных системах по учету доходов.</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В электронном документе, унифицированная форма которого содержит реквизит «Идентификатор контрагента», должен отражаться уникальный идентификатор контрагента, состоящий из 22 разрядов.</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lastRenderedPageBreak/>
        <w:t>Данный идентификатор формируется в зависимости от типа контрагента и от типов документов, которыми зарегистрирован контрагент, по следующим правилам:</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в разряде 1 - тип, где:</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 - физическое лицо;</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 - юридическое лицо - резидент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«3» - юридическое лицо - нерезидент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«4» - физическое лицо, индивидуальный предприниматель, перешедшие на специальный налоговый режим "Налог на профессиональный доход" (далее - </w:t>
      </w:r>
      <w:proofErr w:type="spellStart"/>
      <w:r w:rsidRPr="000918DA">
        <w:rPr>
          <w:color w:val="000000"/>
          <w:sz w:val="28"/>
          <w:szCs w:val="28"/>
        </w:rPr>
        <w:t>самозанятый</w:t>
      </w:r>
      <w:proofErr w:type="spellEnd"/>
      <w:r w:rsidRPr="000918DA">
        <w:rPr>
          <w:color w:val="000000"/>
          <w:sz w:val="28"/>
          <w:szCs w:val="28"/>
        </w:rPr>
        <w:t>);</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в разрядах 2 и 3 - код типа документа: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при формировании идентификатора контрагента физического лица (тип контрагента «1») допускается применение следующих кодов типа документов:</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«01» - паспорт гражданина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«02» - свидетельство о рождении;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«03» - паспорт моряка (удостоверение личности моряка);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«04» - удостоверение личности военнослужащего;</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«05» - военный билет военнослужащего;</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«06» - временное удостоверение личности гражданина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«07» - справка об освобождении из мест лишения свободы;</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«08» -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«09» - вид на жительство;</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«10» - разрешение на временное проживание (для лиц без гражданства);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«11» - удостоверение беженца;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«12» - миграционная карта;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«13» - паспорт гражданина СССР;</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«14» - страховой номер индивидуального лицевого счета застрахованного лица в системе персонифицированного учета Пенсионного фонда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«22» - водительское удостоверение;</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«24» - свидетельство о регистрации транспортного средства в органах Министерства внутренних дел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«25» - охотничий билет;</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«26» - разрешение на хранение и ношение охотничьего оружия;</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«28» - 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«29» - свидетельство о предоставлении временного убежища на территории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 «30» - свидетельство о рассмотрении ходатайства о признании беженцем на территории Российской Федерации;</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 xml:space="preserve">при формировании идентификатора контрагента юридического лица или индивидуального предпринимателя, </w:t>
      </w:r>
      <w:proofErr w:type="spellStart"/>
      <w:r w:rsidRPr="000918DA">
        <w:rPr>
          <w:color w:val="000000"/>
          <w:sz w:val="28"/>
          <w:szCs w:val="28"/>
        </w:rPr>
        <w:t>самозанятого</w:t>
      </w:r>
      <w:proofErr w:type="spellEnd"/>
      <w:r w:rsidRPr="000918DA">
        <w:rPr>
          <w:color w:val="000000"/>
          <w:sz w:val="28"/>
          <w:szCs w:val="28"/>
        </w:rPr>
        <w:t xml:space="preserve"> указываются значения «00»;</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 разрядах 4 - 22 - указываются следующие значения в зависимости от типа контрагента:</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формировании идентификатора контрагента для юридических лиц - резидентов Российской Федерации в 4 - 13 разрядах - ИНН, в 14 - 22 разрядах - КПП;</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формировании идентификатора контрагента для юридических лиц - нерезидентов Российской Федерации в 4 - 13 разрядах - ИНН, в 14 - 22 разрядах - КПП. В случае наличия у юридических лиц - нерезидентов Российской Федерации кода иностранной организации (далее - КИО): в 4 - 8 разрядах - значение «00000» (нули), в 9 - 13 разрядах - КИО, в 14 - 22 разрядах - КПП;</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формировании идентификатора контрагента для индивидуальных предпринимателей в 4 - 10 разрядах - значение «0000000» (нули), в 11 - 22 разрядах - ИНН;</w:t>
      </w:r>
    </w:p>
    <w:p w:rsidR="000B75E6" w:rsidRPr="000918DA" w:rsidRDefault="000B75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формировании идентификатора контрагента для физических лиц с 4-го по 22-й разряд - серия и номер документа, код которого указан во 2 и 3 разрядах идентификатора контрагента. Серия и номер документа указываются в одну строку, без разделителей; знаки «№» и «-» не указываются; буквы, при их наличии, должны указываться как прописные. Если номер документа содержит менее 19 знаков, он дополняется слева нулями до 19 знаков.</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Реквизит «Идентификатор контрагента» содержится в следующих электронных документах:</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извещение о начислении доходов (уточнении начислений) (ф. 0510432);</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акт о признании безнадежной к взысканию задолженности по доходам (ф. 05140436);</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решение о признании (восстановлении) сомнительной задолженности по доходам (ф.0510445);</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ведомость начисления доходов (ф.0510837);</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ведомость выпадающих доходов (ф.0510838)</w:t>
      </w:r>
      <w:r w:rsidR="0004625C" w:rsidRPr="000918DA">
        <w:rPr>
          <w:color w:val="000000"/>
          <w:sz w:val="28"/>
          <w:szCs w:val="28"/>
        </w:rPr>
        <w:t>;</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акт об утилизации (уничтожении) материальных ценностей (ф.0510435);</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решение о списании задолженности, невостребованной кредиторами со счета (ф.0510437);</w:t>
      </w:r>
    </w:p>
    <w:p w:rsidR="000B75E6" w:rsidRPr="000918DA" w:rsidRDefault="000B75E6" w:rsidP="001F70B0">
      <w:pPr>
        <w:pStyle w:val="ConsPlusNormal"/>
        <w:tabs>
          <w:tab w:val="left" w:pos="851"/>
        </w:tabs>
        <w:ind w:firstLine="567"/>
        <w:jc w:val="both"/>
        <w:rPr>
          <w:color w:val="000000"/>
          <w:sz w:val="28"/>
          <w:szCs w:val="28"/>
        </w:rPr>
      </w:pPr>
      <w:r w:rsidRPr="000918DA">
        <w:rPr>
          <w:color w:val="000000"/>
          <w:sz w:val="28"/>
          <w:szCs w:val="28"/>
        </w:rPr>
        <w:t>решение о восстановлении кредиторской задолженности (ф.0510446).</w:t>
      </w:r>
    </w:p>
    <w:p w:rsidR="000B75E6" w:rsidRPr="000918DA" w:rsidRDefault="0043732F" w:rsidP="001F70B0">
      <w:pPr>
        <w:pStyle w:val="ConsPlusNormal"/>
        <w:tabs>
          <w:tab w:val="left" w:pos="851"/>
        </w:tabs>
        <w:ind w:firstLine="567"/>
        <w:jc w:val="both"/>
        <w:rPr>
          <w:color w:val="000000"/>
          <w:sz w:val="28"/>
          <w:szCs w:val="28"/>
        </w:rPr>
      </w:pPr>
      <w:r w:rsidRPr="000918DA">
        <w:rPr>
          <w:color w:val="000000"/>
          <w:sz w:val="28"/>
          <w:szCs w:val="28"/>
        </w:rPr>
        <w:t>6.30.5.</w:t>
      </w:r>
      <w:r w:rsidR="000B75E6" w:rsidRPr="000918DA">
        <w:rPr>
          <w:color w:val="000000"/>
          <w:sz w:val="28"/>
          <w:szCs w:val="28"/>
        </w:rPr>
        <w:t xml:space="preserve"> В формах электронных первичных учетных документов «Ведомость группового начисления доходов» </w:t>
      </w:r>
      <w:hyperlink r:id="rId61" w:history="1">
        <w:r w:rsidR="000B75E6" w:rsidRPr="000918DA">
          <w:rPr>
            <w:color w:val="000000"/>
            <w:sz w:val="28"/>
            <w:szCs w:val="28"/>
          </w:rPr>
          <w:t>(ф. 0510431)</w:t>
        </w:r>
      </w:hyperlink>
      <w:r w:rsidR="000B75E6" w:rsidRPr="000918DA">
        <w:rPr>
          <w:color w:val="000000"/>
          <w:sz w:val="28"/>
          <w:szCs w:val="28"/>
        </w:rPr>
        <w:t xml:space="preserve">, «Акт о признании безнадежной к взысканию задолженности по доходам» </w:t>
      </w:r>
      <w:hyperlink r:id="rId62" w:history="1">
        <w:r w:rsidR="000B75E6" w:rsidRPr="000918DA">
          <w:rPr>
            <w:color w:val="000000"/>
            <w:sz w:val="28"/>
            <w:szCs w:val="28"/>
          </w:rPr>
          <w:t>(ф. 0510436)</w:t>
        </w:r>
      </w:hyperlink>
      <w:r w:rsidR="000B75E6" w:rsidRPr="000918DA">
        <w:rPr>
          <w:color w:val="000000"/>
          <w:sz w:val="28"/>
          <w:szCs w:val="28"/>
        </w:rPr>
        <w:t xml:space="preserve">, Решение о признании (восстановлении) сомнительной задолженности по доходам </w:t>
      </w:r>
      <w:hyperlink r:id="rId63" w:history="1">
        <w:r w:rsidR="000B75E6" w:rsidRPr="000918DA">
          <w:rPr>
            <w:color w:val="000000"/>
            <w:sz w:val="28"/>
            <w:szCs w:val="28"/>
          </w:rPr>
          <w:t>(ф. 0510445)</w:t>
        </w:r>
      </w:hyperlink>
      <w:r w:rsidR="000B75E6" w:rsidRPr="000918DA">
        <w:rPr>
          <w:color w:val="000000"/>
          <w:sz w:val="28"/>
          <w:szCs w:val="28"/>
        </w:rPr>
        <w:t xml:space="preserve">, «Ведомость начисления доходов бюджета» </w:t>
      </w:r>
      <w:hyperlink r:id="rId64" w:history="1">
        <w:r w:rsidR="000B75E6" w:rsidRPr="000918DA">
          <w:rPr>
            <w:color w:val="000000"/>
            <w:sz w:val="28"/>
            <w:szCs w:val="28"/>
          </w:rPr>
          <w:t>(ф. 0510837)</w:t>
        </w:r>
      </w:hyperlink>
      <w:r w:rsidR="000B75E6" w:rsidRPr="000918DA">
        <w:rPr>
          <w:color w:val="000000"/>
          <w:sz w:val="28"/>
          <w:szCs w:val="28"/>
        </w:rPr>
        <w:t xml:space="preserve"> предусмотрено заполнение значение уникального номера реестровой записи </w:t>
      </w:r>
      <w:r w:rsidR="006E1B97" w:rsidRPr="000918DA">
        <w:rPr>
          <w:color w:val="000000"/>
          <w:sz w:val="28"/>
          <w:szCs w:val="28"/>
        </w:rPr>
        <w:t xml:space="preserve">группы источников </w:t>
      </w:r>
      <w:r w:rsidR="000B75E6" w:rsidRPr="000918DA">
        <w:rPr>
          <w:color w:val="000000"/>
          <w:sz w:val="28"/>
          <w:szCs w:val="28"/>
        </w:rPr>
        <w:t>доход</w:t>
      </w:r>
      <w:r w:rsidR="006E1B97" w:rsidRPr="000918DA">
        <w:rPr>
          <w:color w:val="000000"/>
          <w:sz w:val="28"/>
          <w:szCs w:val="28"/>
        </w:rPr>
        <w:t>ов</w:t>
      </w:r>
      <w:r w:rsidR="000B75E6" w:rsidRPr="000918DA">
        <w:rPr>
          <w:color w:val="000000"/>
          <w:sz w:val="28"/>
          <w:szCs w:val="28"/>
        </w:rPr>
        <w:t xml:space="preserve"> бюджет</w:t>
      </w:r>
      <w:r w:rsidR="006E1B97" w:rsidRPr="000918DA">
        <w:rPr>
          <w:color w:val="000000"/>
          <w:sz w:val="28"/>
          <w:szCs w:val="28"/>
        </w:rPr>
        <w:t>ов</w:t>
      </w:r>
      <w:r w:rsidR="000B75E6" w:rsidRPr="000918DA">
        <w:rPr>
          <w:color w:val="000000"/>
          <w:sz w:val="28"/>
          <w:szCs w:val="28"/>
        </w:rPr>
        <w:t xml:space="preserve"> бюджетной системы Российской Федерации в соответствии с </w:t>
      </w:r>
      <w:r w:rsidR="006E1B97" w:rsidRPr="000918DA">
        <w:rPr>
          <w:color w:val="000000"/>
          <w:sz w:val="28"/>
          <w:szCs w:val="28"/>
        </w:rPr>
        <w:t xml:space="preserve">перечнем </w:t>
      </w:r>
      <w:r w:rsidR="000B75E6" w:rsidRPr="000918DA">
        <w:rPr>
          <w:color w:val="000000"/>
          <w:sz w:val="28"/>
          <w:szCs w:val="28"/>
        </w:rPr>
        <w:t>источников доходов соответствующего бюджета бюджетной системы Российской Федерации.</w:t>
      </w:r>
    </w:p>
    <w:p w:rsidR="004E7DF7" w:rsidRPr="000918DA" w:rsidRDefault="000B75E6" w:rsidP="004E7DF7">
      <w:pPr>
        <w:pStyle w:val="afb"/>
        <w:spacing w:before="0" w:beforeAutospacing="0" w:after="0" w:afterAutospacing="0" w:line="288" w:lineRule="atLeast"/>
        <w:ind w:firstLine="567"/>
        <w:jc w:val="both"/>
        <w:rPr>
          <w:sz w:val="28"/>
          <w:szCs w:val="28"/>
        </w:rPr>
      </w:pPr>
      <w:r w:rsidRPr="000918DA">
        <w:rPr>
          <w:color w:val="000000"/>
          <w:sz w:val="28"/>
          <w:szCs w:val="28"/>
        </w:rPr>
        <w:t xml:space="preserve">Для правильного формирования значения необходимо в справочниках ведомственных информационных систем главных администраторов (администраторов) доходов бюджета или иных информационных системах, </w:t>
      </w:r>
      <w:r w:rsidRPr="000918DA">
        <w:rPr>
          <w:color w:val="000000"/>
          <w:sz w:val="28"/>
          <w:szCs w:val="28"/>
        </w:rPr>
        <w:lastRenderedPageBreak/>
        <w:t xml:space="preserve">обеспечивающих администрирование доходов и (или) ведение бухгалтерского учета актуализировать кодовые значения уникальных номеров реестровых записей источников доходов бюджета в соответствии с требованиями </w:t>
      </w:r>
      <w:hyperlink r:id="rId65" w:history="1">
        <w:r w:rsidRPr="000918DA">
          <w:rPr>
            <w:color w:val="000000"/>
            <w:sz w:val="28"/>
            <w:szCs w:val="28"/>
          </w:rPr>
          <w:t>приказа</w:t>
        </w:r>
      </w:hyperlink>
      <w:r w:rsidRPr="000918DA">
        <w:rPr>
          <w:color w:val="000000"/>
          <w:sz w:val="28"/>
          <w:szCs w:val="28"/>
        </w:rPr>
        <w:t xml:space="preserve"> Министерства финансов Российской Федерации</w:t>
      </w:r>
      <w:r w:rsidR="003131D7" w:rsidRPr="000918DA">
        <w:rPr>
          <w:color w:val="000000"/>
          <w:sz w:val="28"/>
          <w:szCs w:val="28"/>
        </w:rPr>
        <w:t xml:space="preserve"> </w:t>
      </w:r>
      <w:r w:rsidR="004E7DF7" w:rsidRPr="000918DA">
        <w:rPr>
          <w:sz w:val="28"/>
          <w:szCs w:val="28"/>
        </w:rPr>
        <w:t xml:space="preserve">от 07.03.2025 № 29н «Об утверждении Порядка формирования, согласования и включения информации в перечень источников доходов Российской Федерации, структуры уникального номера реестровой записи источника дохода бюджета бюджетной системы Российской Федерации, структуры уникального номера реестровой записи группы источников доходов бюджетов бюджетной системы Российской Федерации». </w:t>
      </w:r>
    </w:p>
    <w:p w:rsidR="000B75E6" w:rsidRPr="000918DA" w:rsidRDefault="000B75E6" w:rsidP="001F70B0">
      <w:pPr>
        <w:tabs>
          <w:tab w:val="left" w:pos="851"/>
        </w:tabs>
        <w:autoSpaceDE w:val="0"/>
        <w:autoSpaceDN w:val="0"/>
        <w:adjustRightInd w:val="0"/>
        <w:ind w:firstLine="567"/>
        <w:jc w:val="both"/>
        <w:rPr>
          <w:strike/>
          <w:color w:val="000000"/>
          <w:sz w:val="28"/>
          <w:szCs w:val="28"/>
        </w:rPr>
      </w:pPr>
    </w:p>
    <w:p w:rsidR="00F906A5" w:rsidRPr="000918DA" w:rsidRDefault="00F906A5" w:rsidP="001F70B0">
      <w:pPr>
        <w:tabs>
          <w:tab w:val="left" w:pos="851"/>
        </w:tabs>
        <w:autoSpaceDE w:val="0"/>
        <w:autoSpaceDN w:val="0"/>
        <w:adjustRightInd w:val="0"/>
        <w:ind w:firstLine="567"/>
        <w:jc w:val="both"/>
        <w:rPr>
          <w:strike/>
          <w:sz w:val="28"/>
          <w:szCs w:val="28"/>
        </w:rPr>
      </w:pPr>
    </w:p>
    <w:p w:rsidR="00B46765" w:rsidRPr="000918DA" w:rsidRDefault="00B46765" w:rsidP="001F70B0">
      <w:pPr>
        <w:tabs>
          <w:tab w:val="left" w:pos="851"/>
        </w:tabs>
        <w:ind w:firstLine="567"/>
        <w:jc w:val="both"/>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7. Учет нефинансовых активов</w:t>
      </w:r>
      <w:r w:rsidR="00A1307B" w:rsidRPr="000918DA">
        <w:rPr>
          <w:b/>
          <w:sz w:val="28"/>
          <w:szCs w:val="28"/>
        </w:rPr>
        <w:t>.</w:t>
      </w:r>
    </w:p>
    <w:p w:rsidR="00F85D45" w:rsidRPr="000918DA" w:rsidRDefault="00F85D45" w:rsidP="001F70B0">
      <w:pPr>
        <w:tabs>
          <w:tab w:val="left" w:pos="851"/>
        </w:tabs>
        <w:ind w:firstLine="567"/>
        <w:jc w:val="center"/>
        <w:rPr>
          <w:sz w:val="28"/>
          <w:szCs w:val="28"/>
        </w:rPr>
      </w:pPr>
    </w:p>
    <w:p w:rsidR="00D44727" w:rsidRPr="000918DA" w:rsidRDefault="00D44727" w:rsidP="00D44727">
      <w:pPr>
        <w:tabs>
          <w:tab w:val="left" w:pos="851"/>
        </w:tabs>
        <w:autoSpaceDE w:val="0"/>
        <w:autoSpaceDN w:val="0"/>
        <w:adjustRightInd w:val="0"/>
        <w:ind w:firstLine="567"/>
        <w:jc w:val="center"/>
        <w:rPr>
          <w:sz w:val="28"/>
          <w:szCs w:val="28"/>
        </w:rPr>
      </w:pPr>
      <w:r w:rsidRPr="000918DA">
        <w:rPr>
          <w:sz w:val="28"/>
          <w:szCs w:val="28"/>
        </w:rPr>
        <w:t>7.1. Общие положения.</w:t>
      </w:r>
    </w:p>
    <w:p w:rsidR="00D44727" w:rsidRPr="000918DA" w:rsidRDefault="00D44727" w:rsidP="00D44727">
      <w:pPr>
        <w:tabs>
          <w:tab w:val="left" w:pos="851"/>
        </w:tabs>
        <w:autoSpaceDE w:val="0"/>
        <w:autoSpaceDN w:val="0"/>
        <w:adjustRightInd w:val="0"/>
        <w:ind w:firstLine="567"/>
        <w:jc w:val="center"/>
        <w:rPr>
          <w:sz w:val="28"/>
          <w:szCs w:val="28"/>
        </w:rPr>
      </w:pP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На счетах «Нефинансовые активы» отражаются операции по имуществу, находящемуся на праве оперативного управления Заказчиков, переданному (полученному) по договорам аренды, безвозмездного пользования, в доверительном управлении, а также имуществу, являющемуся объектом концессионных соглашений, объектом учета аренды, и относящемуся для целей бухгалтерского (бюджетного) учета к основным средствам, нематериальным активам, непроизведенным активам, материальным запасам, имуществу, составляющему муниципальную казну, иным видам материальных ценностей, а также операции, связанные с их выбытием (передачей, реализацией, списанием с балансового учета), получением (приобретением), созданием (изготовлением, сооружением, строительством), в том числе по формированию сумм фактических вложений Заказчиков в объекты нефинансовых активов, стоимости объекта учета, затрат на производство готовой продукции, выполнения работ, оказания услуг.</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Бухгалтерский (бюджетный) учет нефинансовых активов осуществляется в соответствии с </w:t>
      </w:r>
      <w:r w:rsidR="006F383C" w:rsidRPr="000918DA">
        <w:rPr>
          <w:sz w:val="28"/>
          <w:szCs w:val="28"/>
        </w:rPr>
        <w:t xml:space="preserve">Приказами 121н, 132н, 133н, 118н, 119н, </w:t>
      </w:r>
      <w:r w:rsidRPr="000918DA">
        <w:rPr>
          <w:sz w:val="28"/>
          <w:szCs w:val="28"/>
        </w:rPr>
        <w:t>федеральными стандартами государственного сектора</w:t>
      </w:r>
      <w:r w:rsidRPr="000918DA">
        <w:rPr>
          <w:color w:val="000000"/>
          <w:sz w:val="28"/>
          <w:szCs w:val="28"/>
        </w:rPr>
        <w:t>.</w:t>
      </w:r>
    </w:p>
    <w:p w:rsidR="00D44727" w:rsidRPr="000918DA" w:rsidRDefault="00D44727" w:rsidP="00D44727">
      <w:pPr>
        <w:tabs>
          <w:tab w:val="left" w:pos="851"/>
        </w:tabs>
        <w:ind w:firstLine="567"/>
        <w:jc w:val="both"/>
        <w:rPr>
          <w:b/>
          <w:sz w:val="28"/>
          <w:szCs w:val="28"/>
        </w:rPr>
      </w:pPr>
      <w:r w:rsidRPr="000918DA">
        <w:rPr>
          <w:sz w:val="28"/>
          <w:szCs w:val="28"/>
        </w:rPr>
        <w:t>Оформление доверенности на получение товарно-материальных ценностей осуществляется Заказчиками самостоятельно. Доверенность подписывается руководителем Заказчика или иным лицом, уполномоченным на это в соответствии с законодательством Российской Федерации и учредительными документами (статья 185.1 Гражданского кодекса Российской Федерации). При необходимости доверенность подписывается главным бухгалтером МКУ «ЦБУ».</w:t>
      </w:r>
    </w:p>
    <w:p w:rsidR="00D44727" w:rsidRPr="000918DA" w:rsidRDefault="00D44727" w:rsidP="00D44727">
      <w:pPr>
        <w:tabs>
          <w:tab w:val="left" w:pos="851"/>
        </w:tabs>
        <w:ind w:firstLine="567"/>
        <w:jc w:val="both"/>
        <w:rPr>
          <w:sz w:val="28"/>
          <w:szCs w:val="28"/>
        </w:rPr>
      </w:pPr>
      <w:r w:rsidRPr="000918DA">
        <w:rPr>
          <w:sz w:val="28"/>
          <w:szCs w:val="28"/>
        </w:rPr>
        <w:t>Заказчики вправе использовать как самостоятельно разработанные формы доверенностей, так и использовать типовые формы доверенностей, например, № М-2 (код формы по ОКУД 0315001) или М-2а (код формы по ОКУД 0315002).</w:t>
      </w:r>
    </w:p>
    <w:p w:rsidR="00D44727" w:rsidRPr="000918DA" w:rsidRDefault="00D44727" w:rsidP="00D44727">
      <w:pPr>
        <w:tabs>
          <w:tab w:val="left" w:pos="851"/>
        </w:tabs>
        <w:ind w:firstLine="567"/>
        <w:jc w:val="both"/>
        <w:rPr>
          <w:sz w:val="28"/>
          <w:szCs w:val="28"/>
        </w:rPr>
      </w:pPr>
      <w:r w:rsidRPr="000918DA">
        <w:rPr>
          <w:sz w:val="28"/>
          <w:szCs w:val="28"/>
        </w:rPr>
        <w:t xml:space="preserve">Если представители Заказчика получают товарно-материальные ценности у поставщика регулярно, то доверенности выписываются по форме № М-2а, если нет – по форме № М-2. Доверенности по форме № М-2 имеют корешки, которые подшиваются в хронологическом порядке ответственным лицом Заказчика. Доверенности по форме № М-2а корешков не имеют, поэтому учитываются в </w:t>
      </w:r>
      <w:r w:rsidRPr="000918DA">
        <w:rPr>
          <w:sz w:val="28"/>
          <w:szCs w:val="28"/>
        </w:rPr>
        <w:lastRenderedPageBreak/>
        <w:t xml:space="preserve">Журнале учета выданных доверенностей. Рекомендуемая форма журнала указана в приложении 7 к Положению о </w:t>
      </w:r>
      <w:r w:rsidRPr="000918DA">
        <w:rPr>
          <w:bCs/>
          <w:sz w:val="28"/>
          <w:szCs w:val="28"/>
        </w:rPr>
        <w:t>единой учетной политике</w:t>
      </w:r>
      <w:r w:rsidRPr="000918DA">
        <w:rPr>
          <w:sz w:val="28"/>
          <w:szCs w:val="28"/>
        </w:rPr>
        <w:t>.</w:t>
      </w:r>
    </w:p>
    <w:p w:rsidR="003F7F69" w:rsidRPr="000918DA" w:rsidRDefault="003F7F69" w:rsidP="003F7F69">
      <w:pPr>
        <w:ind w:firstLine="539"/>
        <w:jc w:val="both"/>
        <w:rPr>
          <w:sz w:val="28"/>
          <w:szCs w:val="28"/>
        </w:rPr>
      </w:pPr>
      <w:r w:rsidRPr="000918DA">
        <w:rPr>
          <w:sz w:val="28"/>
          <w:szCs w:val="28"/>
        </w:rPr>
        <w:t xml:space="preserve">В соответствии с </w:t>
      </w:r>
      <w:hyperlink r:id="rId66" w:history="1">
        <w:r w:rsidRPr="000918DA">
          <w:rPr>
            <w:sz w:val="28"/>
            <w:szCs w:val="28"/>
          </w:rPr>
          <w:t>пунктом 7</w:t>
        </w:r>
      </w:hyperlink>
      <w:r w:rsidRPr="000918DA">
        <w:rPr>
          <w:sz w:val="28"/>
          <w:szCs w:val="28"/>
        </w:rPr>
        <w:t xml:space="preserve"> ФСГС «Основные средства» необменной операцией является операция, в ходе которой субъект учета получает (передает) активы без непосредственного предоставления (получения) в обмен активов, сопоставимых по денежной величине (денежным эквивалентам). К необменным операциям относятся операции по передаче (получению) активов безвозмездно (без взимания платы) или по незначимым ценам по отношению к рыночной цене обменной операции с подобными активами.</w:t>
      </w:r>
    </w:p>
    <w:p w:rsidR="004A2A23" w:rsidRPr="000918DA" w:rsidRDefault="003F7F69" w:rsidP="003F7F69">
      <w:pPr>
        <w:ind w:firstLine="539"/>
        <w:jc w:val="both"/>
        <w:rPr>
          <w:sz w:val="28"/>
          <w:szCs w:val="28"/>
        </w:rPr>
      </w:pPr>
      <w:r w:rsidRPr="000918DA">
        <w:rPr>
          <w:sz w:val="28"/>
          <w:szCs w:val="28"/>
        </w:rPr>
        <w:t xml:space="preserve">Согласно </w:t>
      </w:r>
      <w:hyperlink r:id="rId67" w:history="1">
        <w:r w:rsidRPr="000918DA">
          <w:rPr>
            <w:sz w:val="28"/>
            <w:szCs w:val="28"/>
          </w:rPr>
          <w:t>статье 582</w:t>
        </w:r>
      </w:hyperlink>
      <w:r w:rsidRPr="000918DA">
        <w:rPr>
          <w:sz w:val="28"/>
          <w:szCs w:val="28"/>
        </w:rPr>
        <w:t xml:space="preserve"> ГК РФ и  </w:t>
      </w:r>
      <w:hyperlink r:id="rId68" w:history="1">
        <w:r w:rsidRPr="000918DA">
          <w:rPr>
            <w:sz w:val="28"/>
            <w:szCs w:val="28"/>
          </w:rPr>
          <w:t>статье 1</w:t>
        </w:r>
      </w:hyperlink>
      <w:r w:rsidRPr="000918DA">
        <w:rPr>
          <w:sz w:val="28"/>
          <w:szCs w:val="28"/>
        </w:rPr>
        <w:t xml:space="preserve"> Федерального закона от 11 августа </w:t>
      </w:r>
      <w:r w:rsidR="004A2A23" w:rsidRPr="000918DA">
        <w:rPr>
          <w:sz w:val="28"/>
          <w:szCs w:val="28"/>
        </w:rPr>
        <w:t xml:space="preserve">                </w:t>
      </w:r>
      <w:r w:rsidRPr="000918DA">
        <w:rPr>
          <w:sz w:val="28"/>
          <w:szCs w:val="28"/>
        </w:rPr>
        <w:t>1995 г. № 135-ФЗ «О благотворительной деятельности и добровольчестве (</w:t>
      </w:r>
      <w:proofErr w:type="spellStart"/>
      <w:r w:rsidRPr="000918DA">
        <w:rPr>
          <w:sz w:val="28"/>
          <w:szCs w:val="28"/>
        </w:rPr>
        <w:t>волонтерстве</w:t>
      </w:r>
      <w:proofErr w:type="spellEnd"/>
      <w:r w:rsidRPr="000918DA">
        <w:rPr>
          <w:sz w:val="28"/>
          <w:szCs w:val="28"/>
        </w:rPr>
        <w:t xml:space="preserve">)» бескорыстное выполнение работ (предоставление услуг) относится к благотворительной деятельности (к пожертвованиям права на получение результатов бескорыстно оказанных работ). </w:t>
      </w:r>
    </w:p>
    <w:p w:rsidR="003F7F69" w:rsidRPr="000918DA" w:rsidRDefault="003F7F69" w:rsidP="004A2A23">
      <w:pPr>
        <w:pStyle w:val="afb"/>
        <w:spacing w:before="0" w:beforeAutospacing="0" w:after="0" w:afterAutospacing="0" w:line="288" w:lineRule="atLeast"/>
        <w:ind w:firstLine="539"/>
        <w:jc w:val="both"/>
        <w:rPr>
          <w:sz w:val="28"/>
          <w:szCs w:val="28"/>
        </w:rPr>
      </w:pPr>
      <w:r w:rsidRPr="000918DA">
        <w:rPr>
          <w:sz w:val="28"/>
          <w:szCs w:val="28"/>
        </w:rPr>
        <w:t xml:space="preserve">Получение такого права, согласно классификации доходов от необменных операций, представленной в </w:t>
      </w:r>
      <w:hyperlink r:id="rId69" w:history="1">
        <w:r w:rsidRPr="000918DA">
          <w:rPr>
            <w:sz w:val="28"/>
            <w:szCs w:val="28"/>
          </w:rPr>
          <w:t>разделе IV</w:t>
        </w:r>
      </w:hyperlink>
      <w:r w:rsidRPr="000918DA">
        <w:rPr>
          <w:sz w:val="28"/>
          <w:szCs w:val="28"/>
        </w:rPr>
        <w:t xml:space="preserve"> «Признание (принятие к бухгалтерскому учету) доходов от необменных операций» ФСГС «Доходы», относится к прочим доходам от необменных операций</w:t>
      </w:r>
      <w:r w:rsidR="004A2A23" w:rsidRPr="000918DA">
        <w:rPr>
          <w:sz w:val="28"/>
          <w:szCs w:val="28"/>
        </w:rPr>
        <w:t xml:space="preserve"> (письмо Министерства финансов Российской Федерации от 22.05.2019 N 02-07-10/36688)</w:t>
      </w:r>
      <w:r w:rsidRPr="000918DA">
        <w:rPr>
          <w:sz w:val="28"/>
          <w:szCs w:val="28"/>
        </w:rPr>
        <w:t xml:space="preserve">. </w:t>
      </w:r>
    </w:p>
    <w:p w:rsidR="00D72759" w:rsidRPr="000918DA" w:rsidRDefault="004A2A23" w:rsidP="004A2A23">
      <w:pPr>
        <w:pStyle w:val="afb"/>
        <w:spacing w:before="0" w:beforeAutospacing="0" w:after="0" w:afterAutospacing="0" w:line="288" w:lineRule="atLeast"/>
        <w:ind w:firstLine="540"/>
        <w:jc w:val="both"/>
        <w:rPr>
          <w:sz w:val="28"/>
          <w:szCs w:val="28"/>
        </w:rPr>
      </w:pPr>
      <w:r w:rsidRPr="000918DA">
        <w:rPr>
          <w:sz w:val="28"/>
          <w:szCs w:val="28"/>
        </w:rPr>
        <w:t>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 согласно п.22 ФСГС «Основные средства».</w:t>
      </w:r>
      <w:r w:rsidR="00D72759" w:rsidRPr="000918DA">
        <w:rPr>
          <w:sz w:val="28"/>
          <w:szCs w:val="28"/>
        </w:rPr>
        <w:t xml:space="preserve"> </w:t>
      </w:r>
    </w:p>
    <w:p w:rsidR="004A2A23" w:rsidRPr="000918DA" w:rsidRDefault="00D72759" w:rsidP="004A2A23">
      <w:pPr>
        <w:pStyle w:val="afb"/>
        <w:spacing w:before="0" w:beforeAutospacing="0" w:after="0" w:afterAutospacing="0" w:line="288" w:lineRule="atLeast"/>
        <w:ind w:firstLine="540"/>
        <w:jc w:val="both"/>
        <w:rPr>
          <w:sz w:val="28"/>
          <w:szCs w:val="28"/>
        </w:rPr>
      </w:pPr>
      <w:r w:rsidRPr="000918DA">
        <w:rPr>
          <w:sz w:val="28"/>
          <w:szCs w:val="28"/>
        </w:rPr>
        <w:t>Справедливая стоимость объекта основных средств, приобретенного в результате необменной операции, не увеличивается на затраты по доставке и государственной регистрации.</w:t>
      </w:r>
    </w:p>
    <w:p w:rsidR="00D44727" w:rsidRPr="000918DA" w:rsidRDefault="005E60BD" w:rsidP="00D44727">
      <w:pPr>
        <w:tabs>
          <w:tab w:val="left" w:pos="851"/>
        </w:tabs>
        <w:ind w:firstLine="567"/>
        <w:jc w:val="both"/>
        <w:rPr>
          <w:sz w:val="28"/>
          <w:szCs w:val="28"/>
        </w:rPr>
      </w:pPr>
      <w:r w:rsidRPr="000918DA">
        <w:rPr>
          <w:sz w:val="28"/>
          <w:szCs w:val="28"/>
        </w:rPr>
        <w:t>В</w:t>
      </w:r>
      <w:r w:rsidR="00D44727" w:rsidRPr="000918DA">
        <w:rPr>
          <w:sz w:val="28"/>
          <w:szCs w:val="28"/>
        </w:rPr>
        <w:t xml:space="preserve"> бухгалтерском (бюджетном) учете объект основного средства отражается по первоначальной (фактической) стоимости.</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sz w:val="28"/>
          <w:szCs w:val="28"/>
        </w:rPr>
        <w:t xml:space="preserve">Изменение первоначальной (балансовой) стоимости объектов основных средств может производиться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а также переоценки объектов нефинансовых </w:t>
      </w:r>
      <w:r w:rsidRPr="000918DA">
        <w:rPr>
          <w:color w:val="000000"/>
          <w:sz w:val="28"/>
          <w:szCs w:val="28"/>
        </w:rPr>
        <w:t>активов либо их обесценении (</w:t>
      </w:r>
      <w:hyperlink r:id="rId70" w:history="1">
        <w:r w:rsidRPr="000918DA">
          <w:rPr>
            <w:color w:val="000000"/>
            <w:sz w:val="28"/>
            <w:szCs w:val="28"/>
          </w:rPr>
          <w:t>п. 27</w:t>
        </w:r>
      </w:hyperlink>
      <w:r w:rsidRPr="000918DA">
        <w:rPr>
          <w:color w:val="000000"/>
          <w:sz w:val="28"/>
          <w:szCs w:val="28"/>
        </w:rPr>
        <w:t xml:space="preserve"> Инструкции № 157н).</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 xml:space="preserve">При частичной ликвидации объекта основного средства его первоначальная стоимость уменьшается на стоимость выбывших из его состава ликвидируемых частей. Заказчик определяет стоимость </w:t>
      </w:r>
      <w:r w:rsidR="009A3A09" w:rsidRPr="000918DA">
        <w:rPr>
          <w:sz w:val="28"/>
          <w:szCs w:val="28"/>
        </w:rPr>
        <w:t>выбывшей</w:t>
      </w:r>
      <w:r w:rsidRPr="000918DA">
        <w:rPr>
          <w:sz w:val="28"/>
          <w:szCs w:val="28"/>
        </w:rPr>
        <w:t xml:space="preserve"> части, по цене, указанной ранее поставщиком отдельной строкой в товарной накладной или если сведения о ней имеются в иной документации.</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Если из документов поставщика установить стоимость ликвидируемой части нельзя, тогда стоимость должна быть рассчитана комиссией по поступлению и выбытию активов Заказчика. Заказчик самостоятельно принимает решение, в соответствии с каким показателем будет рассчитываться стоимость ликвидируемой части основного средства. Решение о стоимости ликвидируемой части основного средства оформляется заключением комиссии по поступлению и выбытию активов Заказчика.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lastRenderedPageBreak/>
        <w:t>Балансовая стоимость объекта основных средств группы «Машины и оборудование» увеличивается на стоимость затрат по замене его отдельных составных частей при условии, что согласно порядку эксплуатации объекта (его составных частей) требуется такая замена, в том числе в ходе капитального ремонта.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Одновременно балансовая стоимость этого объекта уменьшается на стоимость выбывающих (заменяемых) частей.</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В случаях, когда не представляется возможным определить остаточную стоимость заменяемых (</w:t>
      </w:r>
      <w:r w:rsidR="009A3A09" w:rsidRPr="000918DA">
        <w:rPr>
          <w:sz w:val="28"/>
          <w:szCs w:val="28"/>
        </w:rPr>
        <w:t>выбывших</w:t>
      </w:r>
      <w:r w:rsidRPr="000918DA">
        <w:rPr>
          <w:sz w:val="28"/>
          <w:szCs w:val="28"/>
        </w:rPr>
        <w:t>) частей объекта основных средств либо затрат на проведение предыдущего ремонта, величина относимой на финансовый результат остаточной стоимости, затрат списывается на финансовый результат в сумме, эквивалентной на момент их признания.</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Не увеличивают балансовую стоимость объекта основных средств следующие затраты:</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на регулярные осмотры для выявления дефектов, являющиеся обязательным условием эксплуатации этого объекта;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на проведение текущего ремонта.</w:t>
      </w:r>
    </w:p>
    <w:p w:rsidR="00D44727" w:rsidRPr="000918DA" w:rsidRDefault="00D44727" w:rsidP="00D44727">
      <w:pPr>
        <w:tabs>
          <w:tab w:val="left" w:pos="851"/>
        </w:tabs>
        <w:ind w:firstLine="567"/>
        <w:jc w:val="both"/>
        <w:rPr>
          <w:sz w:val="28"/>
          <w:szCs w:val="28"/>
        </w:rPr>
      </w:pPr>
      <w:r w:rsidRPr="000918DA">
        <w:rPr>
          <w:sz w:val="28"/>
          <w:szCs w:val="28"/>
        </w:rPr>
        <w:t>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списывается с балансового учета и до утилизации учитывается за балансом на счете 02 «Материальные ценности, принятые на хранение» в условной оценке: один объект, один рубль.</w:t>
      </w:r>
    </w:p>
    <w:p w:rsidR="00D44727" w:rsidRPr="000918DA" w:rsidRDefault="00D44727" w:rsidP="00D44727">
      <w:pPr>
        <w:tabs>
          <w:tab w:val="left" w:pos="851"/>
        </w:tabs>
        <w:ind w:firstLine="567"/>
        <w:jc w:val="both"/>
        <w:rPr>
          <w:strike/>
          <w:sz w:val="28"/>
          <w:szCs w:val="28"/>
        </w:rPr>
      </w:pPr>
      <w:r w:rsidRPr="000918DA">
        <w:rPr>
          <w:sz w:val="28"/>
          <w:szCs w:val="28"/>
        </w:rPr>
        <w:t xml:space="preserve">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активов </w:t>
      </w:r>
      <w:r w:rsidR="005E60BD" w:rsidRPr="000918DA">
        <w:rPr>
          <w:sz w:val="28"/>
          <w:szCs w:val="28"/>
        </w:rPr>
        <w:t xml:space="preserve">Заказчика </w:t>
      </w:r>
      <w:r w:rsidRPr="000918DA">
        <w:rPr>
          <w:sz w:val="28"/>
          <w:szCs w:val="28"/>
        </w:rPr>
        <w:t>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w:t>
      </w:r>
      <w:r w:rsidR="004C7A13">
        <w:rPr>
          <w:sz w:val="28"/>
          <w:szCs w:val="28"/>
        </w:rPr>
        <w:t>.</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sz w:val="28"/>
          <w:szCs w:val="28"/>
        </w:rPr>
        <w:t>П</w:t>
      </w:r>
      <w:r w:rsidRPr="000918DA">
        <w:rPr>
          <w:color w:val="000000"/>
          <w:sz w:val="28"/>
          <w:szCs w:val="28"/>
        </w:rPr>
        <w:t>ри безвозмездной передаче (поступлении) нефинансовых активов и капитальных вложений, в том числе п</w:t>
      </w:r>
      <w:r w:rsidRPr="000918DA">
        <w:rPr>
          <w:sz w:val="28"/>
          <w:szCs w:val="28"/>
        </w:rPr>
        <w:t xml:space="preserve">ри централизованном снабжении, передаче имущества в государственную (муниципальную) казну, изъятии нефинансовых активов органом, осуществляющим полномочия собственника государственного (муниципального) имущества, возмещении ущерба в натуральной форме, оприходовании неучтенных материальных ценностей, выявленных при инвентаризации, передаче нефинансовых активов для ремонта, реконструкции, модернизации, безвозмездном поступлении нефинансовых активов от иных организаций (иных правообладателей) применяется </w:t>
      </w:r>
      <w:r w:rsidRPr="000918DA">
        <w:rPr>
          <w:bCs/>
          <w:color w:val="000000"/>
          <w:sz w:val="28"/>
          <w:szCs w:val="28"/>
        </w:rPr>
        <w:t xml:space="preserve">Акт о приеме-передаче объектов нефинансовых активов </w:t>
      </w:r>
      <w:hyperlink r:id="rId71" w:history="1">
        <w:r w:rsidRPr="000918DA">
          <w:rPr>
            <w:bCs/>
            <w:color w:val="000000"/>
            <w:sz w:val="28"/>
            <w:szCs w:val="28"/>
          </w:rPr>
          <w:t>(ф. 0510448)</w:t>
        </w:r>
      </w:hyperlink>
      <w:r w:rsidRPr="000918DA">
        <w:rPr>
          <w:color w:val="000000"/>
          <w:sz w:val="28"/>
          <w:szCs w:val="28"/>
        </w:rPr>
        <w:t xml:space="preserve"> (далее – акт ф. 0510448), Извещения </w:t>
      </w:r>
      <w:hyperlink r:id="rId72" w:history="1">
        <w:r w:rsidRPr="000918DA">
          <w:rPr>
            <w:color w:val="000000"/>
            <w:sz w:val="28"/>
            <w:szCs w:val="28"/>
          </w:rPr>
          <w:t>(ф. 0504805)</w:t>
        </w:r>
      </w:hyperlink>
      <w:r w:rsidRPr="000918DA">
        <w:rPr>
          <w:sz w:val="28"/>
          <w:szCs w:val="28"/>
        </w:rPr>
        <w:t xml:space="preserve">, основанием для передачи НФА является решение органа, исполняющего полномочия собственника имущества, материальные запасы передаются на основании подписанного сторонами </w:t>
      </w:r>
      <w:r w:rsidRPr="000918DA">
        <w:rPr>
          <w:color w:val="000000"/>
          <w:sz w:val="28"/>
          <w:szCs w:val="28"/>
        </w:rPr>
        <w:t xml:space="preserve">Извещения </w:t>
      </w:r>
      <w:hyperlink r:id="rId73" w:history="1">
        <w:r w:rsidRPr="000918DA">
          <w:rPr>
            <w:color w:val="000000"/>
            <w:sz w:val="28"/>
            <w:szCs w:val="28"/>
          </w:rPr>
          <w:t>(ф. 0504805)</w:t>
        </w:r>
      </w:hyperlink>
      <w:r w:rsidRPr="000918DA">
        <w:rPr>
          <w:color w:val="000000"/>
          <w:sz w:val="28"/>
          <w:szCs w:val="28"/>
        </w:rPr>
        <w:t>.</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color w:val="000000"/>
          <w:sz w:val="28"/>
          <w:szCs w:val="28"/>
        </w:rPr>
        <w:tab/>
      </w:r>
      <w:hyperlink r:id="rId74" w:history="1">
        <w:r w:rsidRPr="000918DA">
          <w:rPr>
            <w:color w:val="000000"/>
            <w:sz w:val="28"/>
            <w:szCs w:val="28"/>
          </w:rPr>
          <w:t>Приказом</w:t>
        </w:r>
      </w:hyperlink>
      <w:r w:rsidRPr="000918DA">
        <w:rPr>
          <w:color w:val="000000"/>
          <w:sz w:val="28"/>
          <w:szCs w:val="28"/>
        </w:rPr>
        <w:t xml:space="preserve"> № 100н установлены подтверждающие документы, которые в обязательном порядке должны быть приложены к акту </w:t>
      </w:r>
      <w:hyperlink r:id="rId75" w:history="1">
        <w:r w:rsidRPr="000918DA">
          <w:rPr>
            <w:color w:val="000000"/>
            <w:sz w:val="28"/>
            <w:szCs w:val="28"/>
          </w:rPr>
          <w:t>(ф. 0510448)</w:t>
        </w:r>
      </w:hyperlink>
      <w:r w:rsidRPr="000918DA">
        <w:rPr>
          <w:color w:val="000000"/>
          <w:sz w:val="28"/>
          <w:szCs w:val="28"/>
        </w:rPr>
        <w:t>:</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color w:val="000000"/>
          <w:sz w:val="28"/>
          <w:szCs w:val="28"/>
        </w:rPr>
        <w:t>выписка из Единого государственного реестра недвижимости (ЕГРН);</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копии инвентарных карточек (передается и подписывается в виде электронного документа);</w:t>
      </w:r>
    </w:p>
    <w:p w:rsidR="00D44727" w:rsidRPr="000918DA" w:rsidRDefault="00D44727" w:rsidP="00D44727">
      <w:pPr>
        <w:tabs>
          <w:tab w:val="left" w:pos="851"/>
        </w:tabs>
        <w:autoSpaceDE w:val="0"/>
        <w:autoSpaceDN w:val="0"/>
        <w:adjustRightInd w:val="0"/>
        <w:ind w:firstLine="567"/>
        <w:jc w:val="both"/>
        <w:rPr>
          <w:color w:val="000000"/>
          <w:sz w:val="28"/>
          <w:szCs w:val="28"/>
        </w:rPr>
      </w:pPr>
      <w:r w:rsidRPr="000918DA">
        <w:rPr>
          <w:color w:val="000000"/>
          <w:sz w:val="28"/>
          <w:szCs w:val="28"/>
        </w:rPr>
        <w:t>копии карточек капитальных вложений при передаче объектов незавершенного строительства (передается и подписывается в виде электронного документа).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 xml:space="preserve">Акт </w:t>
      </w:r>
      <w:hyperlink r:id="rId76" w:history="1">
        <w:r w:rsidRPr="000918DA">
          <w:rPr>
            <w:color w:val="000000"/>
            <w:sz w:val="28"/>
            <w:szCs w:val="28"/>
          </w:rPr>
          <w:t>(ф. 0510448)</w:t>
        </w:r>
      </w:hyperlink>
      <w:r w:rsidRPr="000918DA">
        <w:rPr>
          <w:color w:val="000000"/>
          <w:sz w:val="28"/>
          <w:szCs w:val="28"/>
        </w:rPr>
        <w:t xml:space="preserve"> </w:t>
      </w:r>
      <w:r w:rsidRPr="000918DA">
        <w:rPr>
          <w:sz w:val="28"/>
          <w:szCs w:val="28"/>
        </w:rPr>
        <w:t>подписывается принимающей стороной, членами комиссии - простой ЭП, председателем комиссии –ЭЦП. Акт утверждается руководителями учреждений (уполномоченными лицами) отправителя и получателя с применением ЭЦП.</w:t>
      </w:r>
    </w:p>
    <w:p w:rsidR="00D44727" w:rsidRPr="000918DA" w:rsidRDefault="00D44727" w:rsidP="00D44727">
      <w:pPr>
        <w:tabs>
          <w:tab w:val="left" w:pos="851"/>
        </w:tabs>
        <w:ind w:firstLine="567"/>
        <w:jc w:val="both"/>
        <w:rPr>
          <w:sz w:val="28"/>
          <w:szCs w:val="28"/>
        </w:rPr>
      </w:pPr>
      <w:r w:rsidRPr="000918DA">
        <w:rPr>
          <w:color w:val="000000"/>
          <w:sz w:val="28"/>
          <w:szCs w:val="28"/>
        </w:rPr>
        <w:t xml:space="preserve">Согласно положениям </w:t>
      </w:r>
      <w:hyperlink r:id="rId77" w:history="1">
        <w:r w:rsidRPr="000918DA">
          <w:rPr>
            <w:color w:val="000000"/>
            <w:sz w:val="28"/>
            <w:szCs w:val="28"/>
          </w:rPr>
          <w:t>Приказа</w:t>
        </w:r>
      </w:hyperlink>
      <w:r w:rsidRPr="000918DA">
        <w:rPr>
          <w:color w:val="000000"/>
          <w:sz w:val="28"/>
          <w:szCs w:val="28"/>
        </w:rPr>
        <w:t xml:space="preserve"> № 52н при оформлении расчетов, возникающих по операциям приемки-передачи имущества, активов и обязательств между субъектами учета, в том числе при межведомственных и межбюджетных расчетах, используется Извещение </w:t>
      </w:r>
      <w:hyperlink r:id="rId78" w:history="1">
        <w:r w:rsidRPr="000918DA">
          <w:rPr>
            <w:color w:val="000000"/>
            <w:sz w:val="28"/>
            <w:szCs w:val="28"/>
          </w:rPr>
          <w:t>(ф. 0504805)</w:t>
        </w:r>
      </w:hyperlink>
      <w:r w:rsidRPr="000918DA">
        <w:rPr>
          <w:color w:val="000000"/>
          <w:sz w:val="28"/>
          <w:szCs w:val="28"/>
        </w:rPr>
        <w:t xml:space="preserve"> или Извещение о трансферте, передаваемом с условием </w:t>
      </w:r>
      <w:r w:rsidRPr="000918DA">
        <w:rPr>
          <w:sz w:val="28"/>
          <w:szCs w:val="28"/>
        </w:rPr>
        <w:t>(ф. 0510453) (далее – Извещение ф.0510453). Извещение ф. 0510453 составляется по каждому трансферту, передаваемому с условием передачи активов (межбюджетному трансферту в форме целевой дотации (в случае, предусмотренном законодательством), субсидии, субвенции, иному межбюджетному трансферту, субсидии, предоставляемой государственному (муниципальному) учреждению, в том числе субсидии на выполнение государственного (муниципального) задания), в целях:</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отражения взаимосвязанных операций по признанию финансовых результатов использования трансферта, расчетов между сторонами трансферта, включая расчеты по возврату остатка трансферта;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подтверждения потребности в использовании остатка трансферта;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уведомления получателя трансферта о принятии решения о взыскании остатков целевого трансферта;</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 xml:space="preserve">уведомления получателя трансферта о возврате субсидии при </w:t>
      </w:r>
      <w:proofErr w:type="spellStart"/>
      <w:r w:rsidRPr="000918DA">
        <w:rPr>
          <w:sz w:val="28"/>
          <w:szCs w:val="28"/>
        </w:rPr>
        <w:t>недостижении</w:t>
      </w:r>
      <w:proofErr w:type="spellEnd"/>
      <w:r w:rsidRPr="000918DA">
        <w:rPr>
          <w:sz w:val="28"/>
          <w:szCs w:val="28"/>
        </w:rPr>
        <w:t xml:space="preserve"> результатов, в том числе при невыполнении государственного (муниципального) задания;</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подтверждения (сверки) взаимных расчетов между сторонами по предоставленному (полученному) трансферту.</w:t>
      </w:r>
    </w:p>
    <w:p w:rsidR="00D44727" w:rsidRPr="000918DA" w:rsidRDefault="00D44727" w:rsidP="00D44727">
      <w:pPr>
        <w:tabs>
          <w:tab w:val="left" w:pos="851"/>
        </w:tabs>
        <w:autoSpaceDE w:val="0"/>
        <w:autoSpaceDN w:val="0"/>
        <w:adjustRightInd w:val="0"/>
        <w:ind w:firstLine="567"/>
        <w:jc w:val="both"/>
        <w:rPr>
          <w:sz w:val="28"/>
          <w:szCs w:val="28"/>
        </w:rPr>
      </w:pPr>
      <w:r w:rsidRPr="000918DA">
        <w:rPr>
          <w:sz w:val="28"/>
          <w:szCs w:val="28"/>
        </w:rPr>
        <w:t>В Инвентарной карточке учета нефинансовых активов (ф. 0509215) и      Инвентарной карточке группового учета нефинансовых активов (ф. 0509216) в случае отсутствия материально ответственного лица указывается руководитель Заказчика или уполномоченное им лицо.</w:t>
      </w:r>
    </w:p>
    <w:p w:rsidR="00D44727" w:rsidRPr="000918DA" w:rsidRDefault="00D44727" w:rsidP="00D44727">
      <w:pPr>
        <w:tabs>
          <w:tab w:val="left" w:pos="851"/>
        </w:tabs>
        <w:ind w:firstLine="567"/>
        <w:jc w:val="both"/>
        <w:rPr>
          <w:sz w:val="28"/>
          <w:szCs w:val="28"/>
        </w:rPr>
      </w:pPr>
      <w:r w:rsidRPr="000918DA">
        <w:rPr>
          <w:sz w:val="28"/>
          <w:szCs w:val="28"/>
        </w:rPr>
        <w:t xml:space="preserve">При безвозмездном получении имущества, в том числе от организаций   государственного сектора, поступившие </w:t>
      </w:r>
      <w:r w:rsidR="00DB0E62" w:rsidRPr="000918DA">
        <w:rPr>
          <w:sz w:val="28"/>
          <w:szCs w:val="28"/>
        </w:rPr>
        <w:t xml:space="preserve">НФА </w:t>
      </w:r>
      <w:r w:rsidR="009A3A09" w:rsidRPr="000918DA">
        <w:rPr>
          <w:sz w:val="28"/>
          <w:szCs w:val="28"/>
        </w:rPr>
        <w:t xml:space="preserve">отражаются с </w:t>
      </w:r>
      <w:r w:rsidRPr="000918DA">
        <w:rPr>
          <w:sz w:val="28"/>
          <w:szCs w:val="28"/>
        </w:rPr>
        <w:t>указанием в 1-4 разрядах счета кодов раздела и подраздела классификации расходов, исходя из функций (услуг), в которых они подлежат использованию (письмо Министерства финансов Российской Федерации от 02.11.2016 № 02-07-05/64116).</w:t>
      </w:r>
    </w:p>
    <w:p w:rsidR="00D44727" w:rsidRPr="000918DA" w:rsidRDefault="00D44727" w:rsidP="00D44727">
      <w:pPr>
        <w:tabs>
          <w:tab w:val="left" w:pos="851"/>
        </w:tabs>
        <w:ind w:firstLine="567"/>
        <w:jc w:val="both"/>
        <w:rPr>
          <w:sz w:val="28"/>
          <w:szCs w:val="28"/>
        </w:rPr>
      </w:pPr>
      <w:r w:rsidRPr="000918DA">
        <w:rPr>
          <w:sz w:val="28"/>
          <w:szCs w:val="28"/>
        </w:rPr>
        <w:t>В случае, когда перемещение нефинансовых активов между группами и (или) видами имущества обусловлено изменениями характеристик объекта согласно изменившимся условиям хозяйственной деятельности, счета учета           указанных активов корреспондируют со счетом 0 401 10 172 «Доходы от операций с активами».</w:t>
      </w:r>
    </w:p>
    <w:p w:rsidR="00D44727" w:rsidRPr="000918DA" w:rsidRDefault="00D44727" w:rsidP="00D44727">
      <w:pPr>
        <w:tabs>
          <w:tab w:val="left" w:pos="851"/>
        </w:tabs>
        <w:ind w:firstLine="567"/>
        <w:jc w:val="both"/>
        <w:rPr>
          <w:sz w:val="28"/>
          <w:szCs w:val="28"/>
        </w:rPr>
      </w:pPr>
      <w:r w:rsidRPr="000918DA">
        <w:rPr>
          <w:sz w:val="28"/>
          <w:szCs w:val="28"/>
        </w:rPr>
        <w:lastRenderedPageBreak/>
        <w:t>Если перемещение между группами и (или) видами имущества обусловлено необходимостью исправления ошибки прошлых лет, то используется счет 0 304 06 000 «Расчеты с прочими кредиторами».</w:t>
      </w:r>
    </w:p>
    <w:p w:rsidR="00D44727" w:rsidRPr="000918DA" w:rsidRDefault="00D44727" w:rsidP="00D44727">
      <w:pPr>
        <w:shd w:val="clear" w:color="auto" w:fill="FFFFFF"/>
        <w:tabs>
          <w:tab w:val="left" w:pos="851"/>
        </w:tabs>
        <w:ind w:firstLine="567"/>
        <w:jc w:val="both"/>
        <w:rPr>
          <w:sz w:val="28"/>
          <w:szCs w:val="28"/>
        </w:rPr>
      </w:pPr>
      <w:r w:rsidRPr="000918DA">
        <w:rPr>
          <w:sz w:val="28"/>
          <w:szCs w:val="28"/>
        </w:rPr>
        <w:t>Изъятие (выкуп) объектов НФА для муниципальных нужд осуществляется по решению уполномоченного органа местного самоуправления, в результате которого прекращаются право собственности на объекты НФА.</w:t>
      </w:r>
    </w:p>
    <w:p w:rsidR="00D44727" w:rsidRPr="000918DA" w:rsidRDefault="00D44727" w:rsidP="00D44727">
      <w:pPr>
        <w:tabs>
          <w:tab w:val="left" w:pos="851"/>
        </w:tabs>
        <w:ind w:firstLine="567"/>
        <w:jc w:val="both"/>
        <w:rPr>
          <w:sz w:val="28"/>
          <w:szCs w:val="28"/>
        </w:rPr>
      </w:pPr>
      <w:r w:rsidRPr="000918DA">
        <w:rPr>
          <w:sz w:val="28"/>
          <w:szCs w:val="28"/>
        </w:rPr>
        <w:t xml:space="preserve">Первоначальная стоимость объекта НФА, приобретенного в результате обменных операций, определяется в сумме фактически произведенных расходов, с учетом сумм налога на добавленную стоимость (далее - НДС), предъявленных субъекту учета поставщиками (подрядчиками, исполнителями) и формируется на счете </w:t>
      </w:r>
      <w:r w:rsidRPr="000918DA">
        <w:rPr>
          <w:color w:val="000000"/>
          <w:sz w:val="28"/>
          <w:szCs w:val="28"/>
          <w:shd w:val="clear" w:color="auto" w:fill="FFFFFF"/>
        </w:rPr>
        <w:t>0 106 00 000 «Вложения в нефинансовые активы»</w:t>
      </w:r>
      <w:r w:rsidRPr="000918DA">
        <w:rPr>
          <w:sz w:val="28"/>
          <w:szCs w:val="28"/>
        </w:rPr>
        <w:t>.</w:t>
      </w:r>
    </w:p>
    <w:p w:rsidR="00D44727" w:rsidRPr="000918DA" w:rsidRDefault="00D44727" w:rsidP="00D44727">
      <w:pPr>
        <w:pStyle w:val="s1"/>
        <w:tabs>
          <w:tab w:val="left" w:pos="851"/>
        </w:tabs>
        <w:spacing w:before="0" w:beforeAutospacing="0" w:after="0" w:afterAutospacing="0"/>
        <w:ind w:firstLine="567"/>
        <w:jc w:val="both"/>
        <w:rPr>
          <w:sz w:val="28"/>
          <w:szCs w:val="28"/>
        </w:rPr>
      </w:pPr>
      <w:r w:rsidRPr="000918DA">
        <w:rPr>
          <w:sz w:val="28"/>
          <w:szCs w:val="28"/>
        </w:rPr>
        <w:t xml:space="preserve">На счете </w:t>
      </w:r>
      <w:r w:rsidRPr="000918DA">
        <w:rPr>
          <w:color w:val="000000"/>
          <w:sz w:val="28"/>
          <w:szCs w:val="28"/>
          <w:shd w:val="clear" w:color="auto" w:fill="FFFFFF"/>
        </w:rPr>
        <w:t>0 106 50 000 «Вложения в объекты государственной (муниципальной) казны»</w:t>
      </w:r>
      <w:r w:rsidRPr="000918DA">
        <w:rPr>
          <w:sz w:val="28"/>
          <w:szCs w:val="28"/>
        </w:rPr>
        <w:t xml:space="preserve"> формируются затраты на создание, приобретение, постройку объектов муниципальной казны города Перми на балансе уполномоченных органов на управление и распоряжение имуществом казны, у иных учреждений затраты на выкуп, приобретение имущества муниципальной казны отражаются на счетах 0 106 10, 0 106 20, 0 106 30.</w:t>
      </w:r>
    </w:p>
    <w:p w:rsidR="00D44727" w:rsidRPr="000918DA" w:rsidRDefault="00D44727" w:rsidP="00D44727">
      <w:pPr>
        <w:pStyle w:val="ConsPlusNormal"/>
        <w:tabs>
          <w:tab w:val="left" w:pos="851"/>
          <w:tab w:val="left" w:pos="993"/>
        </w:tabs>
        <w:ind w:firstLine="567"/>
        <w:jc w:val="both"/>
        <w:rPr>
          <w:sz w:val="28"/>
          <w:szCs w:val="28"/>
        </w:rPr>
      </w:pPr>
      <w:r w:rsidRPr="000918DA">
        <w:rPr>
          <w:sz w:val="28"/>
          <w:szCs w:val="28"/>
        </w:rPr>
        <w:t xml:space="preserve">Принятие к учету объекта НФА отражается на счете 0 101 00 000, 0 108 51 000, 0 108 52 000 по первоначальной стоимости на основании Решения о признании нефинансового актива, для недвижимого имущества выписки из </w:t>
      </w:r>
      <w:hyperlink r:id="rId79" w:tooltip="Федеральный закон от 13.07.2015 N 218-ФЗ (ред. от 31.07.2025) &quot;О государственной регистрации недвижимости&quot; (с изм. и доп., вступ. в силу с 01.09.2025) {КонсультантПлюс}">
        <w:r w:rsidRPr="000918DA">
          <w:rPr>
            <w:sz w:val="28"/>
            <w:szCs w:val="28"/>
          </w:rPr>
          <w:t>ЕГРН</w:t>
        </w:r>
      </w:hyperlink>
      <w:r w:rsidRPr="000918DA">
        <w:rPr>
          <w:sz w:val="28"/>
          <w:szCs w:val="28"/>
        </w:rPr>
        <w:t xml:space="preserve"> (</w:t>
      </w:r>
      <w:hyperlink r:id="rId80" w:tooltip="&quot;Гражданский кодекс Российской Федерации (часть первая)&quot; от 30.11.1994 N 51-ФЗ (ред. от 31.07.2025) (с изм. и доп., вступ. в силу с 01.08.2025) {КонсультантПлюс}">
        <w:r w:rsidRPr="000918DA">
          <w:rPr>
            <w:sz w:val="28"/>
            <w:szCs w:val="28"/>
          </w:rPr>
          <w:t>ст. 131</w:t>
        </w:r>
      </w:hyperlink>
      <w:r w:rsidRPr="000918DA">
        <w:rPr>
          <w:sz w:val="28"/>
          <w:szCs w:val="28"/>
        </w:rPr>
        <w:t xml:space="preserve"> ГК РФ, </w:t>
      </w:r>
      <w:hyperlink r:id="rId81" w:tooltip="Федеральный закон от 13.07.2015 N 218-ФЗ (ред. от 31.07.2025) &quot;О государственной регистрации недвижимости&quot; (с изм. и доп., вступ. в силу с 01.09.2025) {КонсультантПлюс}">
        <w:r w:rsidRPr="000918DA">
          <w:rPr>
            <w:sz w:val="28"/>
            <w:szCs w:val="28"/>
          </w:rPr>
          <w:t>ч. 5 ст. 1</w:t>
        </w:r>
      </w:hyperlink>
      <w:r w:rsidRPr="000918DA">
        <w:rPr>
          <w:sz w:val="28"/>
          <w:szCs w:val="28"/>
        </w:rPr>
        <w:t xml:space="preserve"> Закона о государственной регистрации недвижимости). В случае отсутствия регистрации права собственности за учреждением, осуществляющим изъятие (выкуп) объектов НФА, до момента передачи собственнику объектов НФА (органу, осуществляющему полномочия собственника) учет затрат на балансе учреждением, осуществляющим изъятие объектов НФА, осуществляется на счете 0 106 00 000.</w:t>
      </w:r>
    </w:p>
    <w:p w:rsidR="00D44727" w:rsidRPr="000918DA" w:rsidRDefault="00D44727" w:rsidP="00D44727">
      <w:pPr>
        <w:tabs>
          <w:tab w:val="left" w:pos="851"/>
        </w:tabs>
        <w:ind w:firstLine="567"/>
        <w:jc w:val="both"/>
        <w:rPr>
          <w:color w:val="000000"/>
          <w:sz w:val="28"/>
          <w:szCs w:val="28"/>
        </w:rPr>
      </w:pPr>
      <w:r w:rsidRPr="000918DA">
        <w:rPr>
          <w:sz w:val="28"/>
          <w:szCs w:val="28"/>
        </w:rPr>
        <w:tab/>
      </w:r>
      <w:r w:rsidRPr="000918DA">
        <w:rPr>
          <w:sz w:val="28"/>
          <w:szCs w:val="28"/>
        </w:rPr>
        <w:tab/>
      </w:r>
    </w:p>
    <w:p w:rsidR="004750E0" w:rsidRPr="000918DA" w:rsidRDefault="004750E0" w:rsidP="001F70B0">
      <w:pPr>
        <w:tabs>
          <w:tab w:val="left" w:pos="851"/>
        </w:tabs>
        <w:ind w:firstLine="567"/>
        <w:jc w:val="both"/>
        <w:rPr>
          <w:color w:val="000000"/>
          <w:sz w:val="28"/>
          <w:szCs w:val="28"/>
        </w:rPr>
      </w:pPr>
    </w:p>
    <w:p w:rsidR="00F85D45" w:rsidRPr="000918DA" w:rsidRDefault="00F85D45" w:rsidP="001F70B0">
      <w:pPr>
        <w:tabs>
          <w:tab w:val="left" w:pos="851"/>
        </w:tabs>
        <w:autoSpaceDE w:val="0"/>
        <w:autoSpaceDN w:val="0"/>
        <w:adjustRightInd w:val="0"/>
        <w:ind w:firstLine="567"/>
        <w:jc w:val="center"/>
        <w:rPr>
          <w:b/>
          <w:sz w:val="28"/>
          <w:szCs w:val="28"/>
        </w:rPr>
      </w:pPr>
      <w:r w:rsidRPr="000918DA">
        <w:rPr>
          <w:b/>
          <w:sz w:val="28"/>
          <w:szCs w:val="28"/>
        </w:rPr>
        <w:t>7.1.1. Учет основных средств</w:t>
      </w:r>
      <w:r w:rsidR="00A1307B"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rFonts w:ascii="Verdana" w:hAnsi="Verdana"/>
          <w:sz w:val="28"/>
          <w:szCs w:val="28"/>
        </w:rPr>
      </w:pPr>
      <w:r w:rsidRPr="000918DA">
        <w:rPr>
          <w:sz w:val="28"/>
          <w:szCs w:val="28"/>
        </w:rPr>
        <w:t>7.1</w:t>
      </w:r>
      <w:r w:rsidRPr="000918DA">
        <w:rPr>
          <w:b/>
          <w:sz w:val="28"/>
          <w:szCs w:val="28"/>
        </w:rPr>
        <w:t>.</w:t>
      </w:r>
      <w:r w:rsidRPr="000918DA">
        <w:rPr>
          <w:sz w:val="28"/>
          <w:szCs w:val="28"/>
        </w:rPr>
        <w:t>1.1. Основные средства - являются активами материальных ценностей независимо от их стоимости со сроком полезного использования более 12 месяцев, предназначенные для неоднократного или постоянного использования субъектом учета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целях выполнения им государственных (муниципальных) полномочий (функций), осуществления деятельности по выполнению работ, оказанию услуг либо для управленческих нужд Заказчика.</w:t>
      </w:r>
    </w:p>
    <w:p w:rsidR="00F85D45" w:rsidRPr="000918DA" w:rsidRDefault="00F85D45" w:rsidP="001F70B0">
      <w:pPr>
        <w:tabs>
          <w:tab w:val="left" w:pos="851"/>
        </w:tabs>
        <w:ind w:firstLine="567"/>
        <w:jc w:val="both"/>
        <w:rPr>
          <w:rFonts w:ascii="Verdana" w:hAnsi="Verdana"/>
          <w:sz w:val="28"/>
          <w:szCs w:val="28"/>
        </w:rPr>
      </w:pPr>
      <w:r w:rsidRPr="000918DA">
        <w:rPr>
          <w:sz w:val="28"/>
          <w:szCs w:val="28"/>
        </w:rPr>
        <w:t>7.1.1.2. Указанные материальные ценности признаются основными средствами при их нахождении в эксплуатации, в запасе, на консервации, а также при их передаче Заказчику, в том числе инвестиционной недвижимости, во временное владение и пользование или во временное пользование по договору аренды (имущественного найма) либо по договору безвозмездного пользования.</w:t>
      </w:r>
    </w:p>
    <w:p w:rsidR="00F85D45" w:rsidRPr="000918DA" w:rsidRDefault="00F85D45" w:rsidP="001F70B0">
      <w:pPr>
        <w:tabs>
          <w:tab w:val="left" w:pos="851"/>
        </w:tabs>
        <w:ind w:firstLine="567"/>
        <w:jc w:val="both"/>
        <w:rPr>
          <w:sz w:val="28"/>
          <w:szCs w:val="28"/>
        </w:rPr>
      </w:pPr>
      <w:r w:rsidRPr="000918DA">
        <w:rPr>
          <w:sz w:val="28"/>
          <w:szCs w:val="28"/>
        </w:rPr>
        <w:t>К основным средствам не относятся объекты учета, определенные пунктом 7 ФСГС «Основные средства».</w:t>
      </w:r>
    </w:p>
    <w:p w:rsidR="00F85D45" w:rsidRPr="000918DA" w:rsidRDefault="00F85D45" w:rsidP="001F70B0">
      <w:pPr>
        <w:tabs>
          <w:tab w:val="left" w:pos="851"/>
        </w:tabs>
        <w:ind w:firstLine="567"/>
        <w:jc w:val="both"/>
        <w:rPr>
          <w:rFonts w:ascii="Verdana" w:hAnsi="Verdana"/>
          <w:sz w:val="28"/>
          <w:szCs w:val="28"/>
        </w:rPr>
      </w:pPr>
      <w:r w:rsidRPr="000918DA">
        <w:rPr>
          <w:sz w:val="28"/>
          <w:szCs w:val="28"/>
        </w:rPr>
        <w:lastRenderedPageBreak/>
        <w:t>7.1.1.3. Группа основных средств - совокупность активов, являющихся основными средствами, выделяемыми для целей бухгалтерского учета, информация по которым раскрывается в бухгалтерской (финансовой) отчетности обобщенным показателем.</w:t>
      </w:r>
    </w:p>
    <w:p w:rsidR="00F85D45" w:rsidRPr="000918DA" w:rsidRDefault="00F85D45" w:rsidP="001F70B0">
      <w:pPr>
        <w:tabs>
          <w:tab w:val="left" w:pos="851"/>
        </w:tabs>
        <w:ind w:firstLine="567"/>
        <w:jc w:val="both"/>
        <w:rPr>
          <w:sz w:val="28"/>
          <w:szCs w:val="28"/>
        </w:rPr>
      </w:pPr>
      <w:r w:rsidRPr="000918DA">
        <w:rPr>
          <w:sz w:val="28"/>
          <w:szCs w:val="28"/>
        </w:rPr>
        <w:t>Группы основных средств определены пунктом 7 ФСГС «Основные средства».</w:t>
      </w:r>
    </w:p>
    <w:p w:rsidR="00F85D45" w:rsidRPr="000918DA" w:rsidRDefault="00F85D45" w:rsidP="001F70B0">
      <w:pPr>
        <w:tabs>
          <w:tab w:val="left" w:pos="851"/>
        </w:tabs>
        <w:ind w:firstLine="567"/>
        <w:jc w:val="both"/>
        <w:rPr>
          <w:rFonts w:ascii="Verdana" w:hAnsi="Verdana"/>
          <w:sz w:val="28"/>
          <w:szCs w:val="28"/>
        </w:rPr>
      </w:pPr>
      <w:r w:rsidRPr="000918DA">
        <w:rPr>
          <w:sz w:val="28"/>
          <w:szCs w:val="28"/>
        </w:rPr>
        <w:t xml:space="preserve">Критерии признания объекта основных средств, </w:t>
      </w:r>
      <w:r w:rsidRPr="000918DA">
        <w:rPr>
          <w:color w:val="000000"/>
          <w:sz w:val="28"/>
          <w:szCs w:val="28"/>
        </w:rPr>
        <w:t xml:space="preserve">предусмотренные </w:t>
      </w:r>
      <w:hyperlink r:id="rId82" w:history="1">
        <w:r w:rsidRPr="000918DA">
          <w:rPr>
            <w:color w:val="000000"/>
            <w:sz w:val="28"/>
            <w:szCs w:val="28"/>
          </w:rPr>
          <w:t>пунктом 8</w:t>
        </w:r>
      </w:hyperlink>
      <w:r w:rsidRPr="000918DA">
        <w:rPr>
          <w:sz w:val="28"/>
          <w:szCs w:val="28"/>
        </w:rPr>
        <w:t xml:space="preserve"> ФСГС «Основные средства», должны применяться к инвентарному объекту в целом.</w:t>
      </w:r>
    </w:p>
    <w:p w:rsidR="00D32DF4" w:rsidRPr="000918DA" w:rsidRDefault="00D32DF4" w:rsidP="001F70B0">
      <w:pPr>
        <w:tabs>
          <w:tab w:val="left" w:pos="851"/>
        </w:tabs>
        <w:autoSpaceDE w:val="0"/>
        <w:autoSpaceDN w:val="0"/>
        <w:adjustRightInd w:val="0"/>
        <w:ind w:firstLine="567"/>
        <w:jc w:val="both"/>
        <w:rPr>
          <w:sz w:val="28"/>
          <w:szCs w:val="28"/>
        </w:rPr>
      </w:pPr>
      <w:r w:rsidRPr="000918DA">
        <w:rPr>
          <w:sz w:val="28"/>
          <w:szCs w:val="28"/>
        </w:rPr>
        <w:t>7.1.1.4. 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D32DF4" w:rsidRPr="000918DA" w:rsidRDefault="00D32DF4" w:rsidP="001F70B0">
      <w:pPr>
        <w:tabs>
          <w:tab w:val="left" w:pos="851"/>
        </w:tabs>
        <w:autoSpaceDE w:val="0"/>
        <w:autoSpaceDN w:val="0"/>
        <w:adjustRightInd w:val="0"/>
        <w:ind w:firstLine="567"/>
        <w:jc w:val="both"/>
        <w:rPr>
          <w:sz w:val="28"/>
          <w:szCs w:val="28"/>
        </w:rPr>
      </w:pPr>
      <w:r w:rsidRPr="000918DA">
        <w:rPr>
          <w:sz w:val="28"/>
          <w:szCs w:val="28"/>
        </w:rPr>
        <w:t xml:space="preserve">Присвоенный объекту инвентарный номер (внутренний порядковый инвентарный номер инвентарной группы) (далее при совместном упоминании - инвентарный номер) должен быть обозначен лицом, ответственным за сохранность объекта имущества и (или) использование его по назначению (далее </w:t>
      </w:r>
      <w:r w:rsidR="00436889" w:rsidRPr="000918DA">
        <w:rPr>
          <w:sz w:val="28"/>
          <w:szCs w:val="28"/>
        </w:rPr>
        <w:t>–</w:t>
      </w:r>
      <w:r w:rsidRPr="000918DA">
        <w:rPr>
          <w:sz w:val="28"/>
          <w:szCs w:val="28"/>
        </w:rPr>
        <w:t xml:space="preserve"> </w:t>
      </w:r>
      <w:r w:rsidR="00675BA6" w:rsidRPr="000918DA">
        <w:rPr>
          <w:sz w:val="28"/>
          <w:szCs w:val="28"/>
        </w:rPr>
        <w:t>субъекты</w:t>
      </w:r>
      <w:r w:rsidR="00436889" w:rsidRPr="000918DA">
        <w:rPr>
          <w:sz w:val="28"/>
          <w:szCs w:val="28"/>
        </w:rPr>
        <w:t xml:space="preserve"> </w:t>
      </w:r>
      <w:r w:rsidRPr="000918DA">
        <w:rPr>
          <w:sz w:val="28"/>
          <w:szCs w:val="28"/>
        </w:rPr>
        <w:t>ответственное лицо), в присутствии уполномоченного члена комиссии по поступлению и выбытию активов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присваивается инвентарный номер без нанесения его на объект.</w:t>
      </w:r>
    </w:p>
    <w:p w:rsidR="00D32DF4" w:rsidRPr="000918DA" w:rsidRDefault="00D32DF4" w:rsidP="001F70B0">
      <w:pPr>
        <w:tabs>
          <w:tab w:val="left" w:pos="851"/>
        </w:tabs>
        <w:autoSpaceDE w:val="0"/>
        <w:autoSpaceDN w:val="0"/>
        <w:adjustRightInd w:val="0"/>
        <w:ind w:firstLine="567"/>
        <w:jc w:val="both"/>
        <w:rPr>
          <w:sz w:val="28"/>
          <w:szCs w:val="28"/>
        </w:rPr>
      </w:pPr>
      <w:r w:rsidRPr="000918DA">
        <w:rPr>
          <w:sz w:val="28"/>
          <w:szCs w:val="28"/>
        </w:rPr>
        <w:t>Инвентарный номер объектов основных средств при реклассификации объектов не изменяется (в том числе при условии изменения группы учета нефинансовых активов.</w:t>
      </w:r>
    </w:p>
    <w:p w:rsidR="0051219D" w:rsidRPr="000918DA" w:rsidRDefault="0051219D" w:rsidP="001F70B0">
      <w:pPr>
        <w:tabs>
          <w:tab w:val="left" w:pos="851"/>
        </w:tabs>
        <w:ind w:firstLine="567"/>
        <w:jc w:val="both"/>
        <w:rPr>
          <w:color w:val="000000" w:themeColor="text1"/>
          <w:sz w:val="28"/>
          <w:szCs w:val="28"/>
        </w:rPr>
      </w:pPr>
      <w:r w:rsidRPr="000918DA">
        <w:rPr>
          <w:sz w:val="28"/>
          <w:szCs w:val="28"/>
        </w:rPr>
        <w:t xml:space="preserve">Инвентарный номер, присвоенный объекту основных средств, сохраняется за ним на весь период нахождения у субъекта учета. Изменение порядка формирования инвентарных номеров субъекта учета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сохраняются. </w:t>
      </w:r>
      <w:r w:rsidRPr="000918DA">
        <w:rPr>
          <w:color w:val="000000" w:themeColor="text1"/>
          <w:sz w:val="28"/>
          <w:szCs w:val="28"/>
        </w:rPr>
        <w:t>В случае получении основных средств с инвентарным номером, который уже используется в Учреждении, добавляется знак «/» и порядковый номер (например, 11013402000026/1, 11013402000026/2 и т.д.).</w:t>
      </w:r>
    </w:p>
    <w:p w:rsidR="0051219D" w:rsidRPr="000918DA" w:rsidRDefault="0051219D" w:rsidP="001F70B0">
      <w:pPr>
        <w:tabs>
          <w:tab w:val="left" w:pos="851"/>
        </w:tabs>
        <w:ind w:firstLine="567"/>
        <w:jc w:val="both"/>
        <w:rPr>
          <w:sz w:val="28"/>
          <w:szCs w:val="28"/>
        </w:rPr>
      </w:pPr>
      <w:r w:rsidRPr="000918DA">
        <w:rPr>
          <w:sz w:val="28"/>
          <w:szCs w:val="28"/>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F85D45" w:rsidRPr="000918DA" w:rsidRDefault="00F85D45" w:rsidP="001F70B0">
      <w:pPr>
        <w:tabs>
          <w:tab w:val="left" w:pos="851"/>
        </w:tabs>
        <w:ind w:firstLine="567"/>
        <w:jc w:val="both"/>
        <w:rPr>
          <w:sz w:val="28"/>
          <w:szCs w:val="28"/>
        </w:rPr>
      </w:pPr>
      <w:r w:rsidRPr="000918DA">
        <w:rPr>
          <w:sz w:val="28"/>
          <w:szCs w:val="28"/>
        </w:rPr>
        <w:t xml:space="preserve">7.1.1.5. </w:t>
      </w:r>
      <w:r w:rsidR="000F5F17" w:rsidRPr="000918DA">
        <w:rPr>
          <w:sz w:val="28"/>
          <w:szCs w:val="28"/>
        </w:rPr>
        <w:t>Инвентарный номер основного средства состоит из 14 знаков и формируется автоматически по настроенному шаблону в Системе ЕИС УФХД ПК по следующим правилам:</w:t>
      </w:r>
    </w:p>
    <w:p w:rsidR="00F85D45" w:rsidRPr="000918DA" w:rsidRDefault="00F85D45" w:rsidP="001F70B0">
      <w:pPr>
        <w:tabs>
          <w:tab w:val="left" w:pos="851"/>
        </w:tabs>
        <w:ind w:firstLine="567"/>
        <w:jc w:val="both"/>
        <w:rPr>
          <w:sz w:val="28"/>
          <w:szCs w:val="28"/>
        </w:rPr>
      </w:pPr>
      <w:r w:rsidRPr="000918DA">
        <w:rPr>
          <w:sz w:val="28"/>
          <w:szCs w:val="28"/>
        </w:rPr>
        <w:t>1-й знак – код вида финансового обеспечения;</w:t>
      </w:r>
    </w:p>
    <w:p w:rsidR="00F85D45" w:rsidRPr="000918DA" w:rsidRDefault="00F85D45" w:rsidP="001F70B0">
      <w:pPr>
        <w:tabs>
          <w:tab w:val="left" w:pos="851"/>
        </w:tabs>
        <w:ind w:firstLine="567"/>
        <w:jc w:val="both"/>
        <w:rPr>
          <w:sz w:val="28"/>
          <w:szCs w:val="28"/>
        </w:rPr>
      </w:pPr>
      <w:r w:rsidRPr="000918DA">
        <w:rPr>
          <w:sz w:val="28"/>
          <w:szCs w:val="28"/>
        </w:rPr>
        <w:t>2-4 й знаки – коды синтетического счета;</w:t>
      </w:r>
    </w:p>
    <w:p w:rsidR="00F85D45" w:rsidRPr="000918DA" w:rsidRDefault="00F85D45" w:rsidP="001F70B0">
      <w:pPr>
        <w:tabs>
          <w:tab w:val="left" w:pos="851"/>
        </w:tabs>
        <w:ind w:firstLine="567"/>
        <w:jc w:val="both"/>
        <w:rPr>
          <w:sz w:val="28"/>
          <w:szCs w:val="28"/>
        </w:rPr>
      </w:pPr>
      <w:r w:rsidRPr="000918DA">
        <w:rPr>
          <w:sz w:val="28"/>
          <w:szCs w:val="28"/>
        </w:rPr>
        <w:lastRenderedPageBreak/>
        <w:t>5-6-й знаки – коды аналитического счета;</w:t>
      </w:r>
    </w:p>
    <w:p w:rsidR="00F85D45" w:rsidRPr="000918DA" w:rsidRDefault="00F85D45" w:rsidP="001F70B0">
      <w:pPr>
        <w:tabs>
          <w:tab w:val="left" w:pos="851"/>
        </w:tabs>
        <w:ind w:firstLine="567"/>
        <w:jc w:val="both"/>
        <w:rPr>
          <w:sz w:val="28"/>
          <w:szCs w:val="28"/>
        </w:rPr>
      </w:pPr>
      <w:r w:rsidRPr="000918DA">
        <w:rPr>
          <w:sz w:val="28"/>
          <w:szCs w:val="28"/>
        </w:rPr>
        <w:t xml:space="preserve">7-8-й знаки – </w:t>
      </w:r>
      <w:r w:rsidR="00E95F3E" w:rsidRPr="000918DA">
        <w:rPr>
          <w:sz w:val="28"/>
          <w:szCs w:val="28"/>
        </w:rPr>
        <w:t>номер</w:t>
      </w:r>
      <w:r w:rsidRPr="000918DA">
        <w:rPr>
          <w:sz w:val="28"/>
          <w:szCs w:val="28"/>
        </w:rPr>
        <w:t xml:space="preserve"> амортизационной группы</w:t>
      </w:r>
    </w:p>
    <w:p w:rsidR="00F85D45" w:rsidRPr="000918DA" w:rsidRDefault="00F85D45" w:rsidP="001F70B0">
      <w:pPr>
        <w:tabs>
          <w:tab w:val="left" w:pos="851"/>
        </w:tabs>
        <w:ind w:firstLine="567"/>
        <w:jc w:val="both"/>
        <w:rPr>
          <w:sz w:val="28"/>
          <w:szCs w:val="28"/>
        </w:rPr>
      </w:pPr>
      <w:r w:rsidRPr="000918DA">
        <w:rPr>
          <w:sz w:val="28"/>
          <w:szCs w:val="28"/>
        </w:rPr>
        <w:t>9-14-й знаки – порядковый номер объекта в группе (000001-099999).</w:t>
      </w:r>
    </w:p>
    <w:p w:rsidR="00012FC1" w:rsidRPr="000918DA" w:rsidRDefault="00012FC1" w:rsidP="001F70B0">
      <w:pPr>
        <w:tabs>
          <w:tab w:val="left" w:pos="851"/>
        </w:tabs>
        <w:ind w:firstLine="567"/>
        <w:jc w:val="both"/>
        <w:rPr>
          <w:sz w:val="28"/>
          <w:szCs w:val="28"/>
        </w:rPr>
      </w:pPr>
      <w:r w:rsidRPr="000918DA">
        <w:rPr>
          <w:sz w:val="28"/>
          <w:szCs w:val="28"/>
        </w:rPr>
        <w:t xml:space="preserve">Инвентарный номер объекта незавершенного строительства, по объектам, учитываемым на счетах бюджетного учета 106 10 000, 106 51 000 состоит из </w:t>
      </w:r>
      <w:r w:rsidR="006F3772" w:rsidRPr="000918DA">
        <w:rPr>
          <w:sz w:val="28"/>
          <w:szCs w:val="28"/>
        </w:rPr>
        <w:t>27</w:t>
      </w:r>
      <w:r w:rsidRPr="000918DA">
        <w:rPr>
          <w:sz w:val="28"/>
          <w:szCs w:val="28"/>
        </w:rPr>
        <w:t xml:space="preserve"> знаков и формируется автоматически по настроенному шаблону в Системе ЕИС УФХД ПК по следующим правилам:</w:t>
      </w:r>
    </w:p>
    <w:p w:rsidR="006F3772" w:rsidRPr="000918DA" w:rsidRDefault="006F3772" w:rsidP="001F70B0">
      <w:pPr>
        <w:tabs>
          <w:tab w:val="left" w:pos="851"/>
        </w:tabs>
        <w:ind w:firstLine="567"/>
        <w:jc w:val="both"/>
        <w:rPr>
          <w:sz w:val="28"/>
          <w:szCs w:val="28"/>
        </w:rPr>
      </w:pPr>
      <w:r w:rsidRPr="000918DA">
        <w:rPr>
          <w:sz w:val="28"/>
          <w:szCs w:val="28"/>
        </w:rPr>
        <w:t>1 - 3 знак - код главного распорядителя бюджетных средств учреждения по бюджетной классификации расходов бюджетов;</w:t>
      </w:r>
    </w:p>
    <w:p w:rsidR="006F3772" w:rsidRPr="000918DA" w:rsidRDefault="006F3772" w:rsidP="001F70B0">
      <w:pPr>
        <w:tabs>
          <w:tab w:val="left" w:pos="851"/>
        </w:tabs>
        <w:ind w:firstLine="567"/>
        <w:jc w:val="both"/>
        <w:rPr>
          <w:sz w:val="28"/>
          <w:szCs w:val="28"/>
        </w:rPr>
      </w:pPr>
      <w:r w:rsidRPr="000918DA">
        <w:rPr>
          <w:sz w:val="28"/>
          <w:szCs w:val="28"/>
        </w:rPr>
        <w:t>4 - 23 знак - уникальный номер реестровой записи участника бюджетного процесса;</w:t>
      </w:r>
    </w:p>
    <w:p w:rsidR="006F3772" w:rsidRPr="000918DA" w:rsidRDefault="006F3772" w:rsidP="001F70B0">
      <w:pPr>
        <w:tabs>
          <w:tab w:val="left" w:pos="851"/>
        </w:tabs>
        <w:ind w:firstLine="567"/>
        <w:jc w:val="both"/>
        <w:rPr>
          <w:sz w:val="28"/>
          <w:szCs w:val="28"/>
        </w:rPr>
      </w:pPr>
      <w:r w:rsidRPr="000918DA">
        <w:rPr>
          <w:sz w:val="28"/>
          <w:szCs w:val="28"/>
        </w:rPr>
        <w:t>24 - 27 разряды - порядковый номер, присвоенный учреждением - балансодержателем объекта капитальных вложений при принятии его к бюджетному учету.</w:t>
      </w:r>
    </w:p>
    <w:p w:rsidR="00F85D45" w:rsidRPr="000918DA" w:rsidRDefault="00F85D45" w:rsidP="001F70B0">
      <w:pPr>
        <w:tabs>
          <w:tab w:val="left" w:pos="851"/>
        </w:tabs>
        <w:ind w:firstLine="567"/>
        <w:jc w:val="both"/>
        <w:rPr>
          <w:sz w:val="28"/>
          <w:szCs w:val="28"/>
        </w:rPr>
      </w:pPr>
      <w:r w:rsidRPr="000918DA">
        <w:rPr>
          <w:sz w:val="28"/>
          <w:szCs w:val="28"/>
        </w:rPr>
        <w:t>7.1.1.6. Обособленным частям сложного инвентарного объекта или комплекса основных средств присваивается инвентарный номер единицы учета (инвентарного объекта), дополненный цифровым индексом.</w:t>
      </w:r>
    </w:p>
    <w:p w:rsidR="00F85D45" w:rsidRPr="000918DA" w:rsidRDefault="00F85D45" w:rsidP="001F70B0">
      <w:pPr>
        <w:tabs>
          <w:tab w:val="left" w:pos="851"/>
        </w:tabs>
        <w:ind w:firstLine="567"/>
        <w:jc w:val="both"/>
        <w:rPr>
          <w:sz w:val="28"/>
          <w:szCs w:val="28"/>
        </w:rPr>
      </w:pPr>
      <w:r w:rsidRPr="000918DA">
        <w:rPr>
          <w:sz w:val="28"/>
          <w:szCs w:val="28"/>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Регистрация инвентарных номеров основных средств ведется </w:t>
      </w:r>
      <w:r w:rsidR="000B2094" w:rsidRPr="000918DA">
        <w:rPr>
          <w:sz w:val="28"/>
          <w:szCs w:val="28"/>
        </w:rPr>
        <w:t>в системе ЕИС УФХД ПК</w:t>
      </w:r>
      <w:r w:rsidR="00A7609D" w:rsidRPr="000918DA">
        <w:rPr>
          <w:color w:val="000000"/>
          <w:sz w:val="28"/>
          <w:szCs w:val="28"/>
        </w:rPr>
        <w:t xml:space="preserve">. </w:t>
      </w:r>
      <w:r w:rsidRPr="000918DA">
        <w:rPr>
          <w:sz w:val="28"/>
          <w:szCs w:val="28"/>
        </w:rPr>
        <w:t>Ответственный за присвоение и регистрацию инвентарных номеров вновь поступающим объектам основных</w:t>
      </w:r>
      <w:r w:rsidR="00A7609D" w:rsidRPr="000918DA">
        <w:rPr>
          <w:sz w:val="28"/>
          <w:szCs w:val="28"/>
        </w:rPr>
        <w:t xml:space="preserve"> средств</w:t>
      </w:r>
      <w:r w:rsidRPr="000918DA">
        <w:rPr>
          <w:sz w:val="28"/>
          <w:szCs w:val="28"/>
        </w:rPr>
        <w:t xml:space="preserve"> – работник отдела учета нефинансовых активов МКУ «ЦБУ». </w:t>
      </w:r>
    </w:p>
    <w:p w:rsidR="00F85D45" w:rsidRPr="000918DA" w:rsidRDefault="00F85D45" w:rsidP="008A25D7">
      <w:pPr>
        <w:pStyle w:val="afb"/>
        <w:spacing w:before="0" w:beforeAutospacing="0" w:after="0" w:afterAutospacing="0" w:line="288" w:lineRule="atLeast"/>
        <w:ind w:firstLine="540"/>
        <w:jc w:val="both"/>
        <w:rPr>
          <w:strike/>
          <w:sz w:val="28"/>
          <w:szCs w:val="28"/>
        </w:rPr>
      </w:pPr>
      <w:r w:rsidRPr="000918DA">
        <w:rPr>
          <w:sz w:val="28"/>
          <w:szCs w:val="28"/>
        </w:rPr>
        <w:t>Инвентарные номера не наносятся на следующие объекты основных средств: сотовые телефоны, жалюзи</w:t>
      </w:r>
      <w:r w:rsidR="008A25D7" w:rsidRPr="000918DA">
        <w:rPr>
          <w:sz w:val="28"/>
          <w:szCs w:val="28"/>
        </w:rPr>
        <w:t>. Инвентарные номера объектов основных средств, выбывших с балансового учета, объектам основных средств, вновь принятым к бухгалтерскому учету, не присваиваются</w:t>
      </w:r>
      <w:r w:rsidRPr="000918DA">
        <w:rPr>
          <w:sz w:val="28"/>
          <w:szCs w:val="28"/>
        </w:rPr>
        <w:t xml:space="preserve"> (п. 9 ФСГС «Основные средства»</w:t>
      </w:r>
      <w:r w:rsidR="00ED58A1" w:rsidRPr="000918DA">
        <w:rPr>
          <w:sz w:val="28"/>
          <w:szCs w:val="28"/>
        </w:rPr>
        <w:t xml:space="preserve">). </w:t>
      </w:r>
    </w:p>
    <w:p w:rsidR="008B7D24" w:rsidRPr="000918DA" w:rsidRDefault="008B7D24" w:rsidP="001F70B0">
      <w:pPr>
        <w:tabs>
          <w:tab w:val="left" w:pos="851"/>
        </w:tabs>
        <w:ind w:firstLine="567"/>
        <w:jc w:val="both"/>
        <w:rPr>
          <w:sz w:val="28"/>
          <w:szCs w:val="28"/>
        </w:rPr>
      </w:pPr>
      <w:r w:rsidRPr="000918DA">
        <w:rPr>
          <w:sz w:val="28"/>
          <w:szCs w:val="28"/>
        </w:rPr>
        <w:t>7.1.1.7. Наименование основного средства в документах, оформляемых Заказчиком,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8B7D24" w:rsidRPr="000918DA" w:rsidRDefault="008B7D24" w:rsidP="001F70B0">
      <w:pPr>
        <w:tabs>
          <w:tab w:val="left" w:pos="851"/>
        </w:tabs>
        <w:ind w:firstLine="567"/>
        <w:jc w:val="both"/>
        <w:rPr>
          <w:sz w:val="28"/>
          <w:szCs w:val="28"/>
        </w:rPr>
      </w:pPr>
      <w:r w:rsidRPr="000918DA">
        <w:rPr>
          <w:sz w:val="28"/>
          <w:szCs w:val="28"/>
        </w:rPr>
        <w:t>наименование объекта в учете состоит из наименования вида объекта и (или) наименования марки (модели);</w:t>
      </w:r>
    </w:p>
    <w:p w:rsidR="008B7D24" w:rsidRPr="000918DA" w:rsidRDefault="008B7D24" w:rsidP="001F70B0">
      <w:pPr>
        <w:tabs>
          <w:tab w:val="left" w:pos="851"/>
        </w:tabs>
        <w:ind w:firstLine="567"/>
        <w:jc w:val="both"/>
        <w:rPr>
          <w:sz w:val="28"/>
          <w:szCs w:val="28"/>
        </w:rPr>
      </w:pPr>
      <w:r w:rsidRPr="000918DA">
        <w:rPr>
          <w:sz w:val="28"/>
          <w:szCs w:val="28"/>
        </w:rPr>
        <w:t>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8B7D24" w:rsidRPr="000918DA" w:rsidRDefault="008B7D24" w:rsidP="001F70B0">
      <w:pPr>
        <w:tabs>
          <w:tab w:val="left" w:pos="851"/>
        </w:tabs>
        <w:ind w:firstLine="567"/>
        <w:jc w:val="both"/>
        <w:rPr>
          <w:sz w:val="28"/>
          <w:szCs w:val="28"/>
        </w:rPr>
      </w:pPr>
      <w:r w:rsidRPr="000918DA">
        <w:rPr>
          <w:sz w:val="28"/>
          <w:szCs w:val="28"/>
        </w:rPr>
        <w:t>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B7D24" w:rsidRPr="000918DA" w:rsidRDefault="008B7D24" w:rsidP="001F70B0">
      <w:pPr>
        <w:tabs>
          <w:tab w:val="left" w:pos="851"/>
        </w:tabs>
        <w:ind w:firstLine="567"/>
        <w:jc w:val="both"/>
        <w:rPr>
          <w:sz w:val="28"/>
          <w:szCs w:val="28"/>
        </w:rPr>
      </w:pPr>
      <w:r w:rsidRPr="000918DA">
        <w:rPr>
          <w:sz w:val="28"/>
          <w:szCs w:val="28"/>
        </w:rPr>
        <w:t xml:space="preserve">в Инвентарной карточке отражается полный состав объекта, серийный (заводской) номер объекта и всех его частей, имеющих индивидуальные заводские </w:t>
      </w:r>
      <w:r w:rsidRPr="000918DA">
        <w:rPr>
          <w:sz w:val="28"/>
          <w:szCs w:val="28"/>
        </w:rPr>
        <w:lastRenderedPageBreak/>
        <w:t>(серийные) номера, информация о которых представляется ответственным лицом представителя Заказчика в отдел учета нефинансовых активов МКУ «ЦБУ».</w:t>
      </w:r>
    </w:p>
    <w:p w:rsidR="00F85D45" w:rsidRPr="000918DA" w:rsidRDefault="00F85D45" w:rsidP="001F70B0">
      <w:pPr>
        <w:tabs>
          <w:tab w:val="left" w:pos="851"/>
        </w:tabs>
        <w:ind w:firstLine="567"/>
        <w:jc w:val="both"/>
        <w:rPr>
          <w:strike/>
          <w:sz w:val="28"/>
          <w:szCs w:val="28"/>
        </w:rPr>
      </w:pPr>
      <w:r w:rsidRPr="000918DA">
        <w:rPr>
          <w:sz w:val="28"/>
          <w:szCs w:val="28"/>
        </w:rPr>
        <w:t>7.1.1.8. Аналитический учет основных средств по дополнительным аналитическим признакам осуществляется в разрезе</w:t>
      </w:r>
      <w:r w:rsidR="00B2008E" w:rsidRPr="000918DA">
        <w:rPr>
          <w:sz w:val="28"/>
          <w:szCs w:val="28"/>
        </w:rPr>
        <w:t>:</w:t>
      </w:r>
      <w:r w:rsidRPr="000918DA">
        <w:rPr>
          <w:sz w:val="28"/>
          <w:szCs w:val="28"/>
        </w:rPr>
        <w:t xml:space="preserve"> </w:t>
      </w:r>
    </w:p>
    <w:p w:rsidR="00B2008E" w:rsidRPr="000918DA" w:rsidRDefault="00B2008E" w:rsidP="009A3A09">
      <w:pPr>
        <w:ind w:firstLine="709"/>
        <w:jc w:val="both"/>
        <w:rPr>
          <w:color w:val="000000"/>
          <w:sz w:val="28"/>
          <w:szCs w:val="28"/>
        </w:rPr>
      </w:pPr>
      <w:r w:rsidRPr="000918DA">
        <w:rPr>
          <w:color w:val="000000"/>
          <w:sz w:val="28"/>
          <w:szCs w:val="28"/>
        </w:rPr>
        <w:t>видов имущества (по кодам группы и вида объектов);</w:t>
      </w:r>
    </w:p>
    <w:p w:rsidR="00B2008E" w:rsidRPr="000918DA" w:rsidRDefault="00B2008E" w:rsidP="009A3A09">
      <w:pPr>
        <w:ind w:firstLine="709"/>
        <w:jc w:val="both"/>
        <w:rPr>
          <w:color w:val="000000"/>
          <w:sz w:val="28"/>
          <w:szCs w:val="28"/>
        </w:rPr>
      </w:pPr>
      <w:r w:rsidRPr="000918DA">
        <w:rPr>
          <w:color w:val="000000"/>
          <w:sz w:val="28"/>
          <w:szCs w:val="28"/>
        </w:rPr>
        <w:t>объектов основных средств и (или) инвентарных групп;</w:t>
      </w:r>
    </w:p>
    <w:p w:rsidR="00B2008E" w:rsidRPr="000918DA" w:rsidRDefault="00B2008E" w:rsidP="009A3A09">
      <w:pPr>
        <w:ind w:firstLine="709"/>
        <w:jc w:val="both"/>
        <w:rPr>
          <w:color w:val="000000"/>
          <w:sz w:val="28"/>
          <w:szCs w:val="28"/>
        </w:rPr>
      </w:pPr>
      <w:r w:rsidRPr="000918DA">
        <w:rPr>
          <w:color w:val="000000"/>
          <w:sz w:val="28"/>
          <w:szCs w:val="28"/>
        </w:rPr>
        <w:t>инвентарных номеров;</w:t>
      </w:r>
    </w:p>
    <w:p w:rsidR="00B2008E" w:rsidRPr="000918DA" w:rsidRDefault="00B2008E" w:rsidP="009A3A09">
      <w:pPr>
        <w:ind w:firstLine="709"/>
        <w:jc w:val="both"/>
        <w:rPr>
          <w:color w:val="000000"/>
          <w:sz w:val="28"/>
          <w:szCs w:val="28"/>
        </w:rPr>
      </w:pPr>
      <w:r w:rsidRPr="000918DA">
        <w:rPr>
          <w:color w:val="000000"/>
          <w:sz w:val="28"/>
          <w:szCs w:val="28"/>
        </w:rPr>
        <w:t>местонахождений инвентарных объектов (адресов, мест хранения</w:t>
      </w:r>
      <w:r w:rsidR="001F0EEA" w:rsidRPr="000918DA">
        <w:rPr>
          <w:color w:val="000000"/>
          <w:sz w:val="28"/>
          <w:szCs w:val="28"/>
        </w:rPr>
        <w:t xml:space="preserve"> –</w:t>
      </w:r>
      <w:r w:rsidR="005B6E90" w:rsidRPr="000918DA">
        <w:rPr>
          <w:color w:val="000000"/>
          <w:sz w:val="28"/>
          <w:szCs w:val="28"/>
        </w:rPr>
        <w:t xml:space="preserve"> при наличии</w:t>
      </w:r>
      <w:r w:rsidRPr="000918DA">
        <w:rPr>
          <w:color w:val="000000"/>
          <w:sz w:val="28"/>
          <w:szCs w:val="28"/>
        </w:rPr>
        <w:t>);</w:t>
      </w:r>
    </w:p>
    <w:p w:rsidR="00B2008E" w:rsidRPr="000918DA" w:rsidRDefault="00B2008E" w:rsidP="009A3A09">
      <w:pPr>
        <w:tabs>
          <w:tab w:val="left" w:pos="851"/>
        </w:tabs>
        <w:ind w:firstLine="709"/>
        <w:jc w:val="both"/>
        <w:rPr>
          <w:sz w:val="28"/>
          <w:szCs w:val="28"/>
        </w:rPr>
      </w:pPr>
      <w:r w:rsidRPr="000918DA">
        <w:rPr>
          <w:color w:val="000000"/>
          <w:sz w:val="28"/>
          <w:szCs w:val="28"/>
        </w:rPr>
        <w:t>ответственных лиц</w:t>
      </w:r>
      <w:r w:rsidR="00AD193C"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sz w:val="28"/>
          <w:szCs w:val="28"/>
          <w:lang w:eastAsia="en-US"/>
        </w:rPr>
      </w:pPr>
      <w:r w:rsidRPr="000918DA">
        <w:rPr>
          <w:sz w:val="28"/>
          <w:szCs w:val="28"/>
        </w:rPr>
        <w:t>7.1.1.9</w:t>
      </w:r>
      <w:r w:rsidRPr="000918DA">
        <w:rPr>
          <w:color w:val="000000"/>
          <w:sz w:val="28"/>
          <w:szCs w:val="28"/>
        </w:rPr>
        <w:t xml:space="preserve">. Отнесение имущества </w:t>
      </w:r>
      <w:r w:rsidRPr="000918DA">
        <w:rPr>
          <w:bCs/>
          <w:color w:val="000000"/>
          <w:sz w:val="28"/>
          <w:szCs w:val="28"/>
        </w:rPr>
        <w:t>муниципальным бюджетным</w:t>
      </w:r>
      <w:r w:rsidRPr="000918DA">
        <w:rPr>
          <w:bCs/>
          <w:sz w:val="28"/>
          <w:szCs w:val="28"/>
        </w:rPr>
        <w:t xml:space="preserve"> учреждением </w:t>
      </w:r>
      <w:r w:rsidRPr="000918DA">
        <w:rPr>
          <w:sz w:val="28"/>
          <w:szCs w:val="28"/>
        </w:rPr>
        <w:t xml:space="preserve">к категории (исключение из категории) особо ценного движимого имущества бюджетного учреждения осуществляется распоряжением руководителя функционального (территориального) органа администрации города Перми, осуществляющего функции и полномочия учредителя муниципального бюджетного учреждения города Перми </w:t>
      </w:r>
      <w:r w:rsidRPr="000918DA">
        <w:rPr>
          <w:sz w:val="28"/>
          <w:szCs w:val="28"/>
          <w:lang w:eastAsia="en-US"/>
        </w:rPr>
        <w:t xml:space="preserve">(п. 3 Положения о видах и перечнях особо ценного движимого имущества муниципальных или бюджетных учреждений города Перми, утвержденного </w:t>
      </w:r>
      <w:r w:rsidR="00EA106C" w:rsidRPr="000918DA">
        <w:rPr>
          <w:sz w:val="28"/>
          <w:szCs w:val="28"/>
          <w:lang w:eastAsia="en-US"/>
        </w:rPr>
        <w:t xml:space="preserve"> </w:t>
      </w:r>
      <w:r w:rsidR="006C7A9A" w:rsidRPr="000918DA">
        <w:rPr>
          <w:sz w:val="28"/>
          <w:szCs w:val="28"/>
          <w:lang w:eastAsia="en-US"/>
        </w:rPr>
        <w:t>постановление</w:t>
      </w:r>
      <w:r w:rsidRPr="000918DA">
        <w:rPr>
          <w:sz w:val="28"/>
          <w:szCs w:val="28"/>
          <w:lang w:eastAsia="en-US"/>
        </w:rPr>
        <w:t>м администрации города Перми от 20.06.2011 № 293</w:t>
      </w:r>
      <w:r w:rsidR="00EA106C" w:rsidRPr="000918DA">
        <w:rPr>
          <w:sz w:val="28"/>
          <w:szCs w:val="28"/>
          <w:lang w:eastAsia="en-US"/>
        </w:rPr>
        <w:t xml:space="preserve"> «</w:t>
      </w:r>
      <w:r w:rsidR="00EA106C" w:rsidRPr="000918DA">
        <w:rPr>
          <w:sz w:val="28"/>
          <w:szCs w:val="28"/>
        </w:rPr>
        <w:t>Об утверждении Положения о видах и перечнях особо ценного движимого имущества муниципальных автономных или бюджетных учреждений города Перми»).</w:t>
      </w:r>
    </w:p>
    <w:p w:rsidR="00F85D45" w:rsidRPr="000918DA" w:rsidRDefault="00F85D45" w:rsidP="001F70B0">
      <w:pPr>
        <w:tabs>
          <w:tab w:val="left" w:pos="851"/>
        </w:tabs>
        <w:ind w:firstLine="567"/>
        <w:jc w:val="both"/>
        <w:rPr>
          <w:color w:val="000000"/>
          <w:sz w:val="28"/>
          <w:szCs w:val="28"/>
          <w:lang w:eastAsia="en-US"/>
        </w:rPr>
      </w:pPr>
      <w:r w:rsidRPr="000918DA">
        <w:rPr>
          <w:sz w:val="28"/>
          <w:szCs w:val="28"/>
          <w:lang w:eastAsia="en-US"/>
        </w:rPr>
        <w:t xml:space="preserve">Такое имущество принимается к учету как особо ценное имущество после включения его в перечень особо ценного имущества на основании распоряжения начальника </w:t>
      </w:r>
      <w:r w:rsidR="007F55A7" w:rsidRPr="000918DA">
        <w:rPr>
          <w:sz w:val="28"/>
          <w:szCs w:val="28"/>
          <w:lang w:eastAsia="en-US"/>
        </w:rPr>
        <w:t>д</w:t>
      </w:r>
      <w:r w:rsidRPr="000918DA">
        <w:rPr>
          <w:sz w:val="28"/>
          <w:szCs w:val="28"/>
          <w:lang w:eastAsia="en-US"/>
        </w:rPr>
        <w:t xml:space="preserve">епартамента имущественных отношений администрации города Перми, до этого момента </w:t>
      </w:r>
      <w:r w:rsidRPr="000918DA">
        <w:rPr>
          <w:color w:val="000000"/>
          <w:sz w:val="28"/>
          <w:szCs w:val="28"/>
          <w:lang w:eastAsia="en-US"/>
        </w:rPr>
        <w:t>такое имущество учитывается в составе основных средств на счете 0 101 30 000 «Основные средства – иное движимое имущество учреждения»</w:t>
      </w:r>
    </w:p>
    <w:p w:rsidR="00F85D45" w:rsidRPr="000918DA" w:rsidRDefault="00F85D45" w:rsidP="001F70B0">
      <w:pPr>
        <w:tabs>
          <w:tab w:val="left" w:pos="851"/>
        </w:tabs>
        <w:ind w:firstLine="567"/>
        <w:jc w:val="center"/>
        <w:rPr>
          <w:color w:val="000000"/>
          <w:sz w:val="28"/>
          <w:szCs w:val="28"/>
        </w:rPr>
      </w:pPr>
    </w:p>
    <w:p w:rsidR="002E72AB" w:rsidRPr="000918DA" w:rsidRDefault="002E72AB" w:rsidP="001F70B0">
      <w:pPr>
        <w:tabs>
          <w:tab w:val="left" w:pos="851"/>
        </w:tabs>
        <w:ind w:firstLine="567"/>
        <w:jc w:val="center"/>
        <w:rPr>
          <w:b/>
          <w:color w:val="000000"/>
          <w:sz w:val="28"/>
          <w:szCs w:val="28"/>
        </w:rPr>
      </w:pPr>
    </w:p>
    <w:p w:rsidR="00F85D45" w:rsidRPr="000918DA" w:rsidRDefault="00F85D45" w:rsidP="001F70B0">
      <w:pPr>
        <w:tabs>
          <w:tab w:val="left" w:pos="851"/>
        </w:tabs>
        <w:ind w:firstLine="567"/>
        <w:jc w:val="center"/>
        <w:rPr>
          <w:b/>
          <w:color w:val="000000"/>
          <w:sz w:val="28"/>
          <w:szCs w:val="28"/>
        </w:rPr>
      </w:pPr>
      <w:r w:rsidRPr="000918DA">
        <w:rPr>
          <w:b/>
          <w:color w:val="000000"/>
          <w:sz w:val="28"/>
          <w:szCs w:val="28"/>
        </w:rPr>
        <w:t>7.1.2. Порядок принятия объектов основных средств к учету</w:t>
      </w:r>
      <w:r w:rsidR="00467BB5" w:rsidRPr="000918DA">
        <w:rPr>
          <w:b/>
          <w:color w:val="000000"/>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7.1.2.1. При принятии к учету объектов основных средств комиссией по поступлению и выбытию активов </w:t>
      </w:r>
      <w:r w:rsidR="00EA73A7" w:rsidRPr="000918DA">
        <w:rPr>
          <w:sz w:val="28"/>
          <w:szCs w:val="28"/>
        </w:rPr>
        <w:t xml:space="preserve">Заказчика </w:t>
      </w:r>
      <w:r w:rsidRPr="000918DA">
        <w:rPr>
          <w:sz w:val="28"/>
          <w:szCs w:val="28"/>
        </w:rPr>
        <w:t>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F85D45" w:rsidRPr="000918DA" w:rsidRDefault="00F85D45" w:rsidP="001F70B0">
      <w:pPr>
        <w:tabs>
          <w:tab w:val="left" w:pos="851"/>
        </w:tabs>
        <w:ind w:firstLine="567"/>
        <w:jc w:val="both"/>
        <w:rPr>
          <w:sz w:val="28"/>
          <w:szCs w:val="28"/>
        </w:rPr>
      </w:pPr>
      <w:r w:rsidRPr="000918DA">
        <w:rPr>
          <w:sz w:val="28"/>
          <w:szCs w:val="28"/>
        </w:rPr>
        <w:t xml:space="preserve">7.1.2.2.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инвентаризационной комиссии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w:t>
      </w:r>
      <w:r w:rsidRPr="000918DA">
        <w:rPr>
          <w:color w:val="000000"/>
          <w:sz w:val="28"/>
          <w:szCs w:val="28"/>
        </w:rPr>
        <w:t xml:space="preserve">комиссией по поступлению и </w:t>
      </w:r>
      <w:r w:rsidRPr="000918DA">
        <w:rPr>
          <w:color w:val="000000"/>
          <w:sz w:val="28"/>
          <w:szCs w:val="28"/>
        </w:rPr>
        <w:lastRenderedPageBreak/>
        <w:t>выбытию активов на</w:t>
      </w:r>
      <w:r w:rsidRPr="000918DA">
        <w:rPr>
          <w:sz w:val="28"/>
          <w:szCs w:val="28"/>
        </w:rPr>
        <w:t xml:space="preserve"> основе аналогов, расчетов, специальных таблиц и справочников.</w:t>
      </w:r>
    </w:p>
    <w:p w:rsidR="00F85D45" w:rsidRPr="000918DA" w:rsidRDefault="00F85D45" w:rsidP="001F70B0">
      <w:pPr>
        <w:tabs>
          <w:tab w:val="left" w:pos="851"/>
        </w:tabs>
        <w:ind w:firstLine="567"/>
        <w:jc w:val="both"/>
        <w:rPr>
          <w:sz w:val="28"/>
          <w:szCs w:val="28"/>
        </w:rPr>
      </w:pPr>
      <w:r w:rsidRPr="000918DA">
        <w:rPr>
          <w:sz w:val="28"/>
          <w:szCs w:val="28"/>
        </w:rPr>
        <w:t>7.1.2.3. Документы, подтверждающие факт государственной регистрации зданий, сооружений, автотранспортных средств, земельных участко</w:t>
      </w:r>
      <w:r w:rsidR="00EA73A7" w:rsidRPr="000918DA">
        <w:rPr>
          <w:sz w:val="28"/>
          <w:szCs w:val="28"/>
        </w:rPr>
        <w:t>в подлежат хранению у Заказчика.</w:t>
      </w:r>
      <w:r w:rsidRPr="000918DA">
        <w:rPr>
          <w:sz w:val="28"/>
          <w:szCs w:val="28"/>
        </w:rPr>
        <w:t xml:space="preserve"> </w:t>
      </w:r>
      <w:r w:rsidR="00EA73A7" w:rsidRPr="000918DA">
        <w:rPr>
          <w:sz w:val="28"/>
          <w:szCs w:val="28"/>
        </w:rPr>
        <w:t>О</w:t>
      </w:r>
      <w:r w:rsidRPr="000918DA">
        <w:rPr>
          <w:sz w:val="28"/>
          <w:szCs w:val="28"/>
        </w:rPr>
        <w:t xml:space="preserve">тветственность за сохранность документов несут уполномоченные лица Заказчика.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подлежит хранению должностными лицами Заказчика, закрепление объектов основных средств за которыми осуществлено на основании распоряжений (приказов) руководителя организации </w:t>
      </w:r>
      <w:r w:rsidR="00211683" w:rsidRPr="000918DA">
        <w:rPr>
          <w:sz w:val="28"/>
          <w:szCs w:val="28"/>
        </w:rPr>
        <w:t xml:space="preserve">Заказчика </w:t>
      </w:r>
      <w:r w:rsidRPr="000918DA">
        <w:rPr>
          <w:sz w:val="28"/>
          <w:szCs w:val="28"/>
        </w:rPr>
        <w:t>или уполномоченного им лиц.</w:t>
      </w:r>
    </w:p>
    <w:p w:rsidR="00F85D45" w:rsidRPr="000918DA" w:rsidRDefault="00F85D45" w:rsidP="001F70B0">
      <w:pPr>
        <w:tabs>
          <w:tab w:val="left" w:pos="851"/>
        </w:tabs>
        <w:ind w:firstLine="567"/>
        <w:jc w:val="both"/>
        <w:rPr>
          <w:sz w:val="28"/>
          <w:szCs w:val="28"/>
        </w:rPr>
      </w:pPr>
      <w:r w:rsidRPr="000918DA">
        <w:rPr>
          <w:sz w:val="28"/>
          <w:szCs w:val="28"/>
        </w:rPr>
        <w:t>7.1.2.4.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F85D45" w:rsidRPr="000918DA" w:rsidRDefault="00F85D45" w:rsidP="001F70B0">
      <w:pPr>
        <w:tabs>
          <w:tab w:val="left" w:pos="851"/>
        </w:tabs>
        <w:ind w:firstLine="567"/>
        <w:jc w:val="both"/>
        <w:rPr>
          <w:sz w:val="28"/>
          <w:szCs w:val="28"/>
        </w:rPr>
      </w:pPr>
      <w:r w:rsidRPr="000918DA">
        <w:rPr>
          <w:sz w:val="28"/>
          <w:szCs w:val="28"/>
        </w:rPr>
        <w:t>7.1.2.5. 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w:t>
      </w:r>
    </w:p>
    <w:p w:rsidR="00F85D45" w:rsidRPr="000918DA" w:rsidRDefault="00F85D45" w:rsidP="001F70B0">
      <w:pPr>
        <w:tabs>
          <w:tab w:val="left" w:pos="851"/>
        </w:tabs>
        <w:ind w:firstLine="567"/>
        <w:jc w:val="both"/>
        <w:rPr>
          <w:sz w:val="28"/>
          <w:szCs w:val="28"/>
        </w:rPr>
      </w:pPr>
      <w:r w:rsidRPr="000918DA">
        <w:rPr>
          <w:sz w:val="28"/>
          <w:szCs w:val="28"/>
        </w:rPr>
        <w:t>7.1.2.6.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w:t>
      </w:r>
      <w:r w:rsidR="00211683" w:rsidRPr="000918DA">
        <w:rPr>
          <w:sz w:val="28"/>
          <w:szCs w:val="28"/>
        </w:rPr>
        <w:t xml:space="preserve"> (финансовой)</w:t>
      </w:r>
      <w:r w:rsidRPr="000918DA">
        <w:rPr>
          <w:sz w:val="28"/>
          <w:szCs w:val="28"/>
        </w:rPr>
        <w:t xml:space="preserve">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F85D45" w:rsidRPr="000918DA" w:rsidRDefault="00F85D45" w:rsidP="001F70B0">
      <w:pPr>
        <w:tabs>
          <w:tab w:val="left" w:pos="851"/>
        </w:tabs>
        <w:ind w:firstLine="567"/>
        <w:jc w:val="both"/>
        <w:rPr>
          <w:sz w:val="28"/>
          <w:szCs w:val="28"/>
        </w:rPr>
      </w:pPr>
      <w:r w:rsidRPr="000918DA">
        <w:rPr>
          <w:sz w:val="28"/>
          <w:szCs w:val="28"/>
        </w:rPr>
        <w:t>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законодательства и настоящим Положением.</w:t>
      </w:r>
    </w:p>
    <w:p w:rsidR="00F85D45" w:rsidRPr="000918DA" w:rsidRDefault="00F85D45" w:rsidP="001F70B0">
      <w:pPr>
        <w:tabs>
          <w:tab w:val="left" w:pos="851"/>
        </w:tabs>
        <w:ind w:firstLine="567"/>
        <w:jc w:val="both"/>
        <w:rPr>
          <w:sz w:val="28"/>
          <w:szCs w:val="28"/>
        </w:rPr>
      </w:pPr>
      <w:r w:rsidRPr="000918DA">
        <w:rPr>
          <w:sz w:val="28"/>
          <w:szCs w:val="28"/>
        </w:rPr>
        <w:t>7.1.2.7.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w:t>
      </w:r>
      <w:r w:rsidR="00795930" w:rsidRPr="000918DA">
        <w:rPr>
          <w:sz w:val="28"/>
          <w:szCs w:val="28"/>
        </w:rPr>
        <w:t>го законодательства и настоящего Положения.</w:t>
      </w:r>
    </w:p>
    <w:p w:rsidR="00BD52FC" w:rsidRPr="000918DA" w:rsidRDefault="00BD52FC" w:rsidP="001F70B0">
      <w:pPr>
        <w:tabs>
          <w:tab w:val="left" w:pos="851"/>
        </w:tabs>
        <w:ind w:firstLine="567"/>
        <w:jc w:val="both"/>
        <w:rPr>
          <w:sz w:val="28"/>
          <w:szCs w:val="28"/>
        </w:rPr>
      </w:pPr>
      <w:r w:rsidRPr="000918DA">
        <w:rPr>
          <w:sz w:val="28"/>
          <w:szCs w:val="28"/>
        </w:rPr>
        <w:t>Если по указанным основаниям полученные материальные ценности следует классифицировать как материальные запасы, они должны быть переведены в категорию материальных запасов сразу же после принятия к учету (п. 8 ФСГС «Основные средства»).</w:t>
      </w:r>
    </w:p>
    <w:p w:rsidR="00F85D45" w:rsidRPr="000918DA" w:rsidRDefault="00F85D45" w:rsidP="001F70B0">
      <w:pPr>
        <w:tabs>
          <w:tab w:val="left" w:pos="851"/>
        </w:tabs>
        <w:ind w:firstLine="567"/>
        <w:jc w:val="both"/>
        <w:rPr>
          <w:sz w:val="28"/>
          <w:szCs w:val="28"/>
        </w:rPr>
      </w:pPr>
      <w:r w:rsidRPr="000918DA">
        <w:rPr>
          <w:sz w:val="28"/>
          <w:szCs w:val="28"/>
        </w:rPr>
        <w:t xml:space="preserve">7.1.2.8. 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настоящим Положением могут быть классифицированы как основные средства, </w:t>
      </w:r>
      <w:r w:rsidR="004002B9" w:rsidRPr="000918DA">
        <w:rPr>
          <w:sz w:val="28"/>
          <w:szCs w:val="28"/>
        </w:rPr>
        <w:t xml:space="preserve">комиссии по поступлению и выбытию активов Заказчика </w:t>
      </w:r>
      <w:r w:rsidRPr="000918DA">
        <w:rPr>
          <w:sz w:val="28"/>
          <w:szCs w:val="28"/>
        </w:rPr>
        <w:t>необходимо уточнить код ОКОФ, нормативный и оставшийся срок полезного использования.</w:t>
      </w:r>
    </w:p>
    <w:p w:rsidR="00A4135F" w:rsidRPr="000918DA" w:rsidRDefault="00636209" w:rsidP="00A4135F">
      <w:pPr>
        <w:tabs>
          <w:tab w:val="left" w:pos="851"/>
        </w:tabs>
        <w:autoSpaceDE w:val="0"/>
        <w:autoSpaceDN w:val="0"/>
        <w:adjustRightInd w:val="0"/>
        <w:ind w:firstLine="567"/>
        <w:jc w:val="both"/>
        <w:rPr>
          <w:sz w:val="28"/>
          <w:szCs w:val="28"/>
        </w:rPr>
      </w:pPr>
      <w:r w:rsidRPr="000918DA">
        <w:rPr>
          <w:sz w:val="28"/>
          <w:szCs w:val="28"/>
        </w:rPr>
        <w:t>Первоначальная стоим</w:t>
      </w:r>
      <w:r w:rsidR="00EE4604" w:rsidRPr="000918DA">
        <w:rPr>
          <w:sz w:val="28"/>
          <w:szCs w:val="28"/>
        </w:rPr>
        <w:t>о</w:t>
      </w:r>
      <w:r w:rsidRPr="000918DA">
        <w:rPr>
          <w:sz w:val="28"/>
          <w:szCs w:val="28"/>
        </w:rPr>
        <w:t>сть материальных запасов</w:t>
      </w:r>
      <w:r w:rsidR="00EE4604" w:rsidRPr="000918DA">
        <w:rPr>
          <w:sz w:val="28"/>
          <w:szCs w:val="28"/>
        </w:rPr>
        <w:t xml:space="preserve"> в результате получения (приобретения) путем необменной операции определяется в соответствии с п.</w:t>
      </w:r>
      <w:r w:rsidR="00A4135F" w:rsidRPr="000918DA">
        <w:rPr>
          <w:sz w:val="28"/>
          <w:szCs w:val="28"/>
        </w:rPr>
        <w:t xml:space="preserve"> </w:t>
      </w:r>
      <w:r w:rsidR="00EE4604" w:rsidRPr="000918DA">
        <w:rPr>
          <w:sz w:val="28"/>
          <w:szCs w:val="28"/>
        </w:rPr>
        <w:t>4.1.2 письма Министерства финансов Российской Федерации от 01.08.2019 №02-07-</w:t>
      </w:r>
      <w:r w:rsidR="00EE4604" w:rsidRPr="000918DA">
        <w:rPr>
          <w:sz w:val="28"/>
          <w:szCs w:val="28"/>
        </w:rPr>
        <w:lastRenderedPageBreak/>
        <w:t>07/58075 «О направлении методических рекомендаций по применению ФСГС «Запасы»</w:t>
      </w:r>
      <w:r w:rsidR="00A4135F" w:rsidRPr="000918DA">
        <w:rPr>
          <w:sz w:val="28"/>
          <w:szCs w:val="28"/>
        </w:rPr>
        <w:t xml:space="preserve"> (далее – Методические рекомендации по применению ФСГС «Запасы»).</w:t>
      </w:r>
    </w:p>
    <w:p w:rsidR="00F85D45" w:rsidRPr="000918DA" w:rsidRDefault="00F85D45" w:rsidP="001F70B0">
      <w:pPr>
        <w:tabs>
          <w:tab w:val="left" w:pos="851"/>
        </w:tabs>
        <w:ind w:firstLine="567"/>
        <w:jc w:val="both"/>
        <w:rPr>
          <w:i/>
          <w:sz w:val="28"/>
          <w:szCs w:val="28"/>
        </w:rPr>
      </w:pPr>
      <w:r w:rsidRPr="000918DA">
        <w:rPr>
          <w:sz w:val="28"/>
          <w:szCs w:val="28"/>
        </w:rPr>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 в месяце, следующем за месяцем принятия основного средства к учету</w:t>
      </w:r>
      <w:r w:rsidRPr="000918DA">
        <w:rPr>
          <w:i/>
          <w:sz w:val="28"/>
          <w:szCs w:val="28"/>
        </w:rPr>
        <w:t>.</w:t>
      </w:r>
    </w:p>
    <w:p w:rsidR="00F85D45" w:rsidRPr="000918DA" w:rsidRDefault="00F85D45" w:rsidP="001F70B0">
      <w:pPr>
        <w:tabs>
          <w:tab w:val="left" w:pos="851"/>
        </w:tabs>
        <w:ind w:firstLine="567"/>
        <w:jc w:val="both"/>
        <w:rPr>
          <w:sz w:val="28"/>
          <w:szCs w:val="28"/>
        </w:rPr>
      </w:pPr>
      <w:r w:rsidRPr="000918DA">
        <w:rPr>
          <w:sz w:val="28"/>
          <w:szCs w:val="28"/>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F85D45" w:rsidRPr="000918DA" w:rsidRDefault="00F85D45" w:rsidP="001F70B0">
      <w:pPr>
        <w:tabs>
          <w:tab w:val="left" w:pos="851"/>
        </w:tabs>
        <w:ind w:firstLine="567"/>
        <w:jc w:val="both"/>
        <w:rPr>
          <w:strike/>
          <w:sz w:val="28"/>
          <w:szCs w:val="28"/>
        </w:rPr>
      </w:pPr>
      <w:r w:rsidRPr="000918DA">
        <w:rPr>
          <w:sz w:val="28"/>
          <w:szCs w:val="28"/>
        </w:rPr>
        <w:t xml:space="preserve">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 </w:t>
      </w:r>
      <w:r w:rsidR="00C57A2D" w:rsidRPr="000918DA">
        <w:rPr>
          <w:sz w:val="28"/>
          <w:szCs w:val="28"/>
        </w:rPr>
        <w:t xml:space="preserve">на основании заключения комиссии по поступлению и выбытию активов Заказчика. </w:t>
      </w:r>
    </w:p>
    <w:p w:rsidR="00F85D45" w:rsidRPr="000918DA" w:rsidRDefault="00F85D45" w:rsidP="001F70B0">
      <w:pPr>
        <w:tabs>
          <w:tab w:val="left" w:pos="851"/>
        </w:tabs>
        <w:ind w:firstLine="567"/>
        <w:jc w:val="both"/>
        <w:rPr>
          <w:sz w:val="28"/>
          <w:szCs w:val="28"/>
        </w:rPr>
      </w:pPr>
      <w:r w:rsidRPr="000918DA">
        <w:rPr>
          <w:sz w:val="28"/>
          <w:szCs w:val="28"/>
        </w:rPr>
        <w:t>7.1.2.9.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p>
    <w:p w:rsidR="00F85D45" w:rsidRPr="000918DA" w:rsidRDefault="00F85D45" w:rsidP="001F70B0">
      <w:pPr>
        <w:tabs>
          <w:tab w:val="left" w:pos="851"/>
        </w:tabs>
        <w:ind w:firstLine="567"/>
        <w:jc w:val="both"/>
        <w:rPr>
          <w:sz w:val="28"/>
          <w:szCs w:val="28"/>
        </w:rPr>
      </w:pPr>
      <w:r w:rsidRPr="000918DA">
        <w:rPr>
          <w:sz w:val="28"/>
          <w:szCs w:val="28"/>
        </w:rPr>
        <w:t>мебель для обстановки одного помещения: столы, стулья, стеллажи, шкафы, полки;</w:t>
      </w:r>
    </w:p>
    <w:p w:rsidR="00F85D45" w:rsidRPr="000918DA" w:rsidRDefault="00F85D45" w:rsidP="001F70B0">
      <w:pPr>
        <w:tabs>
          <w:tab w:val="left" w:pos="851"/>
        </w:tabs>
        <w:ind w:firstLine="567"/>
        <w:jc w:val="both"/>
        <w:rPr>
          <w:sz w:val="28"/>
          <w:szCs w:val="28"/>
        </w:rPr>
      </w:pPr>
      <w:r w:rsidRPr="000918DA">
        <w:rPr>
          <w:sz w:val="28"/>
          <w:szCs w:val="28"/>
        </w:rPr>
        <w:t>компьютерное и периферийное оборудование.</w:t>
      </w:r>
    </w:p>
    <w:p w:rsidR="00F85D45" w:rsidRPr="000918DA" w:rsidRDefault="00F85D45" w:rsidP="001F70B0">
      <w:pPr>
        <w:tabs>
          <w:tab w:val="left" w:pos="851"/>
        </w:tabs>
        <w:ind w:firstLine="567"/>
        <w:jc w:val="both"/>
        <w:rPr>
          <w:sz w:val="28"/>
          <w:szCs w:val="28"/>
        </w:rPr>
      </w:pPr>
      <w:r w:rsidRPr="000918DA">
        <w:rPr>
          <w:sz w:val="28"/>
          <w:szCs w:val="28"/>
        </w:rPr>
        <w:t>Существенной признается стоимость свыше 100 000 рублей за один имущественный объект.</w:t>
      </w:r>
    </w:p>
    <w:p w:rsidR="00F85D45" w:rsidRPr="000918DA" w:rsidRDefault="00F85D45" w:rsidP="001F70B0">
      <w:pPr>
        <w:tabs>
          <w:tab w:val="left" w:pos="851"/>
        </w:tabs>
        <w:ind w:firstLine="567"/>
        <w:jc w:val="both"/>
        <w:rPr>
          <w:sz w:val="28"/>
          <w:szCs w:val="28"/>
        </w:rPr>
      </w:pPr>
      <w:r w:rsidRPr="000918DA">
        <w:rPr>
          <w:sz w:val="28"/>
          <w:szCs w:val="28"/>
        </w:rPr>
        <w:t>Перечень предметов, включаемых в комплекс объектов основных средств, определяет комиссия по поступлению и выбытию активов</w:t>
      </w:r>
      <w:r w:rsidR="00067DF8" w:rsidRPr="000918DA">
        <w:rPr>
          <w:sz w:val="28"/>
          <w:szCs w:val="28"/>
        </w:rPr>
        <w:t xml:space="preserve"> Заказчика</w:t>
      </w:r>
      <w:r w:rsidRPr="000918DA">
        <w:rPr>
          <w:sz w:val="28"/>
          <w:szCs w:val="28"/>
        </w:rPr>
        <w:t xml:space="preserve"> (п. 10 Стандарта «Основные средства»).</w:t>
      </w:r>
    </w:p>
    <w:p w:rsidR="009763B6" w:rsidRPr="000918DA" w:rsidRDefault="00F85D45" w:rsidP="001F70B0">
      <w:pPr>
        <w:tabs>
          <w:tab w:val="left" w:pos="851"/>
        </w:tabs>
        <w:ind w:firstLine="567"/>
        <w:jc w:val="both"/>
        <w:rPr>
          <w:sz w:val="28"/>
          <w:szCs w:val="28"/>
        </w:rPr>
      </w:pPr>
      <w:r w:rsidRPr="000918DA">
        <w:rPr>
          <w:sz w:val="28"/>
          <w:szCs w:val="28"/>
        </w:rPr>
        <w:t xml:space="preserve">7.1.2.10. </w:t>
      </w:r>
      <w:r w:rsidR="009763B6" w:rsidRPr="000918DA">
        <w:rPr>
          <w:sz w:val="28"/>
          <w:szCs w:val="28"/>
        </w:rPr>
        <w:t>Как единица учета - инвентарный объект учитывается как структурная часть объекта имущества, если она имеет иной срок полезного использования, и (или) стоимость которой составляет значительную величину от общей стоимости объекта имущества.</w:t>
      </w:r>
    </w:p>
    <w:p w:rsidR="00F85D45" w:rsidRPr="000918DA" w:rsidRDefault="00F85D45" w:rsidP="001F70B0">
      <w:pPr>
        <w:tabs>
          <w:tab w:val="left" w:pos="851"/>
        </w:tabs>
        <w:ind w:firstLine="567"/>
        <w:jc w:val="both"/>
        <w:rPr>
          <w:sz w:val="28"/>
          <w:szCs w:val="28"/>
        </w:rPr>
      </w:pPr>
      <w:r w:rsidRPr="000918DA">
        <w:rPr>
          <w:sz w:val="28"/>
          <w:szCs w:val="28"/>
        </w:rPr>
        <w:t xml:space="preserve">Решение об учете структурной части в качестве единицы учета, принимает комиссия по поступлению и выбытию активов Заказчика </w:t>
      </w:r>
      <w:r w:rsidRPr="000918DA">
        <w:rPr>
          <w:b/>
        </w:rPr>
        <w:t>(</w:t>
      </w:r>
      <w:r w:rsidRPr="000918DA">
        <w:rPr>
          <w:sz w:val="28"/>
          <w:szCs w:val="28"/>
        </w:rPr>
        <w:t>п. 10 ФСГС «Основные средства»).</w:t>
      </w:r>
    </w:p>
    <w:p w:rsidR="00F85D45" w:rsidRPr="000918DA" w:rsidRDefault="00F85D45" w:rsidP="001F70B0">
      <w:pPr>
        <w:tabs>
          <w:tab w:val="left" w:pos="851"/>
        </w:tabs>
        <w:ind w:firstLine="567"/>
        <w:jc w:val="both"/>
        <w:rPr>
          <w:sz w:val="28"/>
          <w:szCs w:val="28"/>
        </w:rPr>
      </w:pPr>
    </w:p>
    <w:p w:rsidR="002E72AB" w:rsidRPr="000918DA" w:rsidRDefault="002E72AB" w:rsidP="001F70B0">
      <w:pPr>
        <w:tabs>
          <w:tab w:val="left" w:pos="851"/>
        </w:tabs>
        <w:ind w:firstLine="567"/>
        <w:jc w:val="center"/>
        <w:rPr>
          <w:b/>
          <w:sz w:val="28"/>
          <w:szCs w:val="28"/>
        </w:rPr>
      </w:pPr>
    </w:p>
    <w:p w:rsidR="006E5724" w:rsidRPr="000918DA" w:rsidRDefault="00F85D45" w:rsidP="001F70B0">
      <w:pPr>
        <w:tabs>
          <w:tab w:val="left" w:pos="851"/>
        </w:tabs>
        <w:ind w:firstLine="567"/>
        <w:jc w:val="center"/>
        <w:rPr>
          <w:b/>
          <w:sz w:val="28"/>
          <w:szCs w:val="28"/>
        </w:rPr>
      </w:pPr>
      <w:r w:rsidRPr="000918DA">
        <w:rPr>
          <w:b/>
          <w:sz w:val="28"/>
          <w:szCs w:val="28"/>
        </w:rPr>
        <w:t xml:space="preserve">7.1.3. Порядок учета при проведении ремонта, обслуживания, </w:t>
      </w:r>
    </w:p>
    <w:p w:rsidR="00F85D45" w:rsidRPr="000918DA" w:rsidRDefault="00F85D45" w:rsidP="001F70B0">
      <w:pPr>
        <w:tabs>
          <w:tab w:val="left" w:pos="851"/>
        </w:tabs>
        <w:ind w:firstLine="567"/>
        <w:jc w:val="center"/>
        <w:rPr>
          <w:b/>
          <w:sz w:val="28"/>
          <w:szCs w:val="28"/>
        </w:rPr>
      </w:pPr>
      <w:r w:rsidRPr="000918DA">
        <w:rPr>
          <w:b/>
          <w:sz w:val="28"/>
          <w:szCs w:val="28"/>
        </w:rPr>
        <w:t>реконструкции, модернизации, дооборудования, монтажа объектов основных средств</w:t>
      </w:r>
      <w:r w:rsidR="00573823" w:rsidRPr="000918DA">
        <w:rPr>
          <w:b/>
          <w:sz w:val="28"/>
          <w:szCs w:val="28"/>
        </w:rPr>
        <w:t>.</w:t>
      </w:r>
    </w:p>
    <w:p w:rsidR="00F85D45" w:rsidRPr="000918DA" w:rsidRDefault="00F85D45" w:rsidP="001F70B0">
      <w:pPr>
        <w:tabs>
          <w:tab w:val="left" w:pos="851"/>
        </w:tabs>
        <w:ind w:firstLine="567"/>
        <w:jc w:val="center"/>
        <w:rPr>
          <w:sz w:val="28"/>
          <w:szCs w:val="28"/>
        </w:rPr>
      </w:pPr>
    </w:p>
    <w:p w:rsidR="00534DA9"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7.1.3.1. </w:t>
      </w:r>
      <w:r w:rsidR="00534DA9" w:rsidRPr="000918DA">
        <w:rPr>
          <w:sz w:val="28"/>
          <w:szCs w:val="28"/>
        </w:rPr>
        <w:t xml:space="preserve">В соответствии </w:t>
      </w:r>
      <w:r w:rsidR="009A36AE" w:rsidRPr="000918DA">
        <w:rPr>
          <w:sz w:val="28"/>
          <w:szCs w:val="28"/>
        </w:rPr>
        <w:t xml:space="preserve">п.19 ФСГС «Основные средства» </w:t>
      </w:r>
      <w:r w:rsidR="00534DA9" w:rsidRPr="000918DA">
        <w:rPr>
          <w:sz w:val="28"/>
          <w:szCs w:val="28"/>
        </w:rPr>
        <w:t xml:space="preserve">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 сочлененных предметов, представляющих собой единое целое)), подлежит отражению в регистре бухгалтерского учета - Инвентарной карточке соответствующего объекта основного средства путем внесения записей о </w:t>
      </w:r>
      <w:r w:rsidR="00534DA9" w:rsidRPr="000918DA">
        <w:rPr>
          <w:sz w:val="28"/>
          <w:szCs w:val="28"/>
        </w:rPr>
        <w:lastRenderedPageBreak/>
        <w:t xml:space="preserve">произведенных изменениях, без отражения на счетах бухгалтерского учета. При этом указанные расходы не относятся на удорожание объектов </w:t>
      </w:r>
      <w:r w:rsidR="00426E71" w:rsidRPr="000918DA">
        <w:rPr>
          <w:sz w:val="28"/>
          <w:szCs w:val="28"/>
        </w:rPr>
        <w:t>НФА</w:t>
      </w:r>
      <w:r w:rsidR="00534DA9"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Под обслуживанием основных средств понимаются работы, направленные на поддержание пользовательских характеристик основных средств. Расходы на обслуживание не увеличивают балансовую стоимость основных средств.</w:t>
      </w:r>
    </w:p>
    <w:p w:rsidR="00534DA9" w:rsidRPr="000918DA" w:rsidRDefault="00F85D45" w:rsidP="001F70B0">
      <w:pPr>
        <w:tabs>
          <w:tab w:val="left" w:pos="851"/>
        </w:tabs>
        <w:ind w:firstLine="567"/>
        <w:jc w:val="both"/>
        <w:rPr>
          <w:sz w:val="28"/>
          <w:szCs w:val="28"/>
        </w:rPr>
      </w:pPr>
      <w:r w:rsidRPr="000918DA">
        <w:rPr>
          <w:sz w:val="28"/>
          <w:szCs w:val="28"/>
        </w:rPr>
        <w:t>7.1.3.2.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w:t>
      </w:r>
      <w:r w:rsidR="00534DA9" w:rsidRPr="000918DA">
        <w:rPr>
          <w:sz w:val="28"/>
          <w:szCs w:val="28"/>
        </w:rPr>
        <w:t>.</w:t>
      </w:r>
    </w:p>
    <w:p w:rsidR="002D52CA" w:rsidRPr="000918DA" w:rsidRDefault="002D52CA"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Обязанность формирования </w:t>
      </w:r>
      <w:hyperlink r:id="rId83" w:history="1">
        <w:r w:rsidRPr="000918DA">
          <w:rPr>
            <w:color w:val="000000"/>
            <w:sz w:val="28"/>
            <w:szCs w:val="28"/>
          </w:rPr>
          <w:t>резерва на демонтаж и вывод основных средств из эксплуатации</w:t>
        </w:r>
      </w:hyperlink>
      <w:r w:rsidRPr="000918DA">
        <w:rPr>
          <w:color w:val="000000"/>
          <w:sz w:val="28"/>
          <w:szCs w:val="28"/>
        </w:rPr>
        <w:t xml:space="preserve">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84" w:history="1">
        <w:r w:rsidRPr="000918DA">
          <w:rPr>
            <w:color w:val="000000"/>
            <w:sz w:val="28"/>
            <w:szCs w:val="28"/>
          </w:rPr>
          <w:t>п. 6</w:t>
        </w:r>
      </w:hyperlink>
      <w:r w:rsidRPr="000918DA">
        <w:rPr>
          <w:color w:val="000000"/>
          <w:sz w:val="28"/>
          <w:szCs w:val="28"/>
        </w:rPr>
        <w:t xml:space="preserve"> </w:t>
      </w:r>
      <w:r w:rsidR="00211683" w:rsidRPr="000918DA">
        <w:rPr>
          <w:color w:val="000000"/>
          <w:sz w:val="28"/>
          <w:szCs w:val="28"/>
        </w:rPr>
        <w:t>Ф</w:t>
      </w:r>
      <w:r w:rsidRPr="000918DA">
        <w:rPr>
          <w:color w:val="000000"/>
          <w:sz w:val="28"/>
          <w:szCs w:val="28"/>
        </w:rPr>
        <w:t xml:space="preserve">СГС </w:t>
      </w:r>
      <w:r w:rsidR="00D4131E" w:rsidRPr="000918DA">
        <w:rPr>
          <w:color w:val="000000"/>
          <w:sz w:val="28"/>
          <w:szCs w:val="28"/>
        </w:rPr>
        <w:t>«</w:t>
      </w:r>
      <w:r w:rsidRPr="000918DA">
        <w:rPr>
          <w:color w:val="000000"/>
          <w:sz w:val="28"/>
          <w:szCs w:val="28"/>
        </w:rPr>
        <w:t>Резервы</w:t>
      </w:r>
      <w:r w:rsidR="00D4131E" w:rsidRPr="000918DA">
        <w:rPr>
          <w:color w:val="000000"/>
          <w:sz w:val="28"/>
          <w:szCs w:val="28"/>
        </w:rPr>
        <w:t>»</w:t>
      </w:r>
      <w:r w:rsidRPr="000918DA">
        <w:rPr>
          <w:color w:val="000000"/>
          <w:sz w:val="28"/>
          <w:szCs w:val="28"/>
        </w:rPr>
        <w:t xml:space="preserve">, </w:t>
      </w:r>
      <w:hyperlink r:id="rId85" w:history="1">
        <w:r w:rsidRPr="000918DA">
          <w:rPr>
            <w:color w:val="000000"/>
            <w:sz w:val="28"/>
            <w:szCs w:val="28"/>
          </w:rPr>
          <w:t>разд</w:t>
        </w:r>
        <w:r w:rsidR="00D4131E" w:rsidRPr="000918DA">
          <w:rPr>
            <w:color w:val="000000"/>
            <w:sz w:val="28"/>
            <w:szCs w:val="28"/>
          </w:rPr>
          <w:t>ел</w:t>
        </w:r>
        <w:r w:rsidRPr="000918DA">
          <w:rPr>
            <w:color w:val="000000"/>
            <w:sz w:val="28"/>
            <w:szCs w:val="28"/>
          </w:rPr>
          <w:t xml:space="preserve"> 2</w:t>
        </w:r>
      </w:hyperlink>
      <w:r w:rsidRPr="000918DA">
        <w:rPr>
          <w:color w:val="000000"/>
          <w:sz w:val="28"/>
          <w:szCs w:val="28"/>
        </w:rPr>
        <w:t xml:space="preserve"> Методических рекомендаций по применению </w:t>
      </w:r>
      <w:r w:rsidR="00211683" w:rsidRPr="000918DA">
        <w:rPr>
          <w:color w:val="000000"/>
          <w:sz w:val="28"/>
          <w:szCs w:val="28"/>
        </w:rPr>
        <w:t>Ф</w:t>
      </w:r>
      <w:r w:rsidRPr="000918DA">
        <w:rPr>
          <w:color w:val="000000"/>
          <w:sz w:val="28"/>
          <w:szCs w:val="28"/>
        </w:rPr>
        <w:t xml:space="preserve">СГС </w:t>
      </w:r>
      <w:r w:rsidR="00D4131E" w:rsidRPr="000918DA">
        <w:rPr>
          <w:color w:val="000000"/>
          <w:sz w:val="28"/>
          <w:szCs w:val="28"/>
        </w:rPr>
        <w:t>«Резервы»</w:t>
      </w:r>
      <w:r w:rsidRPr="000918DA">
        <w:rPr>
          <w:color w:val="000000"/>
          <w:sz w:val="28"/>
          <w:szCs w:val="28"/>
        </w:rPr>
        <w:t>), и относится к операциям:</w:t>
      </w:r>
    </w:p>
    <w:p w:rsidR="002D52CA" w:rsidRPr="000918DA" w:rsidRDefault="002D52CA"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демонтажу и выводу объектов основных средств из эксплуатации;</w:t>
      </w:r>
    </w:p>
    <w:p w:rsidR="002D52CA" w:rsidRPr="000918DA" w:rsidRDefault="002D52CA"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восстановлению участка, на котором объект расположен.</w:t>
      </w:r>
    </w:p>
    <w:p w:rsidR="002D52CA" w:rsidRPr="000918DA" w:rsidRDefault="002D52CA" w:rsidP="001F70B0">
      <w:pPr>
        <w:tabs>
          <w:tab w:val="left" w:pos="851"/>
        </w:tabs>
        <w:autoSpaceDE w:val="0"/>
        <w:autoSpaceDN w:val="0"/>
        <w:adjustRightInd w:val="0"/>
        <w:ind w:firstLine="567"/>
        <w:jc w:val="both"/>
        <w:rPr>
          <w:color w:val="000000"/>
          <w:sz w:val="28"/>
          <w:szCs w:val="28"/>
        </w:rPr>
      </w:pPr>
      <w:r w:rsidRPr="000918DA">
        <w:rPr>
          <w:color w:val="000000"/>
          <w:sz w:val="28"/>
          <w:szCs w:val="28"/>
        </w:rPr>
        <w:t>Резерв будет создаваться Заказчиками при наличии в договоре купли-продажи (соглашении) обязательного условия, что при выводе основных средств из эксплуатации Заказчик обязан осуществить его демонтаж и восстановить участок, на котором был расположен демонтируемый объект основных средств, либо если такие затраты являются условием использования объекта (</w:t>
      </w:r>
      <w:hyperlink r:id="rId86" w:history="1">
        <w:r w:rsidRPr="000918DA">
          <w:rPr>
            <w:color w:val="000000"/>
            <w:sz w:val="28"/>
            <w:szCs w:val="28"/>
          </w:rPr>
          <w:t>разд</w:t>
        </w:r>
        <w:r w:rsidR="00D4131E" w:rsidRPr="000918DA">
          <w:rPr>
            <w:color w:val="000000"/>
            <w:sz w:val="28"/>
            <w:szCs w:val="28"/>
          </w:rPr>
          <w:t>ел</w:t>
        </w:r>
        <w:r w:rsidRPr="000918DA">
          <w:rPr>
            <w:color w:val="000000"/>
            <w:sz w:val="28"/>
            <w:szCs w:val="28"/>
          </w:rPr>
          <w:t xml:space="preserve"> 2</w:t>
        </w:r>
      </w:hyperlink>
      <w:r w:rsidRPr="000918DA">
        <w:rPr>
          <w:color w:val="000000"/>
          <w:sz w:val="28"/>
          <w:szCs w:val="28"/>
        </w:rPr>
        <w:t xml:space="preserve"> Методических рекомендаций по применению ФСГС «Резервы»). </w:t>
      </w:r>
      <w:r w:rsidR="00BF76AE" w:rsidRPr="000918DA">
        <w:rPr>
          <w:sz w:val="28"/>
          <w:szCs w:val="28"/>
        </w:rPr>
        <w:t>Названный резерв признается в момент принятия объекта к учету.</w:t>
      </w:r>
      <w:r w:rsidR="00BF76AE" w:rsidRPr="000918DA">
        <w:rPr>
          <w:color w:val="000000"/>
          <w:sz w:val="28"/>
          <w:szCs w:val="28"/>
        </w:rPr>
        <w:t xml:space="preserve"> </w:t>
      </w:r>
      <w:r w:rsidRPr="000918DA">
        <w:rPr>
          <w:color w:val="000000"/>
          <w:sz w:val="28"/>
          <w:szCs w:val="28"/>
        </w:rPr>
        <w:t>В иных случаях резерв не формируется.</w:t>
      </w:r>
    </w:p>
    <w:p w:rsidR="00FC2393" w:rsidRPr="000918DA" w:rsidRDefault="00517024" w:rsidP="00FC2393">
      <w:pPr>
        <w:pStyle w:val="afb"/>
        <w:spacing w:before="0" w:beforeAutospacing="0" w:after="0" w:afterAutospacing="0" w:line="288" w:lineRule="atLeast"/>
        <w:ind w:firstLine="540"/>
        <w:jc w:val="both"/>
        <w:rPr>
          <w:sz w:val="28"/>
          <w:szCs w:val="28"/>
        </w:rPr>
      </w:pPr>
      <w:r w:rsidRPr="000918DA">
        <w:rPr>
          <w:sz w:val="28"/>
          <w:szCs w:val="28"/>
        </w:rPr>
        <w:t xml:space="preserve">7.1.3.3. </w:t>
      </w:r>
      <w:r w:rsidR="00FC2393" w:rsidRPr="000918DA">
        <w:rPr>
          <w:sz w:val="28"/>
          <w:szCs w:val="28"/>
        </w:rPr>
        <w:t>Согласно п.19 ФСГС «Основные средства» изменение балансовой стоимости объекта основных средств после его признания в бухгалтерском учете возможно только в случаях, предусмотренных ФСГС «Основные средства», другими применяемыми нормативными правовыми актами, регулирующими ведение бухгалтерского учета и составление бухгалтерской (финансовой) отчетности</w:t>
      </w:r>
      <w:r w:rsidR="007E68A1" w:rsidRPr="000918DA">
        <w:rPr>
          <w:sz w:val="28"/>
          <w:szCs w:val="28"/>
        </w:rPr>
        <w:t xml:space="preserve">. </w:t>
      </w:r>
      <w:r w:rsidR="00FC2393" w:rsidRPr="000918DA">
        <w:rPr>
          <w:sz w:val="28"/>
          <w:szCs w:val="28"/>
        </w:rPr>
        <w:t xml:space="preserve"> </w:t>
      </w:r>
    </w:p>
    <w:p w:rsidR="00517024" w:rsidRPr="000918DA" w:rsidRDefault="00517024" w:rsidP="001F70B0">
      <w:pPr>
        <w:tabs>
          <w:tab w:val="left" w:pos="851"/>
        </w:tabs>
        <w:ind w:firstLine="567"/>
        <w:jc w:val="both"/>
        <w:rPr>
          <w:sz w:val="28"/>
          <w:szCs w:val="28"/>
        </w:rPr>
      </w:pPr>
      <w:r w:rsidRPr="000918DA">
        <w:rPr>
          <w:sz w:val="28"/>
          <w:szCs w:val="28"/>
        </w:rPr>
        <w:t>Затраты</w:t>
      </w:r>
      <w:r w:rsidRPr="000918DA">
        <w:rPr>
          <w:strike/>
          <w:sz w:val="28"/>
          <w:szCs w:val="28"/>
        </w:rPr>
        <w:t>,</w:t>
      </w:r>
      <w:r w:rsidRPr="000918DA">
        <w:rPr>
          <w:sz w:val="28"/>
          <w:szCs w:val="28"/>
        </w:rPr>
        <w:t xml:space="preserve"> </w:t>
      </w:r>
      <w:r w:rsidR="007E68A1" w:rsidRPr="000918DA">
        <w:rPr>
          <w:sz w:val="28"/>
          <w:szCs w:val="28"/>
        </w:rPr>
        <w:t xml:space="preserve">в случаях достройки, дооборудования, реконструкции, в том числе с элементами реставрации, технического перевооружения, модернизации </w:t>
      </w:r>
      <w:r w:rsidRPr="000918DA">
        <w:rPr>
          <w:sz w:val="28"/>
          <w:szCs w:val="28"/>
        </w:rPr>
        <w:t>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FC2393" w:rsidRPr="000918DA" w:rsidRDefault="00517024" w:rsidP="001F70B0">
      <w:pPr>
        <w:tabs>
          <w:tab w:val="left" w:pos="851"/>
        </w:tabs>
        <w:ind w:firstLine="567"/>
        <w:jc w:val="both"/>
        <w:rPr>
          <w:sz w:val="28"/>
          <w:szCs w:val="28"/>
        </w:rPr>
      </w:pPr>
      <w:r w:rsidRPr="000918DA">
        <w:rPr>
          <w:sz w:val="28"/>
          <w:szCs w:val="28"/>
        </w:rPr>
        <w:t>Пригодные для дальнейшего использования узлы (детали), замененные в ходе модернизации, дооборудования, реконструкции объектов основных средств, подлежат оприходованию и включению в состав материальных запасов по текущей оценочной стоимости</w:t>
      </w:r>
      <w:r w:rsidR="006F0C36" w:rsidRPr="000918DA">
        <w:rPr>
          <w:sz w:val="28"/>
          <w:szCs w:val="28"/>
        </w:rPr>
        <w:t xml:space="preserve"> на основании заключения комиссии по поступлению и выбытию активов Заказчика.</w:t>
      </w:r>
    </w:p>
    <w:p w:rsidR="00F85D45" w:rsidRPr="000918DA" w:rsidRDefault="00517024" w:rsidP="001F70B0">
      <w:pPr>
        <w:tabs>
          <w:tab w:val="left" w:pos="851"/>
        </w:tabs>
        <w:ind w:firstLine="567"/>
        <w:jc w:val="both"/>
        <w:rPr>
          <w:sz w:val="28"/>
          <w:szCs w:val="28"/>
        </w:rPr>
      </w:pPr>
      <w:r w:rsidRPr="000918DA">
        <w:rPr>
          <w:sz w:val="28"/>
          <w:szCs w:val="28"/>
        </w:rPr>
        <w:t xml:space="preserve">7.1.3.4. Ремонт, </w:t>
      </w:r>
      <w:r w:rsidR="006F0C36" w:rsidRPr="000918DA">
        <w:rPr>
          <w:sz w:val="28"/>
          <w:szCs w:val="28"/>
        </w:rPr>
        <w:t xml:space="preserve">обслуживание, достройка, дооборудование, реконструкция, техническое перевооружение, модернизация объектов основных средств </w:t>
      </w:r>
      <w:r w:rsidRPr="000918DA">
        <w:rPr>
          <w:sz w:val="28"/>
          <w:szCs w:val="28"/>
        </w:rPr>
        <w:t xml:space="preserve">(кроме </w:t>
      </w:r>
      <w:r w:rsidRPr="000918DA">
        <w:rPr>
          <w:sz w:val="28"/>
          <w:szCs w:val="28"/>
        </w:rPr>
        <w:lastRenderedPageBreak/>
        <w:t>объектов недвижимого имущества) производится на основания решения руководителя Заказчика.</w:t>
      </w:r>
    </w:p>
    <w:p w:rsidR="00F85D45" w:rsidRPr="000918DA" w:rsidRDefault="00F85D45" w:rsidP="001F70B0">
      <w:pPr>
        <w:tabs>
          <w:tab w:val="left" w:pos="851"/>
        </w:tabs>
        <w:ind w:firstLine="567"/>
        <w:jc w:val="both"/>
        <w:rPr>
          <w:sz w:val="28"/>
          <w:szCs w:val="28"/>
        </w:rPr>
      </w:pPr>
      <w:r w:rsidRPr="000918DA">
        <w:rPr>
          <w:sz w:val="28"/>
          <w:szCs w:val="28"/>
        </w:rPr>
        <w:t>7.1.3.5.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т.п.), принимаются к учету в качестве самостоятельных объектов основных средств.</w:t>
      </w:r>
      <w:r w:rsidR="00F710DD" w:rsidRPr="000918DA">
        <w:rPr>
          <w:sz w:val="28"/>
          <w:szCs w:val="28"/>
        </w:rPr>
        <w:t xml:space="preserve"> Перечень и стоимость созданных объектов имущества определяется комиссией по поступлению и выбытию активов Заказчика.</w:t>
      </w:r>
    </w:p>
    <w:p w:rsidR="00BF76AE" w:rsidRPr="000918DA" w:rsidRDefault="00BF76AE" w:rsidP="001F70B0">
      <w:pPr>
        <w:tabs>
          <w:tab w:val="left" w:pos="851"/>
        </w:tabs>
        <w:ind w:firstLine="567"/>
        <w:jc w:val="center"/>
        <w:rPr>
          <w:b/>
          <w:sz w:val="28"/>
          <w:szCs w:val="28"/>
        </w:rPr>
      </w:pPr>
    </w:p>
    <w:p w:rsidR="00995D7B" w:rsidRPr="000918DA" w:rsidRDefault="00995D7B" w:rsidP="001F70B0">
      <w:pPr>
        <w:tabs>
          <w:tab w:val="left" w:pos="851"/>
        </w:tabs>
        <w:ind w:firstLine="567"/>
        <w:jc w:val="center"/>
        <w:rPr>
          <w:b/>
          <w:sz w:val="28"/>
          <w:szCs w:val="28"/>
        </w:rPr>
      </w:pPr>
    </w:p>
    <w:p w:rsidR="00995D7B" w:rsidRPr="000918DA" w:rsidRDefault="00995D7B" w:rsidP="001F70B0">
      <w:pPr>
        <w:tabs>
          <w:tab w:val="left" w:pos="851"/>
        </w:tabs>
        <w:ind w:firstLine="567"/>
        <w:jc w:val="center"/>
        <w:rPr>
          <w:b/>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 xml:space="preserve">7.1.4. </w:t>
      </w:r>
      <w:proofErr w:type="spellStart"/>
      <w:r w:rsidRPr="000918DA">
        <w:rPr>
          <w:b/>
          <w:sz w:val="28"/>
          <w:szCs w:val="28"/>
        </w:rPr>
        <w:t>Разукомплектация</w:t>
      </w:r>
      <w:proofErr w:type="spellEnd"/>
      <w:r w:rsidRPr="000918DA">
        <w:rPr>
          <w:b/>
          <w:sz w:val="28"/>
          <w:szCs w:val="28"/>
        </w:rPr>
        <w:t xml:space="preserve"> (частичная ликвидация) или объединение объектов</w:t>
      </w:r>
      <w:r w:rsidR="0088719B" w:rsidRPr="000918DA">
        <w:rPr>
          <w:b/>
          <w:sz w:val="28"/>
          <w:szCs w:val="28"/>
        </w:rPr>
        <w:t xml:space="preserve"> </w:t>
      </w:r>
      <w:r w:rsidRPr="000918DA">
        <w:rPr>
          <w:b/>
          <w:sz w:val="28"/>
          <w:szCs w:val="28"/>
        </w:rPr>
        <w:t>основных средств</w:t>
      </w:r>
      <w:r w:rsidR="00573823" w:rsidRPr="000918DA">
        <w:rPr>
          <w:b/>
          <w:sz w:val="28"/>
          <w:szCs w:val="28"/>
        </w:rPr>
        <w:t>.</w:t>
      </w:r>
    </w:p>
    <w:p w:rsidR="00F85D45" w:rsidRPr="000918DA" w:rsidRDefault="00F85D45" w:rsidP="001F70B0">
      <w:pPr>
        <w:tabs>
          <w:tab w:val="left" w:pos="851"/>
        </w:tabs>
        <w:ind w:firstLine="567"/>
        <w:jc w:val="center"/>
        <w:rPr>
          <w:sz w:val="28"/>
          <w:szCs w:val="28"/>
        </w:rPr>
      </w:pPr>
    </w:p>
    <w:p w:rsidR="00BF76AE" w:rsidRPr="000918DA" w:rsidRDefault="00040B53" w:rsidP="001F70B0">
      <w:pPr>
        <w:tabs>
          <w:tab w:val="left" w:pos="851"/>
        </w:tabs>
        <w:autoSpaceDE w:val="0"/>
        <w:autoSpaceDN w:val="0"/>
        <w:adjustRightInd w:val="0"/>
        <w:ind w:firstLine="567"/>
        <w:jc w:val="both"/>
        <w:rPr>
          <w:sz w:val="28"/>
          <w:szCs w:val="28"/>
        </w:rPr>
      </w:pPr>
      <w:r w:rsidRPr="000918DA">
        <w:rPr>
          <w:sz w:val="28"/>
          <w:szCs w:val="28"/>
        </w:rPr>
        <w:t>При разукомплектации</w:t>
      </w:r>
      <w:r w:rsidR="00972960" w:rsidRPr="000918DA">
        <w:rPr>
          <w:sz w:val="28"/>
          <w:szCs w:val="28"/>
        </w:rPr>
        <w:t xml:space="preserve"> (частичной ликвидации</w:t>
      </w:r>
      <w:r w:rsidRPr="000918DA">
        <w:rPr>
          <w:sz w:val="28"/>
          <w:szCs w:val="28"/>
        </w:rPr>
        <w:t xml:space="preserve">) объекта основного средства </w:t>
      </w:r>
      <w:r w:rsidRPr="000918DA">
        <w:rPr>
          <w:color w:val="000000"/>
          <w:sz w:val="28"/>
          <w:szCs w:val="28"/>
        </w:rPr>
        <w:t>его первоначальная стоимость уменьшается на стоимость выбывших из его состава ликвидируемых частей.</w:t>
      </w:r>
      <w:r w:rsidR="00972960" w:rsidRPr="000918DA">
        <w:rPr>
          <w:color w:val="000000"/>
          <w:sz w:val="28"/>
          <w:szCs w:val="28"/>
        </w:rPr>
        <w:t xml:space="preserve"> </w:t>
      </w:r>
      <w:r w:rsidR="00BF76AE" w:rsidRPr="000918DA">
        <w:rPr>
          <w:sz w:val="28"/>
          <w:szCs w:val="28"/>
        </w:rPr>
        <w:t>Если стоимость этих составных частей не была выделена в отгрузочных документах поставщика, она должна быть определена комиссией по поступлению и выбытию активов Заказчика</w:t>
      </w:r>
      <w:r w:rsidR="00211683" w:rsidRPr="000918DA">
        <w:rPr>
          <w:sz w:val="28"/>
          <w:szCs w:val="28"/>
        </w:rPr>
        <w:t>.</w:t>
      </w:r>
      <w:r w:rsidR="00BF76AE" w:rsidRPr="000918DA">
        <w:rPr>
          <w:sz w:val="28"/>
          <w:szCs w:val="28"/>
        </w:rPr>
        <w:t xml:space="preserve"> </w:t>
      </w:r>
    </w:p>
    <w:p w:rsidR="00972960" w:rsidRPr="000918DA" w:rsidRDefault="00972960" w:rsidP="001F70B0">
      <w:pPr>
        <w:tabs>
          <w:tab w:val="left" w:pos="851"/>
        </w:tabs>
        <w:ind w:firstLine="567"/>
        <w:jc w:val="both"/>
        <w:rPr>
          <w:color w:val="000000"/>
          <w:sz w:val="28"/>
          <w:szCs w:val="28"/>
        </w:rPr>
      </w:pPr>
      <w:proofErr w:type="spellStart"/>
      <w:r w:rsidRPr="000918DA">
        <w:rPr>
          <w:color w:val="000000"/>
          <w:sz w:val="28"/>
          <w:szCs w:val="28"/>
        </w:rPr>
        <w:t>Разукомплектация</w:t>
      </w:r>
      <w:proofErr w:type="spellEnd"/>
      <w:r w:rsidRPr="000918DA">
        <w:rPr>
          <w:color w:val="000000"/>
          <w:sz w:val="28"/>
          <w:szCs w:val="28"/>
        </w:rPr>
        <w:t xml:space="preserve"> (частичная ликвидация) объектов основных средств оформляется Актом о разукомплектации (частичной ликвидации) основного средства (приложение 4 к Положению</w:t>
      </w:r>
      <w:r w:rsidR="00FC7A43" w:rsidRPr="000918DA">
        <w:rPr>
          <w:color w:val="000000"/>
          <w:sz w:val="28"/>
          <w:szCs w:val="28"/>
        </w:rPr>
        <w:t xml:space="preserve"> о единой учетной политике</w:t>
      </w:r>
      <w:r w:rsidRPr="000918DA">
        <w:rPr>
          <w:color w:val="000000"/>
          <w:sz w:val="28"/>
          <w:szCs w:val="28"/>
        </w:rPr>
        <w:t>).</w:t>
      </w:r>
    </w:p>
    <w:p w:rsidR="00040B53" w:rsidRPr="000918DA" w:rsidRDefault="00040B53"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объекты основных средств стоимостью от 10 000 до 100 000 руб. включительно амортизация начисляется в размере 100% при его вводе в эксплуатацию </w:t>
      </w:r>
      <w:r w:rsidR="00452057" w:rsidRPr="000918DA">
        <w:rPr>
          <w:color w:val="000000"/>
          <w:sz w:val="28"/>
          <w:szCs w:val="28"/>
        </w:rPr>
        <w:t>(</w:t>
      </w:r>
      <w:proofErr w:type="spellStart"/>
      <w:r w:rsidR="00446B71" w:rsidRPr="000918DA">
        <w:rPr>
          <w:color w:val="000000"/>
          <w:sz w:val="28"/>
          <w:szCs w:val="28"/>
        </w:rPr>
        <w:fldChar w:fldCharType="begin"/>
      </w:r>
      <w:r w:rsidR="00446B71" w:rsidRPr="000918DA">
        <w:rPr>
          <w:color w:val="000000"/>
          <w:sz w:val="28"/>
          <w:szCs w:val="28"/>
        </w:rPr>
        <w:instrText xml:space="preserve"> HYPERLINK "consultantplus://offline/ref=83B69193054D061190A226FBE43D6EA1610E613145D7210604B74979B9763E249D7E37CDFE546F0B4BD05347660EDCB2791998931CF4E3B132cCJ" </w:instrText>
      </w:r>
      <w:r w:rsidR="00446B71" w:rsidRPr="000918DA">
        <w:rPr>
          <w:color w:val="000000"/>
          <w:sz w:val="28"/>
          <w:szCs w:val="28"/>
        </w:rPr>
        <w:fldChar w:fldCharType="separate"/>
      </w:r>
      <w:r w:rsidRPr="000918DA">
        <w:rPr>
          <w:color w:val="000000"/>
          <w:sz w:val="28"/>
          <w:szCs w:val="28"/>
        </w:rPr>
        <w:t>пп</w:t>
      </w:r>
      <w:proofErr w:type="spellEnd"/>
      <w:r w:rsidRPr="000918DA">
        <w:rPr>
          <w:color w:val="000000"/>
          <w:sz w:val="28"/>
          <w:szCs w:val="28"/>
        </w:rPr>
        <w:t xml:space="preserve">. </w:t>
      </w:r>
      <w:r w:rsidR="00972960" w:rsidRPr="000918DA">
        <w:rPr>
          <w:color w:val="000000"/>
          <w:sz w:val="28"/>
          <w:szCs w:val="28"/>
        </w:rPr>
        <w:t>«г»</w:t>
      </w:r>
      <w:r w:rsidRPr="000918DA">
        <w:rPr>
          <w:color w:val="000000"/>
          <w:sz w:val="28"/>
          <w:szCs w:val="28"/>
        </w:rPr>
        <w:t xml:space="preserve"> п. 39</w:t>
      </w:r>
      <w:r w:rsidR="00446B71" w:rsidRPr="000918DA">
        <w:rPr>
          <w:color w:val="000000"/>
          <w:sz w:val="28"/>
          <w:szCs w:val="28"/>
        </w:rPr>
        <w:fldChar w:fldCharType="end"/>
      </w:r>
      <w:r w:rsidRPr="000918DA">
        <w:rPr>
          <w:color w:val="000000"/>
          <w:sz w:val="28"/>
          <w:szCs w:val="28"/>
        </w:rPr>
        <w:t xml:space="preserve"> </w:t>
      </w:r>
      <w:r w:rsidR="00452057" w:rsidRPr="000918DA">
        <w:rPr>
          <w:color w:val="000000"/>
          <w:sz w:val="28"/>
          <w:szCs w:val="28"/>
        </w:rPr>
        <w:t>Ф</w:t>
      </w:r>
      <w:r w:rsidRPr="000918DA">
        <w:rPr>
          <w:color w:val="000000"/>
          <w:sz w:val="28"/>
          <w:szCs w:val="28"/>
        </w:rPr>
        <w:t xml:space="preserve">СГС </w:t>
      </w:r>
      <w:r w:rsidR="00972960" w:rsidRPr="000918DA">
        <w:rPr>
          <w:color w:val="000000"/>
          <w:sz w:val="28"/>
          <w:szCs w:val="28"/>
        </w:rPr>
        <w:t>«Основные средства»</w:t>
      </w:r>
      <w:r w:rsidRPr="000918DA">
        <w:rPr>
          <w:color w:val="000000"/>
          <w:sz w:val="28"/>
          <w:szCs w:val="28"/>
        </w:rPr>
        <w:t>).</w:t>
      </w:r>
    </w:p>
    <w:p w:rsidR="00040B53" w:rsidRPr="000918DA" w:rsidRDefault="00040B53"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 факте проведения разукомплектации</w:t>
      </w:r>
      <w:r w:rsidR="00036018" w:rsidRPr="000918DA">
        <w:rPr>
          <w:color w:val="000000"/>
          <w:sz w:val="28"/>
          <w:szCs w:val="28"/>
        </w:rPr>
        <w:t xml:space="preserve"> (частичной ликвидации</w:t>
      </w:r>
      <w:r w:rsidRPr="000918DA">
        <w:rPr>
          <w:color w:val="000000"/>
          <w:sz w:val="28"/>
          <w:szCs w:val="28"/>
        </w:rPr>
        <w:t xml:space="preserve">) </w:t>
      </w:r>
      <w:r w:rsidR="00972960" w:rsidRPr="000918DA">
        <w:rPr>
          <w:color w:val="000000"/>
          <w:sz w:val="28"/>
          <w:szCs w:val="28"/>
        </w:rPr>
        <w:t>основного средства</w:t>
      </w:r>
      <w:r w:rsidRPr="000918DA">
        <w:rPr>
          <w:color w:val="000000"/>
          <w:sz w:val="28"/>
          <w:szCs w:val="28"/>
        </w:rPr>
        <w:t xml:space="preserve"> проставляется соответствующая отметка в Инвентарной карточке учета нефинансовых активов </w:t>
      </w:r>
      <w:hyperlink r:id="rId87" w:history="1">
        <w:r w:rsidRPr="000918DA">
          <w:rPr>
            <w:color w:val="000000"/>
            <w:sz w:val="28"/>
            <w:szCs w:val="28"/>
          </w:rPr>
          <w:t xml:space="preserve">(ф. </w:t>
        </w:r>
        <w:r w:rsidR="000D3010" w:rsidRPr="000918DA">
          <w:rPr>
            <w:color w:val="000000"/>
            <w:sz w:val="28"/>
            <w:szCs w:val="28"/>
          </w:rPr>
          <w:t>0509215</w:t>
        </w:r>
        <w:r w:rsidRPr="000918DA">
          <w:rPr>
            <w:color w:val="000000"/>
            <w:sz w:val="28"/>
            <w:szCs w:val="28"/>
          </w:rPr>
          <w:t>)</w:t>
        </w:r>
      </w:hyperlink>
      <w:r w:rsidRPr="000918DA">
        <w:rPr>
          <w:color w:val="000000"/>
          <w:sz w:val="28"/>
          <w:szCs w:val="28"/>
        </w:rPr>
        <w:t>.</w:t>
      </w:r>
    </w:p>
    <w:p w:rsidR="00972960" w:rsidRPr="000918DA" w:rsidRDefault="00972960"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объединении инвентарных объектов в один стоимость вновь образованного инвентарного объекта определяется путем суммирования балансовых стоимостей и сумм начисленной амортизации</w:t>
      </w:r>
      <w:r w:rsidRPr="000918DA">
        <w:rPr>
          <w:i/>
          <w:color w:val="000000"/>
          <w:sz w:val="28"/>
          <w:szCs w:val="28"/>
        </w:rPr>
        <w:t>.</w:t>
      </w:r>
    </w:p>
    <w:p w:rsidR="00040B53" w:rsidRPr="000918DA" w:rsidRDefault="00040B53" w:rsidP="001F70B0">
      <w:pPr>
        <w:tabs>
          <w:tab w:val="left" w:pos="851"/>
        </w:tabs>
        <w:ind w:firstLine="567"/>
        <w:jc w:val="both"/>
        <w:rPr>
          <w:i/>
          <w:sz w:val="28"/>
          <w:szCs w:val="28"/>
        </w:rPr>
      </w:pPr>
    </w:p>
    <w:p w:rsidR="00F85D45" w:rsidRPr="000918DA" w:rsidRDefault="00F85D45" w:rsidP="001F70B0">
      <w:pPr>
        <w:tabs>
          <w:tab w:val="left" w:pos="851"/>
        </w:tabs>
        <w:ind w:firstLine="567"/>
        <w:jc w:val="center"/>
        <w:rPr>
          <w:b/>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7.1.5. Порядок списания пришедших в негодность основных средств</w:t>
      </w:r>
      <w:r w:rsidR="00573823"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7.1.5.1. При списании основного средства в гарантийный период по решению комиссии по поступлению и выбытию активов </w:t>
      </w:r>
      <w:r w:rsidR="001E1AAF" w:rsidRPr="000918DA">
        <w:rPr>
          <w:sz w:val="28"/>
          <w:szCs w:val="28"/>
        </w:rPr>
        <w:t xml:space="preserve">Заказчика </w:t>
      </w:r>
      <w:r w:rsidRPr="000918DA">
        <w:rPr>
          <w:sz w:val="28"/>
          <w:szCs w:val="28"/>
        </w:rPr>
        <w:t>предпринимаются меры по возврату денежных средств или его замене в порядке, установленном законодательством Российской Федерации.</w:t>
      </w:r>
    </w:p>
    <w:p w:rsidR="00F85D45" w:rsidRPr="000918DA" w:rsidRDefault="00F85D45" w:rsidP="001F70B0">
      <w:pPr>
        <w:tabs>
          <w:tab w:val="left" w:pos="851"/>
        </w:tabs>
        <w:ind w:firstLine="567"/>
        <w:jc w:val="both"/>
        <w:rPr>
          <w:sz w:val="28"/>
          <w:szCs w:val="28"/>
        </w:rPr>
      </w:pPr>
      <w:r w:rsidRPr="000918DA">
        <w:rPr>
          <w:sz w:val="28"/>
          <w:szCs w:val="28"/>
        </w:rPr>
        <w:t>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F85D45" w:rsidRPr="000918DA" w:rsidRDefault="00F85D45" w:rsidP="001F70B0">
      <w:pPr>
        <w:tabs>
          <w:tab w:val="left" w:pos="851"/>
        </w:tabs>
        <w:ind w:firstLine="567"/>
        <w:jc w:val="both"/>
        <w:rPr>
          <w:sz w:val="28"/>
          <w:szCs w:val="28"/>
        </w:rPr>
      </w:pPr>
      <w:r w:rsidRPr="000918DA">
        <w:rPr>
          <w:sz w:val="28"/>
          <w:szCs w:val="28"/>
        </w:rPr>
        <w:t>основное средство непригодно для дальнейшего использования;</w:t>
      </w:r>
    </w:p>
    <w:p w:rsidR="00F85D45" w:rsidRPr="000918DA" w:rsidRDefault="00F85D45" w:rsidP="001F70B0">
      <w:pPr>
        <w:tabs>
          <w:tab w:val="left" w:pos="851"/>
        </w:tabs>
        <w:ind w:firstLine="567"/>
        <w:jc w:val="both"/>
        <w:rPr>
          <w:sz w:val="28"/>
          <w:szCs w:val="28"/>
        </w:rPr>
      </w:pPr>
      <w:r w:rsidRPr="000918DA">
        <w:rPr>
          <w:sz w:val="28"/>
          <w:szCs w:val="28"/>
        </w:rPr>
        <w:t>восстановление основного средства неэффективно.</w:t>
      </w:r>
    </w:p>
    <w:p w:rsidR="00F85D45" w:rsidRPr="000918DA" w:rsidRDefault="00F2691D" w:rsidP="00F2691D">
      <w:pPr>
        <w:pStyle w:val="afb"/>
        <w:spacing w:before="0" w:beforeAutospacing="0" w:after="0" w:afterAutospacing="0" w:line="288" w:lineRule="atLeast"/>
        <w:ind w:firstLine="540"/>
        <w:jc w:val="both"/>
        <w:rPr>
          <w:sz w:val="28"/>
          <w:szCs w:val="28"/>
        </w:rPr>
      </w:pPr>
      <w:r w:rsidRPr="000918DA">
        <w:rPr>
          <w:sz w:val="28"/>
          <w:szCs w:val="28"/>
        </w:rPr>
        <w:lastRenderedPageBreak/>
        <w:t>Признание объекта основных средств в бухгалтерском учете в качестве актива прекращается в случае выбытия объекта имущества по основаниям, указанным в п.45 ФСГС «Основные средства», в том числе о</w:t>
      </w:r>
      <w:r w:rsidR="00F85D45" w:rsidRPr="000918DA">
        <w:rPr>
          <w:sz w:val="28"/>
          <w:szCs w:val="28"/>
        </w:rPr>
        <w:t>сновное средство не может продолжать использоваться по прямому назначению после списания с балансового учета</w:t>
      </w:r>
      <w:r w:rsidR="001F0EEA" w:rsidRPr="000918DA">
        <w:rPr>
          <w:sz w:val="28"/>
          <w:szCs w:val="28"/>
        </w:rPr>
        <w:t>.</w:t>
      </w:r>
    </w:p>
    <w:p w:rsidR="00F85D45" w:rsidRPr="000918DA" w:rsidRDefault="00F85D45" w:rsidP="001F70B0">
      <w:pPr>
        <w:tabs>
          <w:tab w:val="left" w:pos="851"/>
        </w:tabs>
        <w:ind w:firstLine="567"/>
        <w:jc w:val="both"/>
        <w:rPr>
          <w:i/>
          <w:sz w:val="28"/>
          <w:szCs w:val="28"/>
        </w:rPr>
      </w:pPr>
      <w:r w:rsidRPr="000918DA">
        <w:rPr>
          <w:sz w:val="28"/>
          <w:szCs w:val="28"/>
        </w:rPr>
        <w:t xml:space="preserve">7.1.5.2. Решение комиссии по поступлению и выбытию активов </w:t>
      </w:r>
      <w:r w:rsidR="001E1AAF" w:rsidRPr="000918DA">
        <w:rPr>
          <w:sz w:val="28"/>
          <w:szCs w:val="28"/>
        </w:rPr>
        <w:t xml:space="preserve">Заказчика </w:t>
      </w:r>
      <w:r w:rsidRPr="000918DA">
        <w:rPr>
          <w:sz w:val="28"/>
          <w:szCs w:val="28"/>
        </w:rPr>
        <w:t>по вопросу о нецелесообразности (невозможности) дальнейшего использования имущества оформляется актом о списании имущества</w:t>
      </w:r>
      <w:r w:rsidRPr="000918DA">
        <w:rPr>
          <w:i/>
          <w:sz w:val="28"/>
          <w:szCs w:val="28"/>
        </w:rPr>
        <w:t>:</w:t>
      </w:r>
    </w:p>
    <w:p w:rsidR="00F85D45" w:rsidRPr="000918DA" w:rsidRDefault="0040331A" w:rsidP="001F70B0">
      <w:pPr>
        <w:tabs>
          <w:tab w:val="left" w:pos="851"/>
        </w:tabs>
        <w:ind w:firstLine="567"/>
        <w:jc w:val="both"/>
        <w:rPr>
          <w:sz w:val="28"/>
          <w:szCs w:val="28"/>
        </w:rPr>
      </w:pPr>
      <w:r w:rsidRPr="000918DA">
        <w:rPr>
          <w:sz w:val="28"/>
          <w:szCs w:val="28"/>
        </w:rPr>
        <w:t>ф</w:t>
      </w:r>
      <w:r w:rsidR="00F85D45" w:rsidRPr="000918DA">
        <w:rPr>
          <w:sz w:val="28"/>
          <w:szCs w:val="28"/>
        </w:rPr>
        <w:t>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F85D45" w:rsidRPr="000918DA" w:rsidRDefault="00F85D45" w:rsidP="001F70B0">
      <w:pPr>
        <w:tabs>
          <w:tab w:val="left" w:pos="851"/>
        </w:tabs>
        <w:ind w:firstLine="567"/>
        <w:jc w:val="both"/>
        <w:rPr>
          <w:sz w:val="28"/>
          <w:szCs w:val="28"/>
        </w:rPr>
      </w:pPr>
      <w:r w:rsidRPr="000918DA">
        <w:rPr>
          <w:sz w:val="28"/>
          <w:szCs w:val="28"/>
        </w:rPr>
        <w:t>внешних признаков неисправности устройства;</w:t>
      </w:r>
    </w:p>
    <w:p w:rsidR="00F85D45" w:rsidRPr="000918DA" w:rsidRDefault="00F85D45" w:rsidP="001F70B0">
      <w:pPr>
        <w:tabs>
          <w:tab w:val="left" w:pos="851"/>
        </w:tabs>
        <w:ind w:firstLine="567"/>
        <w:jc w:val="both"/>
        <w:rPr>
          <w:sz w:val="28"/>
          <w:szCs w:val="28"/>
        </w:rPr>
      </w:pPr>
      <w:r w:rsidRPr="000918DA">
        <w:rPr>
          <w:sz w:val="28"/>
          <w:szCs w:val="28"/>
        </w:rPr>
        <w:t>наименований и заводских маркировок узлов, деталей и составных частей, вышедших из строя.</w:t>
      </w:r>
    </w:p>
    <w:p w:rsidR="00F85D45" w:rsidRPr="000918DA" w:rsidRDefault="00F85D45" w:rsidP="001F70B0">
      <w:pPr>
        <w:tabs>
          <w:tab w:val="left" w:pos="851"/>
        </w:tabs>
        <w:ind w:firstLine="567"/>
        <w:jc w:val="both"/>
        <w:rPr>
          <w:sz w:val="28"/>
          <w:szCs w:val="28"/>
        </w:rPr>
      </w:pPr>
      <w:r w:rsidRPr="000918DA">
        <w:rPr>
          <w:sz w:val="28"/>
          <w:szCs w:val="28"/>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F85D45" w:rsidRPr="000918DA" w:rsidRDefault="00F85D45" w:rsidP="001F70B0">
      <w:pPr>
        <w:tabs>
          <w:tab w:val="left" w:pos="851"/>
        </w:tabs>
        <w:ind w:firstLine="567"/>
        <w:jc w:val="both"/>
        <w:rPr>
          <w:sz w:val="28"/>
          <w:szCs w:val="28"/>
        </w:rPr>
      </w:pPr>
      <w:r w:rsidRPr="000918DA">
        <w:rPr>
          <w:sz w:val="28"/>
          <w:szCs w:val="28"/>
        </w:rPr>
        <w:t xml:space="preserve">К решению комиссии по поступлению и выбытию активов </w:t>
      </w:r>
      <w:r w:rsidR="001E1AAF" w:rsidRPr="000918DA">
        <w:rPr>
          <w:sz w:val="28"/>
          <w:szCs w:val="28"/>
        </w:rPr>
        <w:t xml:space="preserve">Заказчика </w:t>
      </w:r>
      <w:r w:rsidRPr="000918DA">
        <w:rPr>
          <w:sz w:val="28"/>
          <w:szCs w:val="28"/>
        </w:rPr>
        <w:t>прилагается заключение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F85D45" w:rsidRPr="000918DA" w:rsidRDefault="00F85D45" w:rsidP="001F70B0">
      <w:pPr>
        <w:tabs>
          <w:tab w:val="left" w:pos="851"/>
        </w:tabs>
        <w:ind w:firstLine="567"/>
        <w:jc w:val="both"/>
        <w:rPr>
          <w:sz w:val="28"/>
          <w:szCs w:val="28"/>
        </w:rPr>
      </w:pPr>
      <w:r w:rsidRPr="000918DA">
        <w:rPr>
          <w:sz w:val="28"/>
          <w:szCs w:val="28"/>
        </w:rPr>
        <w:t>7.1.5.3. Решение о нецелесообразности (неэффективности) восстановления основного средства принимается комиссией по поступлению и выбытию активов Заказчика.</w:t>
      </w:r>
    </w:p>
    <w:p w:rsidR="00F85D45" w:rsidRPr="000918DA" w:rsidRDefault="00F85D45" w:rsidP="001F70B0">
      <w:pPr>
        <w:tabs>
          <w:tab w:val="left" w:pos="851"/>
        </w:tabs>
        <w:ind w:firstLine="567"/>
        <w:jc w:val="both"/>
        <w:rPr>
          <w:sz w:val="28"/>
          <w:szCs w:val="28"/>
        </w:rPr>
      </w:pPr>
      <w:r w:rsidRPr="000918DA">
        <w:rPr>
          <w:sz w:val="28"/>
          <w:szCs w:val="28"/>
        </w:rPr>
        <w:t xml:space="preserve">7.1.5.4. </w:t>
      </w:r>
      <w:r w:rsidR="001E1AAF" w:rsidRPr="000918DA">
        <w:rPr>
          <w:sz w:val="28"/>
          <w:szCs w:val="28"/>
        </w:rPr>
        <w:t>Утилизация</w:t>
      </w:r>
      <w:r w:rsidRPr="000918DA">
        <w:rPr>
          <w:sz w:val="28"/>
          <w:szCs w:val="28"/>
        </w:rPr>
        <w:t xml:space="preserve"> объектов основных средств осуществляется с привлечением специализированных организаций. Узлы (детали, составные части), поступающие в организацию в результате </w:t>
      </w:r>
      <w:r w:rsidR="001E1AAF" w:rsidRPr="000918DA">
        <w:rPr>
          <w:sz w:val="28"/>
          <w:szCs w:val="28"/>
        </w:rPr>
        <w:t>утилизации</w:t>
      </w:r>
      <w:r w:rsidRPr="000918DA">
        <w:rPr>
          <w:sz w:val="28"/>
          <w:szCs w:val="28"/>
        </w:rPr>
        <w:t xml:space="preserve"> основных средств, принимаются к учету в составе материальных запасов по оценочной стоимости, если они:</w:t>
      </w:r>
    </w:p>
    <w:p w:rsidR="00F85D45" w:rsidRPr="000918DA" w:rsidRDefault="00F85D45" w:rsidP="001F70B0">
      <w:pPr>
        <w:tabs>
          <w:tab w:val="left" w:pos="851"/>
        </w:tabs>
        <w:ind w:firstLine="567"/>
        <w:jc w:val="both"/>
        <w:rPr>
          <w:sz w:val="28"/>
          <w:szCs w:val="28"/>
        </w:rPr>
      </w:pPr>
      <w:r w:rsidRPr="000918DA">
        <w:rPr>
          <w:sz w:val="28"/>
          <w:szCs w:val="28"/>
        </w:rPr>
        <w:t>пригодны к использованию в организации;</w:t>
      </w:r>
    </w:p>
    <w:p w:rsidR="00F85D45" w:rsidRPr="000918DA" w:rsidRDefault="00F85D45" w:rsidP="001F70B0">
      <w:pPr>
        <w:tabs>
          <w:tab w:val="left" w:pos="851"/>
        </w:tabs>
        <w:ind w:firstLine="567"/>
        <w:jc w:val="both"/>
        <w:rPr>
          <w:sz w:val="28"/>
          <w:szCs w:val="28"/>
        </w:rPr>
      </w:pPr>
      <w:r w:rsidRPr="000918DA">
        <w:rPr>
          <w:sz w:val="28"/>
          <w:szCs w:val="28"/>
        </w:rPr>
        <w:t>могут быть реализованы.</w:t>
      </w:r>
    </w:p>
    <w:p w:rsidR="00F85D45" w:rsidRPr="000918DA" w:rsidRDefault="00F85D45" w:rsidP="001F70B0">
      <w:pPr>
        <w:tabs>
          <w:tab w:val="left" w:pos="851"/>
        </w:tabs>
        <w:ind w:firstLine="567"/>
        <w:jc w:val="both"/>
        <w:rPr>
          <w:strike/>
          <w:sz w:val="28"/>
          <w:szCs w:val="28"/>
        </w:rPr>
      </w:pPr>
      <w:r w:rsidRPr="000918DA">
        <w:rPr>
          <w:sz w:val="28"/>
          <w:szCs w:val="28"/>
        </w:rPr>
        <w:t xml:space="preserve">7.1.5.5. Списание объектов основных средств с забалансового счета «Основные средства в эксплуатации», по причине непригодного для дальнейшего использования в деятельности учреждения, осуществляется на основании акта о списании объектов нефинансовых активов (кроме транспортных средств) </w:t>
      </w:r>
      <w:r w:rsidR="002E72AB" w:rsidRPr="000918DA">
        <w:rPr>
          <w:sz w:val="28"/>
          <w:szCs w:val="28"/>
        </w:rPr>
        <w:t xml:space="preserve">         </w:t>
      </w:r>
      <w:r w:rsidR="00A44FD4" w:rsidRPr="000918DA">
        <w:rPr>
          <w:sz w:val="28"/>
          <w:szCs w:val="28"/>
        </w:rPr>
        <w:t xml:space="preserve">               </w:t>
      </w:r>
      <w:r w:rsidR="002E72AB" w:rsidRPr="000918DA">
        <w:rPr>
          <w:sz w:val="28"/>
          <w:szCs w:val="28"/>
        </w:rPr>
        <w:t xml:space="preserve"> </w:t>
      </w:r>
      <w:r w:rsidR="00733EF9" w:rsidRPr="000918DA">
        <w:rPr>
          <w:sz w:val="28"/>
          <w:szCs w:val="28"/>
        </w:rPr>
        <w:t>(ф. 0510454)</w:t>
      </w:r>
      <w:r w:rsidR="0088584F" w:rsidRPr="000918DA">
        <w:rPr>
          <w:sz w:val="28"/>
          <w:szCs w:val="28"/>
        </w:rPr>
        <w:t>, согласованного главным распорядителем бюджетных средств, собственником имущества</w:t>
      </w:r>
      <w:r w:rsidR="00733EF9" w:rsidRPr="000918DA">
        <w:rPr>
          <w:sz w:val="28"/>
          <w:szCs w:val="28"/>
        </w:rPr>
        <w:t xml:space="preserve"> </w:t>
      </w:r>
      <w:r w:rsidRPr="000918DA">
        <w:rPr>
          <w:sz w:val="28"/>
          <w:szCs w:val="28"/>
        </w:rPr>
        <w:t xml:space="preserve">с одновременным отражением объектов основных средств на забалансовом счете 02 «Материальные ценности на хранении» до </w:t>
      </w:r>
      <w:r w:rsidRPr="000918DA">
        <w:rPr>
          <w:color w:val="000000"/>
          <w:sz w:val="28"/>
          <w:szCs w:val="28"/>
        </w:rPr>
        <w:t>момента уничтожения или</w:t>
      </w:r>
      <w:r w:rsidRPr="000918DA">
        <w:rPr>
          <w:sz w:val="28"/>
          <w:szCs w:val="28"/>
        </w:rPr>
        <w:t xml:space="preserve"> передачи их в утилизацию. При этом стоимость одного объекта </w:t>
      </w:r>
      <w:r w:rsidR="00A44FD4" w:rsidRPr="000918DA">
        <w:rPr>
          <w:sz w:val="28"/>
          <w:szCs w:val="28"/>
        </w:rPr>
        <w:t>будет составлять</w:t>
      </w:r>
      <w:r w:rsidR="001F0EEA" w:rsidRPr="000918DA">
        <w:rPr>
          <w:sz w:val="28"/>
          <w:szCs w:val="28"/>
        </w:rPr>
        <w:t>.</w:t>
      </w:r>
    </w:p>
    <w:p w:rsidR="00211683" w:rsidRPr="000918DA" w:rsidRDefault="004F4DBA" w:rsidP="001F70B0">
      <w:pPr>
        <w:tabs>
          <w:tab w:val="left" w:pos="851"/>
        </w:tabs>
        <w:ind w:firstLine="567"/>
        <w:jc w:val="both"/>
        <w:rPr>
          <w:color w:val="000000" w:themeColor="text1"/>
          <w:sz w:val="28"/>
          <w:szCs w:val="28"/>
        </w:rPr>
      </w:pPr>
      <w:r w:rsidRPr="000918DA">
        <w:rPr>
          <w:sz w:val="28"/>
          <w:szCs w:val="28"/>
        </w:rPr>
        <w:t xml:space="preserve">В случае проведения мероприятий по утилизации (уничтожению) имущества (в том числе собственными силами), в отношении которого принято решение о списании (прекращении эксплуатации) оформляется акт об утилизации (уничтожении) материальных ценностей (ф. 0510435).  До момента проведения мероприятий по утилизации (уничтожению), оформленных актом (ф. 0510435), </w:t>
      </w:r>
      <w:r w:rsidRPr="000918DA">
        <w:rPr>
          <w:sz w:val="28"/>
          <w:szCs w:val="28"/>
        </w:rPr>
        <w:lastRenderedPageBreak/>
        <w:t xml:space="preserve">подготовленное к списанию имущество, с забалансового счета 02 «Материальные ценности на хранении» объектов нефинансовых активов, признанных не активами, не выбывает. </w:t>
      </w:r>
      <w:r w:rsidRPr="000918DA">
        <w:rPr>
          <w:color w:val="000000" w:themeColor="text1"/>
          <w:sz w:val="28"/>
          <w:szCs w:val="28"/>
        </w:rPr>
        <w:t xml:space="preserve">Утвержденный акт (ф. 0510435) является первичным учетным документом, на основании которого списывается имущество с забалансового счета 02 «Материальные ценности на хранении».      </w:t>
      </w:r>
    </w:p>
    <w:p w:rsidR="00995D7B" w:rsidRPr="000918DA" w:rsidRDefault="00995D7B" w:rsidP="001F70B0">
      <w:pPr>
        <w:tabs>
          <w:tab w:val="left" w:pos="851"/>
        </w:tabs>
        <w:ind w:firstLine="567"/>
        <w:jc w:val="both"/>
        <w:rPr>
          <w:sz w:val="28"/>
          <w:szCs w:val="28"/>
        </w:rPr>
      </w:pPr>
    </w:p>
    <w:p w:rsidR="00995D7B" w:rsidRPr="000918DA" w:rsidRDefault="00995D7B" w:rsidP="001F70B0">
      <w:pPr>
        <w:tabs>
          <w:tab w:val="left" w:pos="851"/>
        </w:tabs>
        <w:ind w:firstLine="567"/>
        <w:jc w:val="both"/>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7.1.6. Особенности учета приспособлений и принадлежностей к основным средствам</w:t>
      </w:r>
      <w:r w:rsidR="00573823" w:rsidRPr="000918DA">
        <w:rPr>
          <w:b/>
          <w:sz w:val="28"/>
          <w:szCs w:val="28"/>
        </w:rPr>
        <w:t>.</w:t>
      </w:r>
    </w:p>
    <w:p w:rsidR="00995D7B" w:rsidRPr="000918DA" w:rsidRDefault="00995D7B" w:rsidP="001F70B0">
      <w:pPr>
        <w:tabs>
          <w:tab w:val="left" w:pos="851"/>
        </w:tabs>
        <w:ind w:firstLine="567"/>
        <w:jc w:val="center"/>
        <w:rPr>
          <w:b/>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7.1.6.1.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w:t>
      </w:r>
    </w:p>
    <w:p w:rsidR="00F85D45" w:rsidRPr="000918DA" w:rsidRDefault="00F85D45" w:rsidP="001F70B0">
      <w:pPr>
        <w:tabs>
          <w:tab w:val="left" w:pos="851"/>
        </w:tabs>
        <w:ind w:firstLine="567"/>
        <w:jc w:val="both"/>
        <w:rPr>
          <w:sz w:val="28"/>
          <w:szCs w:val="28"/>
        </w:rPr>
      </w:pPr>
      <w:r w:rsidRPr="000918DA">
        <w:rPr>
          <w:sz w:val="28"/>
          <w:szCs w:val="28"/>
        </w:rPr>
        <w:t xml:space="preserve">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w:t>
      </w:r>
      <w:r w:rsidR="001E1AAF" w:rsidRPr="000918DA">
        <w:rPr>
          <w:sz w:val="28"/>
          <w:szCs w:val="28"/>
        </w:rPr>
        <w:t>для использования</w:t>
      </w:r>
      <w:r w:rsidRPr="000918DA">
        <w:rPr>
          <w:sz w:val="28"/>
          <w:szCs w:val="28"/>
        </w:rPr>
        <w:t xml:space="preserve"> в целях отражения в учете операций по модернизации, разукомплектации (частичной ликвидации) и т.п. </w:t>
      </w:r>
      <w:r w:rsidR="00FF3F50" w:rsidRPr="000918DA">
        <w:rPr>
          <w:sz w:val="28"/>
          <w:szCs w:val="28"/>
        </w:rPr>
        <w:t>(</w:t>
      </w:r>
      <w:r w:rsidRPr="000918DA">
        <w:rPr>
          <w:sz w:val="28"/>
          <w:szCs w:val="28"/>
        </w:rPr>
        <w:t>п. 10 ФСГС «Основные средства»).</w:t>
      </w:r>
    </w:p>
    <w:p w:rsidR="00F85D45" w:rsidRPr="000918DA" w:rsidRDefault="00F85D45" w:rsidP="001F70B0">
      <w:pPr>
        <w:tabs>
          <w:tab w:val="left" w:pos="851"/>
        </w:tabs>
        <w:ind w:firstLine="567"/>
        <w:jc w:val="both"/>
        <w:rPr>
          <w:strike/>
          <w:sz w:val="28"/>
          <w:szCs w:val="28"/>
        </w:rPr>
      </w:pPr>
      <w:r w:rsidRPr="000918DA">
        <w:rPr>
          <w:sz w:val="28"/>
          <w:szCs w:val="28"/>
        </w:rPr>
        <w:t>7.1.6.2.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r w:rsidR="004C7A13">
        <w:rPr>
          <w:sz w:val="28"/>
          <w:szCs w:val="28"/>
        </w:rPr>
        <w:t>.</w:t>
      </w:r>
    </w:p>
    <w:p w:rsidR="00773E02" w:rsidRPr="000918DA" w:rsidRDefault="00F85D45" w:rsidP="001F70B0">
      <w:pPr>
        <w:tabs>
          <w:tab w:val="left" w:pos="851"/>
        </w:tabs>
        <w:autoSpaceDE w:val="0"/>
        <w:autoSpaceDN w:val="0"/>
        <w:adjustRightInd w:val="0"/>
        <w:ind w:firstLine="567"/>
        <w:jc w:val="both"/>
        <w:rPr>
          <w:strike/>
          <w:sz w:val="28"/>
          <w:szCs w:val="28"/>
        </w:rPr>
      </w:pPr>
      <w:r w:rsidRPr="000918DA">
        <w:rPr>
          <w:sz w:val="28"/>
          <w:szCs w:val="28"/>
        </w:rPr>
        <w:t>7.1.6.3.</w:t>
      </w:r>
      <w:r w:rsidR="00773E02" w:rsidRPr="000918DA">
        <w:rPr>
          <w:sz w:val="28"/>
          <w:szCs w:val="28"/>
        </w:rPr>
        <w:t xml:space="preserve"> Комплекс конструктивно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r w:rsidR="00FF3F50" w:rsidRPr="000918DA">
        <w:rPr>
          <w:sz w:val="28"/>
          <w:szCs w:val="28"/>
        </w:rPr>
        <w:t>.</w:t>
      </w:r>
      <w:r w:rsidR="00773E02" w:rsidRPr="000918DA">
        <w:rPr>
          <w:sz w:val="28"/>
          <w:szCs w:val="28"/>
        </w:rPr>
        <w:t xml:space="preserve"> </w:t>
      </w:r>
    </w:p>
    <w:p w:rsidR="00C23E00" w:rsidRPr="000918DA" w:rsidRDefault="001952DB" w:rsidP="001F70B0">
      <w:pPr>
        <w:tabs>
          <w:tab w:val="left" w:pos="851"/>
        </w:tabs>
        <w:ind w:firstLine="567"/>
        <w:jc w:val="both"/>
        <w:rPr>
          <w:strike/>
          <w:sz w:val="28"/>
          <w:szCs w:val="28"/>
        </w:rPr>
      </w:pPr>
      <w:r w:rsidRPr="000918DA">
        <w:rPr>
          <w:sz w:val="28"/>
          <w:szCs w:val="28"/>
        </w:rPr>
        <w:t>Согласно подпункту «б» п.15 ФСГС «Основные средства</w:t>
      </w:r>
      <w:proofErr w:type="gramStart"/>
      <w:r w:rsidRPr="000918DA">
        <w:rPr>
          <w:sz w:val="28"/>
          <w:szCs w:val="28"/>
        </w:rPr>
        <w:t>»</w:t>
      </w:r>
      <w:proofErr w:type="gramEnd"/>
      <w:r w:rsidRPr="000918DA">
        <w:rPr>
          <w:sz w:val="28"/>
          <w:szCs w:val="28"/>
        </w:rPr>
        <w:t xml:space="preserve"> в первоначальную стоимость объекта основных средств включаются любые фактические затраты на приобретение</w:t>
      </w:r>
      <w:r w:rsidR="00232588" w:rsidRPr="000918DA">
        <w:rPr>
          <w:sz w:val="28"/>
          <w:szCs w:val="28"/>
        </w:rPr>
        <w:t>, создание объекта основных средств, поэтому п</w:t>
      </w:r>
      <w:r w:rsidR="00C23E00" w:rsidRPr="000918DA">
        <w:rPr>
          <w:sz w:val="28"/>
          <w:szCs w:val="28"/>
        </w:rPr>
        <w:t>ри приобретении нового основного средства, стоимость принадлежностей учитывается при формировании первоначальной стоимости соответствующего основного средства</w:t>
      </w:r>
      <w:r w:rsidR="00392829" w:rsidRPr="000918DA">
        <w:rPr>
          <w:sz w:val="28"/>
          <w:szCs w:val="28"/>
        </w:rPr>
        <w:t>.</w:t>
      </w:r>
      <w:r w:rsidR="00C23E00" w:rsidRPr="000918DA">
        <w:rPr>
          <w:sz w:val="28"/>
          <w:szCs w:val="28"/>
        </w:rPr>
        <w:t xml:space="preserve"> </w:t>
      </w:r>
    </w:p>
    <w:p w:rsidR="00773E02" w:rsidRPr="000918DA" w:rsidRDefault="00F85D45" w:rsidP="001F70B0">
      <w:pPr>
        <w:tabs>
          <w:tab w:val="left" w:pos="851"/>
        </w:tabs>
        <w:ind w:firstLine="567"/>
        <w:jc w:val="both"/>
        <w:rPr>
          <w:sz w:val="28"/>
          <w:szCs w:val="28"/>
        </w:rPr>
      </w:pPr>
      <w:r w:rsidRPr="000918DA">
        <w:rPr>
          <w:sz w:val="28"/>
          <w:szCs w:val="28"/>
        </w:rPr>
        <w:t xml:space="preserve">7.1.6.4. </w:t>
      </w:r>
      <w:r w:rsidR="00773E02" w:rsidRPr="000918DA">
        <w:rPr>
          <w:sz w:val="28"/>
          <w:szCs w:val="28"/>
        </w:rPr>
        <w:t>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конструктивно-сочлененных предметов, представляющих собой единое целое), в случае когда в результате ремонта не созданы объекты нефинансовых активов, соответствующие критериям признания объектов основных средств,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w:t>
      </w:r>
    </w:p>
    <w:p w:rsidR="00F85D45" w:rsidRPr="000918DA" w:rsidRDefault="00F85D45" w:rsidP="001F70B0">
      <w:pPr>
        <w:tabs>
          <w:tab w:val="left" w:pos="851"/>
        </w:tabs>
        <w:ind w:firstLine="567"/>
        <w:jc w:val="both"/>
        <w:rPr>
          <w:sz w:val="28"/>
          <w:szCs w:val="28"/>
        </w:rPr>
      </w:pPr>
      <w:r w:rsidRPr="000918DA">
        <w:rPr>
          <w:sz w:val="28"/>
          <w:szCs w:val="28"/>
        </w:rPr>
        <w:t xml:space="preserve">7.1.6.5. При списании исправной принадлежности из состава объекта основных средств принадлежность принимается к учету в составе материальных запасов по текущей оценочной стоимости. Балансовая стоимость объекта основных </w:t>
      </w:r>
      <w:r w:rsidRPr="000918DA">
        <w:rPr>
          <w:sz w:val="28"/>
          <w:szCs w:val="28"/>
        </w:rPr>
        <w:lastRenderedPageBreak/>
        <w:t>средств уменьшается путем отражения в учете разукомплектации. Факт выбытия принадлежности отражается в Инвентарной карточке.</w:t>
      </w:r>
    </w:p>
    <w:p w:rsidR="00F85D45" w:rsidRPr="000918DA" w:rsidRDefault="00F85D45" w:rsidP="001F70B0">
      <w:pPr>
        <w:tabs>
          <w:tab w:val="left" w:pos="851"/>
        </w:tabs>
        <w:ind w:firstLine="567"/>
        <w:jc w:val="both"/>
        <w:rPr>
          <w:sz w:val="28"/>
          <w:szCs w:val="28"/>
        </w:rPr>
      </w:pPr>
      <w:r w:rsidRPr="000918DA">
        <w:rPr>
          <w:sz w:val="28"/>
          <w:szCs w:val="28"/>
        </w:rPr>
        <w:t>7.1.6.6. Обмен принадлежностей одинакового функционального назначения между двумя объектами основных средств, также имеющим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995D7B" w:rsidRPr="000918DA" w:rsidRDefault="00995D7B" w:rsidP="001F70B0">
      <w:pPr>
        <w:tabs>
          <w:tab w:val="left" w:pos="851"/>
        </w:tabs>
        <w:ind w:firstLine="567"/>
        <w:jc w:val="both"/>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7.1.6.7. В составе приспособлений и принадлежностей учитываются:</w:t>
      </w:r>
    </w:p>
    <w:tbl>
      <w:tblPr>
        <w:tblW w:w="1016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81"/>
        <w:gridCol w:w="7585"/>
      </w:tblGrid>
      <w:tr w:rsidR="00F85D45" w:rsidRPr="000918DA" w:rsidTr="00810740">
        <w:tc>
          <w:tcPr>
            <w:tcW w:w="2581"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Вид основных средств</w:t>
            </w:r>
          </w:p>
        </w:tc>
        <w:tc>
          <w:tcPr>
            <w:tcW w:w="7585"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Состав приспособлений и принадлежностей</w:t>
            </w:r>
          </w:p>
        </w:tc>
      </w:tr>
      <w:tr w:rsidR="00F85D45" w:rsidRPr="000918DA" w:rsidTr="00810740">
        <w:tc>
          <w:tcPr>
            <w:tcW w:w="2581"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Автотранспортные средства</w:t>
            </w:r>
          </w:p>
        </w:tc>
        <w:tc>
          <w:tcPr>
            <w:tcW w:w="7585"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домкрат;</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гаечные ключи;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компрессор (насос);</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буксировочный трос;</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аптечка;</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огнетушитель;</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знак аварийной остановки;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резиновые (иные) коврики;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съемные чехлы на сидения;</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канистра;</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съемный багажник</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w:t>
            </w:r>
          </w:p>
        </w:tc>
      </w:tr>
      <w:tr w:rsidR="00F85D45" w:rsidRPr="000918DA" w:rsidTr="00810740">
        <w:tc>
          <w:tcPr>
            <w:tcW w:w="2581"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rPr>
                <w:sz w:val="28"/>
                <w:szCs w:val="28"/>
              </w:rPr>
            </w:pPr>
            <w:r w:rsidRPr="000918DA">
              <w:rPr>
                <w:sz w:val="28"/>
                <w:szCs w:val="28"/>
              </w:rPr>
              <w:t>Средства вычислительной техники и связи</w:t>
            </w:r>
          </w:p>
        </w:tc>
        <w:tc>
          <w:tcPr>
            <w:tcW w:w="7585"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сумки и чехлы для переносных компьютеров;</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сумки для проекторов;</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чехлы, сумки и кобуры для радиостанций и сотовых телефонов;</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зарядные устройства для сотовых телефонов, мобильных компьютеров, радиостанций;</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внешние блоки питания для ноутбуков;</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w:t>
            </w:r>
          </w:p>
        </w:tc>
      </w:tr>
      <w:tr w:rsidR="00F85D45" w:rsidRPr="000918DA" w:rsidTr="00810740">
        <w:tc>
          <w:tcPr>
            <w:tcW w:w="2581"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rPr>
                <w:sz w:val="28"/>
                <w:szCs w:val="28"/>
              </w:rPr>
            </w:pPr>
            <w:r w:rsidRPr="000918DA">
              <w:rPr>
                <w:sz w:val="28"/>
                <w:szCs w:val="28"/>
              </w:rPr>
              <w:t>Фото- и видеотехника</w:t>
            </w:r>
          </w:p>
        </w:tc>
        <w:tc>
          <w:tcPr>
            <w:tcW w:w="7585"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штативы;</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сумки и чехлы;</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зарядные устройства;</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w:t>
            </w:r>
          </w:p>
        </w:tc>
      </w:tr>
      <w:tr w:rsidR="00F85D45" w:rsidRPr="000918DA" w:rsidTr="00810740">
        <w:tc>
          <w:tcPr>
            <w:tcW w:w="2581"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rPr>
                <w:sz w:val="28"/>
                <w:szCs w:val="28"/>
              </w:rPr>
            </w:pPr>
            <w:r w:rsidRPr="000918DA">
              <w:rPr>
                <w:sz w:val="28"/>
                <w:szCs w:val="28"/>
              </w:rPr>
              <w:t xml:space="preserve">Ручной электро- </w:t>
            </w:r>
            <w:proofErr w:type="spellStart"/>
            <w:r w:rsidRPr="000918DA">
              <w:rPr>
                <w:sz w:val="28"/>
                <w:szCs w:val="28"/>
              </w:rPr>
              <w:t>пневмоинструмент</w:t>
            </w:r>
            <w:proofErr w:type="spellEnd"/>
          </w:p>
        </w:tc>
        <w:tc>
          <w:tcPr>
            <w:tcW w:w="7585"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сумки (ящики);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сменные насадки;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сменные аккумуляторные батареи;</w:t>
            </w:r>
          </w:p>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зарядные устройства;</w:t>
            </w:r>
          </w:p>
          <w:p w:rsidR="00F85D45" w:rsidRPr="000918DA" w:rsidRDefault="00F85D45" w:rsidP="001F70B0">
            <w:pPr>
              <w:widowControl w:val="0"/>
              <w:tabs>
                <w:tab w:val="left" w:pos="851"/>
              </w:tabs>
              <w:autoSpaceDE w:val="0"/>
              <w:autoSpaceDN w:val="0"/>
              <w:adjustRightInd w:val="0"/>
              <w:ind w:firstLine="567"/>
              <w:jc w:val="both"/>
              <w:rPr>
                <w:sz w:val="28"/>
                <w:szCs w:val="28"/>
              </w:rPr>
            </w:pPr>
          </w:p>
        </w:tc>
      </w:tr>
    </w:tbl>
    <w:p w:rsidR="00F85D45" w:rsidRPr="000918DA" w:rsidRDefault="00F85D45" w:rsidP="001F70B0">
      <w:pPr>
        <w:tabs>
          <w:tab w:val="left" w:pos="851"/>
        </w:tabs>
        <w:ind w:firstLine="567"/>
        <w:jc w:val="both"/>
        <w:rPr>
          <w:sz w:val="28"/>
          <w:szCs w:val="28"/>
        </w:rPr>
      </w:pPr>
      <w:r w:rsidRPr="000918DA">
        <w:rPr>
          <w:sz w:val="28"/>
          <w:szCs w:val="28"/>
        </w:rPr>
        <w:tab/>
      </w:r>
    </w:p>
    <w:p w:rsidR="00F85D45" w:rsidRPr="000918DA" w:rsidRDefault="00F85D45" w:rsidP="001F70B0">
      <w:pPr>
        <w:tabs>
          <w:tab w:val="left" w:pos="851"/>
        </w:tabs>
        <w:ind w:firstLine="567"/>
        <w:jc w:val="center"/>
        <w:rPr>
          <w:b/>
          <w:sz w:val="28"/>
          <w:szCs w:val="28"/>
        </w:rPr>
      </w:pPr>
      <w:r w:rsidRPr="000918DA">
        <w:rPr>
          <w:b/>
          <w:sz w:val="28"/>
          <w:szCs w:val="28"/>
        </w:rPr>
        <w:t>7.1.7. Особенности учета автотранспортных средств и иной самоходной техники</w:t>
      </w:r>
      <w:r w:rsidR="00A1307B" w:rsidRPr="000918DA">
        <w:rPr>
          <w:b/>
          <w:sz w:val="28"/>
          <w:szCs w:val="28"/>
        </w:rPr>
        <w:t>.</w:t>
      </w:r>
    </w:p>
    <w:p w:rsidR="00F85D45" w:rsidRPr="000918DA" w:rsidRDefault="00F85D45" w:rsidP="001F70B0">
      <w:pPr>
        <w:tabs>
          <w:tab w:val="left" w:pos="851"/>
        </w:tabs>
        <w:ind w:firstLine="567"/>
        <w:jc w:val="center"/>
        <w:rPr>
          <w:b/>
          <w:sz w:val="28"/>
          <w:szCs w:val="28"/>
        </w:rPr>
      </w:pPr>
    </w:p>
    <w:p w:rsidR="00F85D45" w:rsidRPr="000918DA" w:rsidRDefault="00F85D45" w:rsidP="001F70B0">
      <w:pPr>
        <w:tabs>
          <w:tab w:val="left" w:pos="851"/>
        </w:tabs>
        <w:ind w:firstLine="567"/>
        <w:jc w:val="both"/>
        <w:rPr>
          <w:sz w:val="28"/>
          <w:szCs w:val="28"/>
        </w:rPr>
      </w:pPr>
      <w:r w:rsidRPr="000918DA">
        <w:rPr>
          <w:sz w:val="28"/>
          <w:szCs w:val="28"/>
        </w:rPr>
        <w:lastRenderedPageBreak/>
        <w:t xml:space="preserve">7.1.7.1. Контроль за сроками и объемами работ по плановому техническому обслуживанию автомобилей и иной самоходной техники возлагается на работника, утвержденного распоряжением (приказом) руководителя Заказчика. </w:t>
      </w:r>
    </w:p>
    <w:p w:rsidR="00F85D45" w:rsidRPr="000918DA" w:rsidRDefault="00F85D45" w:rsidP="001F70B0">
      <w:pPr>
        <w:tabs>
          <w:tab w:val="left" w:pos="851"/>
        </w:tabs>
        <w:ind w:firstLine="567"/>
        <w:jc w:val="both"/>
        <w:rPr>
          <w:sz w:val="28"/>
          <w:szCs w:val="28"/>
        </w:rPr>
      </w:pPr>
      <w:r w:rsidRPr="000918DA">
        <w:rPr>
          <w:sz w:val="28"/>
          <w:szCs w:val="28"/>
        </w:rPr>
        <w:t>7.1.7.2.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(приказом) руководителя Заказчика устанавливается регламент проведения планового ТО. В регламенте указывается пробег и необходимый состав работ по ТО.</w:t>
      </w:r>
    </w:p>
    <w:p w:rsidR="00F85D45" w:rsidRPr="000918DA" w:rsidRDefault="00F85D45" w:rsidP="001F70B0">
      <w:pPr>
        <w:tabs>
          <w:tab w:val="left" w:pos="851"/>
        </w:tabs>
        <w:ind w:firstLine="567"/>
        <w:jc w:val="both"/>
        <w:rPr>
          <w:sz w:val="28"/>
          <w:szCs w:val="28"/>
        </w:rPr>
      </w:pPr>
      <w:r w:rsidRPr="000918DA">
        <w:rPr>
          <w:sz w:val="28"/>
          <w:szCs w:val="28"/>
        </w:rPr>
        <w:t xml:space="preserve">7.1.7.3. Для каждой единицы техники фиксируются данные о нормах расхода топлива и о предельном </w:t>
      </w:r>
      <w:proofErr w:type="spellStart"/>
      <w:r w:rsidRPr="000918DA">
        <w:rPr>
          <w:sz w:val="28"/>
          <w:szCs w:val="28"/>
        </w:rPr>
        <w:t>межсервисном</w:t>
      </w:r>
      <w:proofErr w:type="spellEnd"/>
      <w:r w:rsidRPr="000918DA">
        <w:rPr>
          <w:sz w:val="28"/>
          <w:szCs w:val="28"/>
        </w:rPr>
        <w:t xml:space="preserve"> расходе масел и технологических жидкостей в приказе (распоряжении) Заказчика. Если фактический расход горюче-смазочных материалов превышает нормативы, Заказчиком проводится разбирательство (расследование).</w:t>
      </w:r>
    </w:p>
    <w:p w:rsidR="00F85D45" w:rsidRPr="000918DA" w:rsidRDefault="00F85D45" w:rsidP="001F70B0">
      <w:pPr>
        <w:tabs>
          <w:tab w:val="left" w:pos="851"/>
        </w:tabs>
        <w:ind w:firstLine="567"/>
        <w:jc w:val="both"/>
        <w:rPr>
          <w:sz w:val="28"/>
          <w:szCs w:val="28"/>
        </w:rPr>
      </w:pPr>
      <w:r w:rsidRPr="000918DA">
        <w:rPr>
          <w:sz w:val="28"/>
          <w:szCs w:val="28"/>
        </w:rPr>
        <w:t>7.1.7.4.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 (ф.</w:t>
      </w:r>
      <w:r w:rsidR="000D3010" w:rsidRPr="000918DA">
        <w:rPr>
          <w:sz w:val="28"/>
          <w:szCs w:val="28"/>
        </w:rPr>
        <w:t>0509215</w:t>
      </w:r>
      <w:r w:rsidRPr="000918DA">
        <w:rPr>
          <w:sz w:val="28"/>
          <w:szCs w:val="28"/>
        </w:rPr>
        <w:t>).</w:t>
      </w:r>
    </w:p>
    <w:p w:rsidR="00FD1C8C" w:rsidRPr="000918DA" w:rsidRDefault="00F85D45" w:rsidP="001F70B0">
      <w:pPr>
        <w:tabs>
          <w:tab w:val="left" w:pos="851"/>
        </w:tabs>
        <w:ind w:firstLine="567"/>
        <w:jc w:val="both"/>
        <w:rPr>
          <w:sz w:val="28"/>
          <w:szCs w:val="28"/>
        </w:rPr>
      </w:pPr>
      <w:r w:rsidRPr="000918DA">
        <w:rPr>
          <w:sz w:val="28"/>
          <w:szCs w:val="28"/>
        </w:rPr>
        <w:t xml:space="preserve">7.1.7.5. </w:t>
      </w:r>
      <w:r w:rsidR="00FD1C8C" w:rsidRPr="000918DA">
        <w:rPr>
          <w:sz w:val="28"/>
          <w:szCs w:val="28"/>
        </w:rPr>
        <w:t>Дополнительное оборудование, устанавливаемое на автомобиль, классифицируется следующим образом:</w:t>
      </w:r>
    </w:p>
    <w:p w:rsidR="00FD1C8C" w:rsidRPr="000918DA" w:rsidRDefault="00FD1C8C" w:rsidP="001F70B0">
      <w:pPr>
        <w:tabs>
          <w:tab w:val="left" w:pos="851"/>
        </w:tabs>
        <w:ind w:firstLine="567"/>
        <w:jc w:val="both"/>
        <w:rPr>
          <w:sz w:val="28"/>
          <w:szCs w:val="28"/>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2268"/>
        <w:gridCol w:w="3261"/>
      </w:tblGrid>
      <w:tr w:rsidR="00FD1C8C" w:rsidRPr="000918DA" w:rsidTr="00E62F03">
        <w:tc>
          <w:tcPr>
            <w:tcW w:w="4536" w:type="dxa"/>
            <w:tcBorders>
              <w:top w:val="single" w:sz="4" w:space="0" w:color="auto"/>
              <w:bottom w:val="single" w:sz="4" w:space="0" w:color="auto"/>
              <w:right w:val="single" w:sz="4" w:space="0" w:color="auto"/>
            </w:tcBorders>
            <w:vAlign w:val="center"/>
          </w:tcPr>
          <w:p w:rsidR="00FD1C8C" w:rsidRPr="000918DA" w:rsidRDefault="00FD1C8C" w:rsidP="001F0EEA">
            <w:pPr>
              <w:widowControl w:val="0"/>
              <w:tabs>
                <w:tab w:val="left" w:pos="851"/>
              </w:tabs>
              <w:autoSpaceDE w:val="0"/>
              <w:autoSpaceDN w:val="0"/>
              <w:adjustRightInd w:val="0"/>
              <w:ind w:hanging="79"/>
              <w:jc w:val="center"/>
              <w:rPr>
                <w:sz w:val="28"/>
                <w:szCs w:val="28"/>
              </w:rPr>
            </w:pPr>
            <w:r w:rsidRPr="000918DA">
              <w:rPr>
                <w:sz w:val="28"/>
                <w:szCs w:val="28"/>
              </w:rPr>
              <w:t>Вид дополнительного оборудования</w:t>
            </w:r>
          </w:p>
        </w:tc>
        <w:tc>
          <w:tcPr>
            <w:tcW w:w="2268" w:type="dxa"/>
            <w:tcBorders>
              <w:top w:val="single" w:sz="4" w:space="0" w:color="auto"/>
              <w:left w:val="single" w:sz="4" w:space="0" w:color="auto"/>
              <w:bottom w:val="single" w:sz="4" w:space="0" w:color="auto"/>
              <w:right w:val="single" w:sz="4" w:space="0" w:color="auto"/>
            </w:tcBorders>
            <w:vAlign w:val="center"/>
          </w:tcPr>
          <w:p w:rsidR="00FD1C8C" w:rsidRPr="000918DA" w:rsidRDefault="00FD1C8C" w:rsidP="001F0EEA">
            <w:pPr>
              <w:widowControl w:val="0"/>
              <w:tabs>
                <w:tab w:val="left" w:pos="851"/>
              </w:tabs>
              <w:autoSpaceDE w:val="0"/>
              <w:autoSpaceDN w:val="0"/>
              <w:adjustRightInd w:val="0"/>
              <w:ind w:hanging="79"/>
              <w:jc w:val="center"/>
              <w:rPr>
                <w:sz w:val="28"/>
                <w:szCs w:val="28"/>
              </w:rPr>
            </w:pPr>
            <w:r w:rsidRPr="000918DA">
              <w:rPr>
                <w:sz w:val="28"/>
                <w:szCs w:val="28"/>
              </w:rPr>
              <w:t>Самостоятельное основное средство</w:t>
            </w:r>
          </w:p>
        </w:tc>
        <w:tc>
          <w:tcPr>
            <w:tcW w:w="3261" w:type="dxa"/>
            <w:tcBorders>
              <w:top w:val="single" w:sz="4" w:space="0" w:color="auto"/>
              <w:left w:val="single" w:sz="4" w:space="0" w:color="auto"/>
              <w:bottom w:val="single" w:sz="4" w:space="0" w:color="auto"/>
            </w:tcBorders>
            <w:vAlign w:val="center"/>
          </w:tcPr>
          <w:p w:rsidR="00FD1C8C" w:rsidRPr="000918DA" w:rsidRDefault="00FD1C8C" w:rsidP="001F0EEA">
            <w:pPr>
              <w:widowControl w:val="0"/>
              <w:tabs>
                <w:tab w:val="left" w:pos="851"/>
              </w:tabs>
              <w:autoSpaceDE w:val="0"/>
              <w:autoSpaceDN w:val="0"/>
              <w:adjustRightInd w:val="0"/>
              <w:jc w:val="center"/>
              <w:rPr>
                <w:sz w:val="28"/>
                <w:szCs w:val="28"/>
              </w:rPr>
            </w:pPr>
            <w:r w:rsidRPr="000918DA">
              <w:rPr>
                <w:sz w:val="28"/>
                <w:szCs w:val="28"/>
              </w:rPr>
              <w:t xml:space="preserve">Затраты на </w:t>
            </w:r>
            <w:proofErr w:type="gramStart"/>
            <w:r w:rsidRPr="000918DA">
              <w:rPr>
                <w:sz w:val="28"/>
                <w:szCs w:val="28"/>
              </w:rPr>
              <w:t>приобретение  и</w:t>
            </w:r>
            <w:proofErr w:type="gramEnd"/>
            <w:r w:rsidRPr="000918DA">
              <w:rPr>
                <w:sz w:val="28"/>
                <w:szCs w:val="28"/>
              </w:rPr>
              <w:t xml:space="preserve"> установку дополнительного оборудования</w:t>
            </w: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Автомагнитола (головное устройство)</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 w:val="right" w:pos="1731"/>
              </w:tabs>
              <w:autoSpaceDE w:val="0"/>
              <w:autoSpaceDN w:val="0"/>
              <w:adjustRightInd w:val="0"/>
              <w:ind w:firstLine="567"/>
              <w:jc w:val="center"/>
              <w:rPr>
                <w:sz w:val="28"/>
                <w:szCs w:val="28"/>
              </w:rPr>
            </w:pPr>
            <w:r w:rsidRPr="000918DA">
              <w:rPr>
                <w:sz w:val="28"/>
                <w:szCs w:val="28"/>
              </w:rPr>
              <w:t>Х</w:t>
            </w: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Звуковые колонки</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Усилитель звуковой</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Автосигнализация</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Навигатор</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proofErr w:type="spellStart"/>
            <w:r w:rsidRPr="000918DA">
              <w:rPr>
                <w:sz w:val="28"/>
                <w:szCs w:val="28"/>
              </w:rPr>
              <w:t>Спецсигнал</w:t>
            </w:r>
            <w:proofErr w:type="spellEnd"/>
            <w:r w:rsidRPr="000918DA">
              <w:rPr>
                <w:sz w:val="28"/>
                <w:szCs w:val="28"/>
              </w:rPr>
              <w:t xml:space="preserve"> световой</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Парковочный радар</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r>
      <w:tr w:rsidR="00FD1C8C" w:rsidRPr="000918DA" w:rsidTr="00E62F03">
        <w:tc>
          <w:tcPr>
            <w:tcW w:w="4536" w:type="dxa"/>
            <w:tcBorders>
              <w:top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both"/>
              <w:rPr>
                <w:sz w:val="28"/>
                <w:szCs w:val="28"/>
              </w:rPr>
            </w:pPr>
            <w:r w:rsidRPr="000918DA">
              <w:rPr>
                <w:sz w:val="28"/>
                <w:szCs w:val="28"/>
              </w:rPr>
              <w:t>Видеорегистратор</w:t>
            </w:r>
          </w:p>
        </w:tc>
        <w:tc>
          <w:tcPr>
            <w:tcW w:w="2268" w:type="dxa"/>
            <w:tcBorders>
              <w:top w:val="single" w:sz="4" w:space="0" w:color="auto"/>
              <w:left w:val="single" w:sz="4" w:space="0" w:color="auto"/>
              <w:bottom w:val="single" w:sz="4" w:space="0" w:color="auto"/>
              <w:right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r w:rsidRPr="000918DA">
              <w:rPr>
                <w:sz w:val="28"/>
                <w:szCs w:val="28"/>
              </w:rPr>
              <w:t>Х</w:t>
            </w:r>
          </w:p>
          <w:p w:rsidR="00FD1C8C" w:rsidRPr="000918DA" w:rsidRDefault="00FD1C8C" w:rsidP="001F70B0">
            <w:pPr>
              <w:widowControl w:val="0"/>
              <w:tabs>
                <w:tab w:val="left" w:pos="851"/>
              </w:tabs>
              <w:autoSpaceDE w:val="0"/>
              <w:autoSpaceDN w:val="0"/>
              <w:adjustRightInd w:val="0"/>
              <w:ind w:firstLine="567"/>
              <w:jc w:val="center"/>
              <w:rPr>
                <w:sz w:val="28"/>
                <w:szCs w:val="28"/>
              </w:rPr>
            </w:pPr>
          </w:p>
        </w:tc>
        <w:tc>
          <w:tcPr>
            <w:tcW w:w="3261" w:type="dxa"/>
            <w:tcBorders>
              <w:top w:val="single" w:sz="4" w:space="0" w:color="auto"/>
              <w:left w:val="single" w:sz="4" w:space="0" w:color="auto"/>
              <w:bottom w:val="single" w:sz="4" w:space="0" w:color="auto"/>
            </w:tcBorders>
          </w:tcPr>
          <w:p w:rsidR="00FD1C8C" w:rsidRPr="000918DA" w:rsidRDefault="00FD1C8C" w:rsidP="001F70B0">
            <w:pPr>
              <w:widowControl w:val="0"/>
              <w:tabs>
                <w:tab w:val="left" w:pos="851"/>
              </w:tabs>
              <w:autoSpaceDE w:val="0"/>
              <w:autoSpaceDN w:val="0"/>
              <w:adjustRightInd w:val="0"/>
              <w:ind w:firstLine="567"/>
              <w:jc w:val="center"/>
              <w:rPr>
                <w:sz w:val="28"/>
                <w:szCs w:val="28"/>
              </w:rPr>
            </w:pPr>
          </w:p>
        </w:tc>
      </w:tr>
    </w:tbl>
    <w:p w:rsidR="00FD1C8C" w:rsidRPr="000918DA" w:rsidRDefault="00FD1C8C" w:rsidP="001F70B0">
      <w:pPr>
        <w:tabs>
          <w:tab w:val="left" w:pos="851"/>
        </w:tabs>
        <w:ind w:firstLine="567"/>
        <w:jc w:val="both"/>
        <w:rPr>
          <w:b/>
          <w:sz w:val="28"/>
          <w:szCs w:val="28"/>
        </w:rPr>
      </w:pPr>
    </w:p>
    <w:p w:rsidR="001921F8" w:rsidRPr="000918DA" w:rsidRDefault="001921F8" w:rsidP="001F70B0">
      <w:pPr>
        <w:tabs>
          <w:tab w:val="left" w:pos="851"/>
        </w:tabs>
        <w:ind w:firstLine="567"/>
        <w:jc w:val="center"/>
        <w:rPr>
          <w:b/>
          <w:sz w:val="28"/>
          <w:szCs w:val="28"/>
        </w:rPr>
      </w:pPr>
    </w:p>
    <w:p w:rsidR="009E0988" w:rsidRPr="000918DA" w:rsidRDefault="009E0988" w:rsidP="001F70B0">
      <w:pPr>
        <w:tabs>
          <w:tab w:val="left" w:pos="851"/>
        </w:tabs>
        <w:ind w:firstLine="567"/>
        <w:jc w:val="center"/>
        <w:rPr>
          <w:b/>
          <w:sz w:val="28"/>
          <w:szCs w:val="28"/>
        </w:rPr>
      </w:pPr>
      <w:r w:rsidRPr="000918DA">
        <w:rPr>
          <w:b/>
          <w:sz w:val="28"/>
          <w:szCs w:val="28"/>
        </w:rPr>
        <w:t xml:space="preserve">7.1.8. Особенности учета </w:t>
      </w:r>
      <w:r w:rsidR="00F85D45" w:rsidRPr="000918DA">
        <w:rPr>
          <w:b/>
          <w:sz w:val="28"/>
          <w:szCs w:val="28"/>
        </w:rPr>
        <w:t>персональных компьютеров и иной</w:t>
      </w:r>
    </w:p>
    <w:p w:rsidR="00F85D45" w:rsidRPr="000918DA" w:rsidRDefault="009E0988" w:rsidP="001F70B0">
      <w:pPr>
        <w:tabs>
          <w:tab w:val="left" w:pos="851"/>
        </w:tabs>
        <w:ind w:firstLine="567"/>
        <w:jc w:val="center"/>
        <w:rPr>
          <w:b/>
          <w:sz w:val="28"/>
          <w:szCs w:val="28"/>
        </w:rPr>
      </w:pPr>
      <w:r w:rsidRPr="000918DA">
        <w:rPr>
          <w:b/>
          <w:sz w:val="28"/>
          <w:szCs w:val="28"/>
        </w:rPr>
        <w:t xml:space="preserve"> </w:t>
      </w:r>
      <w:r w:rsidR="00F85D45" w:rsidRPr="000918DA">
        <w:rPr>
          <w:b/>
          <w:sz w:val="28"/>
          <w:szCs w:val="28"/>
        </w:rPr>
        <w:t>вычислительной техники</w:t>
      </w:r>
      <w:r w:rsidR="00A1307B"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7.1.8.1. Мониторы, системные блоки и соответствующие компьютерные принадлежности учитываются как в составе автоматизированных рабочих мест (АРМ), так и как самостоятельные объекты учета. Иные компоненты персональных компьютеров могут классифицироваться как самостоятельные объекты основных средств либо как составные части АРМ.</w:t>
      </w:r>
    </w:p>
    <w:p w:rsidR="00F85D45" w:rsidRPr="000918DA" w:rsidRDefault="00F85D45" w:rsidP="001F70B0">
      <w:pPr>
        <w:tabs>
          <w:tab w:val="left" w:pos="851"/>
        </w:tabs>
        <w:ind w:firstLine="567"/>
        <w:jc w:val="both"/>
        <w:rPr>
          <w:sz w:val="28"/>
          <w:szCs w:val="28"/>
        </w:rPr>
      </w:pPr>
      <w:r w:rsidRPr="000918DA">
        <w:rPr>
          <w:sz w:val="28"/>
          <w:szCs w:val="28"/>
        </w:rPr>
        <w:lastRenderedPageBreak/>
        <w:t>7.1.8.2. Учет компонентов персональных компьютеров, относящихся к составным частям АРМ, осуществляется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каждый компонент наносится инвентарный номер соответствующего АРМ.</w:t>
      </w:r>
    </w:p>
    <w:p w:rsidR="00F85D45" w:rsidRPr="000918DA" w:rsidRDefault="00F85D45" w:rsidP="00995D7B">
      <w:pPr>
        <w:tabs>
          <w:tab w:val="left" w:pos="851"/>
        </w:tabs>
        <w:ind w:firstLine="567"/>
        <w:jc w:val="both"/>
        <w:rPr>
          <w:sz w:val="28"/>
          <w:szCs w:val="28"/>
        </w:rPr>
      </w:pPr>
      <w:r w:rsidRPr="000918DA">
        <w:rPr>
          <w:sz w:val="28"/>
          <w:szCs w:val="28"/>
        </w:rPr>
        <w:t>7.1.8.3. Компоненты вычислительной техники классифицируются следующим образом:</w:t>
      </w:r>
    </w:p>
    <w:p w:rsidR="00F85D45" w:rsidRPr="000918DA" w:rsidRDefault="00F85D45" w:rsidP="001F70B0">
      <w:pPr>
        <w:tabs>
          <w:tab w:val="left" w:pos="851"/>
        </w:tabs>
        <w:ind w:firstLine="567"/>
        <w:jc w:val="both"/>
        <w:rPr>
          <w:sz w:val="28"/>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95"/>
        <w:gridCol w:w="1926"/>
        <w:gridCol w:w="1925"/>
        <w:gridCol w:w="2074"/>
      </w:tblGrid>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Вид компонентов персональных компьютеров</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Самостоятельное основное средство</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Составная часть АРМ</w:t>
            </w: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Принадлежность</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Моноблок (устройство, сочетающее в себе монитор и системный блок)</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Монитор</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Принтер</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Источник бесперебойного питания</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Сканер</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Многофункциональное устройство, соединяющее в себе функции принтера, сканера и копира</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r w:rsidRPr="000918DA">
              <w:rPr>
                <w:sz w:val="28"/>
                <w:szCs w:val="28"/>
              </w:rPr>
              <w:t>Х</w:t>
            </w: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Колонки</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Внешний модем</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 xml:space="preserve">Внешний модуль </w:t>
            </w:r>
            <w:proofErr w:type="spellStart"/>
            <w:r w:rsidRPr="000918DA">
              <w:rPr>
                <w:sz w:val="28"/>
                <w:szCs w:val="28"/>
              </w:rPr>
              <w:t>Wi-Fi</w:t>
            </w:r>
            <w:proofErr w:type="spellEnd"/>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proofErr w:type="spellStart"/>
            <w:r w:rsidRPr="000918DA">
              <w:rPr>
                <w:sz w:val="28"/>
                <w:szCs w:val="28"/>
              </w:rPr>
              <w:t>Web</w:t>
            </w:r>
            <w:proofErr w:type="spellEnd"/>
            <w:r w:rsidRPr="000918DA">
              <w:rPr>
                <w:sz w:val="28"/>
                <w:szCs w:val="28"/>
              </w:rPr>
              <w:t>-камера</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Внешний TV-тюнер</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Внешний привод CD/DVD</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Внешний привод FDD</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Разветвитель-USB</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Манипулятор мышь</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Клавиатура</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r w:rsidR="00F85D45" w:rsidRPr="000918DA" w:rsidTr="00810740">
        <w:tc>
          <w:tcPr>
            <w:tcW w:w="4295" w:type="dxa"/>
            <w:tcBorders>
              <w:top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both"/>
              <w:rPr>
                <w:sz w:val="28"/>
                <w:szCs w:val="28"/>
              </w:rPr>
            </w:pPr>
            <w:r w:rsidRPr="000918DA">
              <w:rPr>
                <w:sz w:val="28"/>
                <w:szCs w:val="28"/>
              </w:rPr>
              <w:t>Наушники</w:t>
            </w:r>
          </w:p>
        </w:tc>
        <w:tc>
          <w:tcPr>
            <w:tcW w:w="1926"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1925" w:type="dxa"/>
            <w:tcBorders>
              <w:top w:val="single" w:sz="4" w:space="0" w:color="auto"/>
              <w:left w:val="single" w:sz="4" w:space="0" w:color="auto"/>
              <w:bottom w:val="single" w:sz="4" w:space="0" w:color="auto"/>
              <w:right w:val="single" w:sz="4" w:space="0" w:color="auto"/>
            </w:tcBorders>
          </w:tcPr>
          <w:p w:rsidR="00F85D45" w:rsidRPr="000918DA" w:rsidRDefault="00F85D45" w:rsidP="001F70B0">
            <w:pPr>
              <w:widowControl w:val="0"/>
              <w:tabs>
                <w:tab w:val="left" w:pos="851"/>
              </w:tabs>
              <w:autoSpaceDE w:val="0"/>
              <w:autoSpaceDN w:val="0"/>
              <w:adjustRightInd w:val="0"/>
              <w:ind w:firstLine="567"/>
              <w:jc w:val="center"/>
              <w:rPr>
                <w:sz w:val="28"/>
                <w:szCs w:val="28"/>
              </w:rPr>
            </w:pPr>
          </w:p>
        </w:tc>
        <w:tc>
          <w:tcPr>
            <w:tcW w:w="2074" w:type="dxa"/>
            <w:tcBorders>
              <w:top w:val="single" w:sz="4" w:space="0" w:color="auto"/>
              <w:left w:val="single" w:sz="4" w:space="0" w:color="auto"/>
              <w:bottom w:val="single" w:sz="4" w:space="0" w:color="auto"/>
            </w:tcBorders>
          </w:tcPr>
          <w:p w:rsidR="00F85D45" w:rsidRPr="000918DA" w:rsidRDefault="00F85D45" w:rsidP="001F70B0">
            <w:pPr>
              <w:tabs>
                <w:tab w:val="left" w:pos="851"/>
              </w:tabs>
              <w:ind w:firstLine="567"/>
              <w:jc w:val="center"/>
            </w:pPr>
            <w:r w:rsidRPr="000918DA">
              <w:rPr>
                <w:sz w:val="28"/>
                <w:szCs w:val="28"/>
              </w:rPr>
              <w:t>Х</w:t>
            </w:r>
          </w:p>
        </w:tc>
      </w:tr>
    </w:tbl>
    <w:p w:rsidR="00A9531A" w:rsidRPr="000918DA" w:rsidRDefault="00F85D45" w:rsidP="001F70B0">
      <w:pPr>
        <w:tabs>
          <w:tab w:val="left" w:pos="851"/>
        </w:tabs>
        <w:ind w:firstLine="567"/>
        <w:jc w:val="both"/>
        <w:rPr>
          <w:sz w:val="28"/>
          <w:szCs w:val="28"/>
        </w:rPr>
      </w:pPr>
      <w:r w:rsidRPr="000918DA">
        <w:rPr>
          <w:sz w:val="28"/>
          <w:szCs w:val="28"/>
        </w:rPr>
        <w:tab/>
      </w:r>
    </w:p>
    <w:p w:rsidR="00A9531A" w:rsidRPr="000918DA" w:rsidRDefault="00A9531A" w:rsidP="001F70B0">
      <w:pPr>
        <w:tabs>
          <w:tab w:val="left" w:pos="851"/>
        </w:tabs>
        <w:ind w:firstLine="567"/>
        <w:jc w:val="both"/>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7.1.8.4. Внешние носители информации подлежат </w:t>
      </w:r>
      <w:r w:rsidR="00C23668" w:rsidRPr="000918DA">
        <w:rPr>
          <w:sz w:val="28"/>
          <w:szCs w:val="28"/>
        </w:rPr>
        <w:t>бухгалтерскому (бюджетному) учету в составе основных средств или материальных запасов с учетом определения сроков службы внешних носителей информации н</w:t>
      </w:r>
      <w:r w:rsidR="00CB7220" w:rsidRPr="000918DA">
        <w:rPr>
          <w:sz w:val="28"/>
          <w:szCs w:val="28"/>
        </w:rPr>
        <w:t>а основании решения комиссии по поступлению и выбытию активов Заказчика</w:t>
      </w:r>
      <w:r w:rsidR="00C23668" w:rsidRPr="000918DA">
        <w:rPr>
          <w:sz w:val="28"/>
          <w:szCs w:val="28"/>
        </w:rPr>
        <w:t>.</w:t>
      </w:r>
    </w:p>
    <w:p w:rsidR="00CB7220" w:rsidRPr="000918DA" w:rsidRDefault="00CB7220" w:rsidP="001F70B0">
      <w:pPr>
        <w:tabs>
          <w:tab w:val="left" w:pos="851"/>
        </w:tabs>
        <w:ind w:firstLine="567"/>
        <w:rPr>
          <w:sz w:val="28"/>
          <w:szCs w:val="28"/>
        </w:rPr>
      </w:pPr>
    </w:p>
    <w:p w:rsidR="001F0EEA" w:rsidRPr="000918DA" w:rsidRDefault="001F0EEA" w:rsidP="001F70B0">
      <w:pPr>
        <w:tabs>
          <w:tab w:val="left" w:pos="851"/>
        </w:tabs>
        <w:ind w:firstLine="567"/>
        <w:rPr>
          <w:sz w:val="28"/>
          <w:szCs w:val="28"/>
        </w:rPr>
      </w:pPr>
    </w:p>
    <w:p w:rsidR="00CB7220" w:rsidRPr="000918DA" w:rsidRDefault="00CB7220" w:rsidP="001F70B0">
      <w:pPr>
        <w:tabs>
          <w:tab w:val="left" w:pos="851"/>
        </w:tabs>
        <w:ind w:firstLine="567"/>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lastRenderedPageBreak/>
        <w:t>7.1.9. Особенности учета единых функционирующих систем</w:t>
      </w:r>
      <w:r w:rsidR="00986ED9"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7.1.9.1. К единым функционирующим системам относятся:</w:t>
      </w:r>
    </w:p>
    <w:p w:rsidR="0075483A" w:rsidRPr="000918DA" w:rsidRDefault="0075483A" w:rsidP="001F70B0">
      <w:pPr>
        <w:tabs>
          <w:tab w:val="left" w:pos="851"/>
        </w:tabs>
        <w:ind w:firstLine="567"/>
        <w:jc w:val="both"/>
        <w:rPr>
          <w:sz w:val="28"/>
          <w:szCs w:val="28"/>
        </w:rPr>
      </w:pPr>
      <w:r w:rsidRPr="000918DA">
        <w:rPr>
          <w:sz w:val="28"/>
          <w:szCs w:val="28"/>
        </w:rPr>
        <w:t xml:space="preserve">коммуникации внутри зданий, необходимые для их эксплуатации, в частности,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w:t>
      </w:r>
      <w:proofErr w:type="spellStart"/>
      <w:r w:rsidRPr="000918DA">
        <w:rPr>
          <w:sz w:val="28"/>
          <w:szCs w:val="28"/>
        </w:rPr>
        <w:t>общесанитарного</w:t>
      </w:r>
      <w:proofErr w:type="spellEnd"/>
      <w:r w:rsidRPr="000918DA">
        <w:rPr>
          <w:sz w:val="28"/>
          <w:szCs w:val="28"/>
        </w:rPr>
        <w:t xml:space="preserve"> назначения; подъемники и лифты</w:t>
      </w:r>
      <w:r w:rsidR="0043565A" w:rsidRPr="000918DA">
        <w:rPr>
          <w:sz w:val="28"/>
          <w:szCs w:val="28"/>
        </w:rPr>
        <w:t>,</w:t>
      </w:r>
      <w:r w:rsidRPr="000918DA">
        <w:rPr>
          <w:sz w:val="28"/>
          <w:szCs w:val="28"/>
        </w:rPr>
        <w:t xml:space="preserve"> входят в состав здания и отдельными инвентарными объектами не являются.</w:t>
      </w:r>
    </w:p>
    <w:p w:rsidR="0043565A" w:rsidRPr="000918DA" w:rsidRDefault="0043565A" w:rsidP="001F70B0">
      <w:pPr>
        <w:tabs>
          <w:tab w:val="left" w:pos="851"/>
        </w:tabs>
        <w:ind w:firstLine="567"/>
        <w:jc w:val="both"/>
        <w:rPr>
          <w:sz w:val="28"/>
          <w:szCs w:val="28"/>
        </w:rPr>
      </w:pPr>
      <w:r w:rsidRPr="000918DA">
        <w:rPr>
          <w:sz w:val="28"/>
          <w:szCs w:val="28"/>
        </w:rPr>
        <w:t>Расходы на установку и расширение единых систем (включая приведение в состояние, пригодное к эксплуатации) не относятся на увеличение стоимости каких-либо основных средств.</w:t>
      </w:r>
    </w:p>
    <w:p w:rsidR="0043565A" w:rsidRPr="000918DA" w:rsidRDefault="0043565A" w:rsidP="001F70B0">
      <w:pPr>
        <w:tabs>
          <w:tab w:val="left" w:pos="851"/>
        </w:tabs>
        <w:ind w:firstLine="567"/>
        <w:jc w:val="both"/>
        <w:rPr>
          <w:sz w:val="28"/>
          <w:szCs w:val="28"/>
        </w:rPr>
      </w:pPr>
      <w:r w:rsidRPr="000918DA">
        <w:rPr>
          <w:sz w:val="28"/>
          <w:szCs w:val="28"/>
        </w:rPr>
        <w:t>Информация о смонтированной системе отражается с указанием даты ввода в эксплуатацию и конкретных помещений, оборудованных системой:</w:t>
      </w:r>
    </w:p>
    <w:p w:rsidR="0043565A" w:rsidRPr="000918DA" w:rsidRDefault="0043565A" w:rsidP="001F70B0">
      <w:pPr>
        <w:tabs>
          <w:tab w:val="left" w:pos="851"/>
        </w:tabs>
        <w:ind w:firstLine="567"/>
        <w:jc w:val="both"/>
        <w:rPr>
          <w:sz w:val="28"/>
          <w:szCs w:val="28"/>
        </w:rPr>
      </w:pPr>
      <w:r w:rsidRPr="000918DA">
        <w:rPr>
          <w:sz w:val="28"/>
          <w:szCs w:val="28"/>
        </w:rPr>
        <w:t xml:space="preserve">в инвентарной карточке (ф. </w:t>
      </w:r>
      <w:r w:rsidR="000D3010" w:rsidRPr="000918DA">
        <w:rPr>
          <w:sz w:val="28"/>
          <w:szCs w:val="28"/>
        </w:rPr>
        <w:t>0509215</w:t>
      </w:r>
      <w:r w:rsidRPr="000918DA">
        <w:rPr>
          <w:sz w:val="28"/>
          <w:szCs w:val="28"/>
        </w:rPr>
        <w:t>) соответствующего здания (сооружения), учитываемого в балансовом учете, в разделе «Индивидуальные характеристики»;</w:t>
      </w:r>
    </w:p>
    <w:p w:rsidR="0043565A" w:rsidRPr="000918DA" w:rsidRDefault="0043565A" w:rsidP="001F70B0">
      <w:pPr>
        <w:tabs>
          <w:tab w:val="left" w:pos="851"/>
        </w:tabs>
        <w:ind w:firstLine="567"/>
        <w:jc w:val="both"/>
        <w:rPr>
          <w:sz w:val="28"/>
          <w:szCs w:val="28"/>
        </w:rPr>
      </w:pPr>
      <w:r w:rsidRPr="000918DA">
        <w:rPr>
          <w:sz w:val="28"/>
          <w:szCs w:val="28"/>
        </w:rPr>
        <w:t>в Карточке количественно-суммового учета материальных ценностей (ф. 0504041) (при монтаже систем в зданиях (сооружениях), полученных учреждением в аренду или безвозмездное пользование и учитываемых на забалансовом счете 01 «Имущество, полученное в пользование»).</w:t>
      </w:r>
    </w:p>
    <w:p w:rsidR="0075483A" w:rsidRPr="000918DA" w:rsidRDefault="0075483A" w:rsidP="001F70B0">
      <w:pPr>
        <w:tabs>
          <w:tab w:val="left" w:pos="851"/>
        </w:tabs>
        <w:autoSpaceDE w:val="0"/>
        <w:autoSpaceDN w:val="0"/>
        <w:adjustRightInd w:val="0"/>
        <w:ind w:firstLine="567"/>
        <w:jc w:val="both"/>
        <w:rPr>
          <w:sz w:val="28"/>
          <w:szCs w:val="28"/>
        </w:rPr>
      </w:pPr>
      <w:r w:rsidRPr="000918DA">
        <w:rPr>
          <w:sz w:val="28"/>
          <w:szCs w:val="28"/>
        </w:rPr>
        <w:t xml:space="preserve">7.1.9.2. К самостоятельным инвентарным объектам </w:t>
      </w:r>
      <w:r w:rsidR="00A3457E" w:rsidRPr="000918DA">
        <w:rPr>
          <w:sz w:val="28"/>
          <w:szCs w:val="28"/>
        </w:rPr>
        <w:t xml:space="preserve">(отдельным элементам единых функционирующих систем) </w:t>
      </w:r>
      <w:r w:rsidRPr="000918DA">
        <w:rPr>
          <w:sz w:val="28"/>
          <w:szCs w:val="28"/>
        </w:rPr>
        <w:t xml:space="preserve">относится оборудование указанных </w:t>
      </w:r>
      <w:r w:rsidR="00216F72" w:rsidRPr="000918DA">
        <w:rPr>
          <w:sz w:val="28"/>
          <w:szCs w:val="28"/>
        </w:rPr>
        <w:t xml:space="preserve">в пункте 7.1.9.1. </w:t>
      </w:r>
      <w:r w:rsidR="00436889" w:rsidRPr="000918DA">
        <w:rPr>
          <w:sz w:val="28"/>
          <w:szCs w:val="28"/>
        </w:rPr>
        <w:t xml:space="preserve">систем, </w:t>
      </w:r>
      <w:proofErr w:type="gramStart"/>
      <w:r w:rsidRPr="000918DA">
        <w:rPr>
          <w:sz w:val="28"/>
          <w:szCs w:val="28"/>
        </w:rPr>
        <w:t>например</w:t>
      </w:r>
      <w:proofErr w:type="gramEnd"/>
      <w:r w:rsidRPr="000918DA">
        <w:rPr>
          <w:sz w:val="28"/>
          <w:szCs w:val="28"/>
        </w:rPr>
        <w:t>: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средства визуального и акустического отображения информации, театрально-сценическое оборудование.</w:t>
      </w:r>
    </w:p>
    <w:p w:rsidR="007D497B"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7.1.9.3. </w:t>
      </w:r>
      <w:r w:rsidR="007D497B" w:rsidRPr="000918DA">
        <w:rPr>
          <w:sz w:val="28"/>
          <w:szCs w:val="28"/>
        </w:rPr>
        <w:t>При признании объекта основных средств Заказчик определяет состав инвентарного объекта с учетом положений ФСГС «Основные средства» (п. 10 ФСГС «Основные средства»).</w:t>
      </w:r>
    </w:p>
    <w:p w:rsidR="00F85D45" w:rsidRPr="000918DA" w:rsidRDefault="00F85D45" w:rsidP="001F70B0">
      <w:pPr>
        <w:tabs>
          <w:tab w:val="left" w:pos="851"/>
        </w:tabs>
        <w:autoSpaceDE w:val="0"/>
        <w:autoSpaceDN w:val="0"/>
        <w:adjustRightInd w:val="0"/>
        <w:ind w:firstLine="567"/>
        <w:jc w:val="both"/>
        <w:rPr>
          <w:strike/>
          <w:sz w:val="28"/>
          <w:szCs w:val="28"/>
        </w:rPr>
      </w:pPr>
      <w:r w:rsidRPr="000918DA">
        <w:rPr>
          <w:sz w:val="28"/>
          <w:szCs w:val="28"/>
        </w:rPr>
        <w:t xml:space="preserve">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 </w:t>
      </w:r>
      <w:r w:rsidR="00A3457E" w:rsidRPr="000918DA">
        <w:rPr>
          <w:sz w:val="28"/>
          <w:szCs w:val="28"/>
        </w:rPr>
        <w:t>Заказчиков</w:t>
      </w:r>
      <w:r w:rsidR="007D497B" w:rsidRPr="000918DA">
        <w:rPr>
          <w:sz w:val="28"/>
          <w:szCs w:val="28"/>
        </w:rPr>
        <w:t>.</w:t>
      </w:r>
      <w:r w:rsidR="00A3457E" w:rsidRPr="000918DA">
        <w:rPr>
          <w:sz w:val="28"/>
          <w:szCs w:val="28"/>
        </w:rPr>
        <w:t xml:space="preserve"> </w:t>
      </w:r>
    </w:p>
    <w:p w:rsidR="00F85D45" w:rsidRPr="000918DA" w:rsidRDefault="00F85D45" w:rsidP="001F70B0">
      <w:pPr>
        <w:tabs>
          <w:tab w:val="left" w:pos="851"/>
        </w:tabs>
        <w:ind w:firstLine="567"/>
        <w:rPr>
          <w:sz w:val="28"/>
          <w:szCs w:val="28"/>
        </w:rPr>
      </w:pPr>
    </w:p>
    <w:p w:rsidR="00F85D45" w:rsidRPr="000918DA" w:rsidRDefault="00303134" w:rsidP="001F70B0">
      <w:pPr>
        <w:tabs>
          <w:tab w:val="left" w:pos="851"/>
        </w:tabs>
        <w:ind w:firstLine="567"/>
        <w:jc w:val="center"/>
        <w:rPr>
          <w:b/>
          <w:sz w:val="28"/>
          <w:szCs w:val="28"/>
        </w:rPr>
      </w:pPr>
      <w:r w:rsidRPr="000918DA">
        <w:rPr>
          <w:b/>
          <w:sz w:val="28"/>
          <w:szCs w:val="28"/>
        </w:rPr>
        <w:t xml:space="preserve">         </w:t>
      </w:r>
      <w:r w:rsidR="00F85D45" w:rsidRPr="000918DA">
        <w:rPr>
          <w:b/>
          <w:sz w:val="28"/>
          <w:szCs w:val="28"/>
        </w:rPr>
        <w:t>7.1.10. Особенности учета объектов благоустройства</w:t>
      </w:r>
      <w:r w:rsidR="00211683" w:rsidRPr="000918DA">
        <w:rPr>
          <w:b/>
          <w:sz w:val="28"/>
          <w:szCs w:val="28"/>
        </w:rPr>
        <w:t>.</w:t>
      </w:r>
    </w:p>
    <w:p w:rsidR="00CC41E2" w:rsidRPr="000918DA" w:rsidRDefault="00CC41E2"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7.1.10.1. К работам по благоустройству территории относятся:</w:t>
      </w:r>
    </w:p>
    <w:p w:rsidR="00F85D45" w:rsidRPr="000918DA" w:rsidRDefault="00F85D45" w:rsidP="001F70B0">
      <w:pPr>
        <w:tabs>
          <w:tab w:val="left" w:pos="851"/>
        </w:tabs>
        <w:ind w:firstLine="567"/>
        <w:jc w:val="both"/>
        <w:rPr>
          <w:sz w:val="28"/>
          <w:szCs w:val="28"/>
        </w:rPr>
      </w:pPr>
      <w:r w:rsidRPr="000918DA">
        <w:rPr>
          <w:sz w:val="28"/>
          <w:szCs w:val="28"/>
        </w:rPr>
        <w:t>инженерная подготовка и обеспечение безопасности;</w:t>
      </w:r>
    </w:p>
    <w:p w:rsidR="00F85D45" w:rsidRPr="000918DA" w:rsidRDefault="00F85D45" w:rsidP="001F70B0">
      <w:pPr>
        <w:tabs>
          <w:tab w:val="left" w:pos="851"/>
        </w:tabs>
        <w:ind w:firstLine="567"/>
        <w:jc w:val="both"/>
        <w:rPr>
          <w:sz w:val="28"/>
          <w:szCs w:val="28"/>
        </w:rPr>
      </w:pPr>
      <w:r w:rsidRPr="000918DA">
        <w:rPr>
          <w:sz w:val="28"/>
          <w:szCs w:val="28"/>
        </w:rPr>
        <w:t>озеленение, в том числе разбивка газонов, клумб и т.п.;</w:t>
      </w:r>
    </w:p>
    <w:p w:rsidR="00F85D45" w:rsidRPr="000918DA" w:rsidRDefault="00F85D45" w:rsidP="001F70B0">
      <w:pPr>
        <w:tabs>
          <w:tab w:val="left" w:pos="851"/>
        </w:tabs>
        <w:ind w:firstLine="567"/>
        <w:jc w:val="both"/>
        <w:rPr>
          <w:sz w:val="28"/>
          <w:szCs w:val="28"/>
        </w:rPr>
      </w:pPr>
      <w:r w:rsidRPr="000918DA">
        <w:rPr>
          <w:sz w:val="28"/>
          <w:szCs w:val="28"/>
        </w:rPr>
        <w:t>устройство покрытий, в том числе асфальтирование, укладка плитки, обустройство бордюров и т.п.;</w:t>
      </w:r>
    </w:p>
    <w:p w:rsidR="00F85D45" w:rsidRPr="000918DA" w:rsidRDefault="00F85D45" w:rsidP="001F70B0">
      <w:pPr>
        <w:tabs>
          <w:tab w:val="left" w:pos="851"/>
        </w:tabs>
        <w:ind w:firstLine="567"/>
        <w:jc w:val="both"/>
        <w:rPr>
          <w:sz w:val="28"/>
          <w:szCs w:val="28"/>
        </w:rPr>
      </w:pPr>
      <w:r w:rsidRPr="000918DA">
        <w:rPr>
          <w:sz w:val="28"/>
          <w:szCs w:val="28"/>
        </w:rPr>
        <w:t>устройство освещения;</w:t>
      </w:r>
    </w:p>
    <w:p w:rsidR="00F85D45" w:rsidRPr="000918DA" w:rsidRDefault="00F85D45" w:rsidP="001F70B0">
      <w:pPr>
        <w:tabs>
          <w:tab w:val="left" w:pos="851"/>
        </w:tabs>
        <w:ind w:firstLine="567"/>
        <w:jc w:val="both"/>
        <w:rPr>
          <w:sz w:val="28"/>
          <w:szCs w:val="28"/>
        </w:rPr>
      </w:pPr>
      <w:r w:rsidRPr="000918DA">
        <w:rPr>
          <w:sz w:val="28"/>
          <w:szCs w:val="28"/>
        </w:rPr>
        <w:t>иные работы.</w:t>
      </w:r>
    </w:p>
    <w:p w:rsidR="00F85D45" w:rsidRPr="000918DA" w:rsidRDefault="00F85D45" w:rsidP="001F70B0">
      <w:pPr>
        <w:tabs>
          <w:tab w:val="left" w:pos="851"/>
        </w:tabs>
        <w:ind w:firstLine="567"/>
        <w:jc w:val="both"/>
        <w:rPr>
          <w:sz w:val="28"/>
          <w:szCs w:val="28"/>
        </w:rPr>
      </w:pPr>
      <w:r w:rsidRPr="000918DA">
        <w:rPr>
          <w:sz w:val="28"/>
          <w:szCs w:val="28"/>
        </w:rPr>
        <w:t>7.1.10.2. К элементам (объектам) благоустройства относятся:</w:t>
      </w:r>
    </w:p>
    <w:p w:rsidR="00F85D45" w:rsidRPr="000918DA" w:rsidRDefault="00F85D45" w:rsidP="001F70B0">
      <w:pPr>
        <w:tabs>
          <w:tab w:val="left" w:pos="851"/>
        </w:tabs>
        <w:ind w:firstLine="567"/>
        <w:jc w:val="both"/>
        <w:rPr>
          <w:sz w:val="28"/>
          <w:szCs w:val="28"/>
        </w:rPr>
      </w:pPr>
      <w:r w:rsidRPr="000918DA">
        <w:rPr>
          <w:sz w:val="28"/>
          <w:szCs w:val="28"/>
        </w:rPr>
        <w:lastRenderedPageBreak/>
        <w:t>декоративные, технические, планировочные, конструктивные устройства, в том числе ограждения, стоянки для автотранспорта, различные площадки и т.п.;</w:t>
      </w:r>
    </w:p>
    <w:p w:rsidR="00F85D45" w:rsidRPr="000918DA" w:rsidRDefault="00F85D45" w:rsidP="001F70B0">
      <w:pPr>
        <w:tabs>
          <w:tab w:val="left" w:pos="851"/>
        </w:tabs>
        <w:ind w:firstLine="567"/>
        <w:jc w:val="both"/>
        <w:rPr>
          <w:sz w:val="28"/>
          <w:szCs w:val="28"/>
        </w:rPr>
      </w:pPr>
      <w:r w:rsidRPr="000918DA">
        <w:rPr>
          <w:sz w:val="28"/>
          <w:szCs w:val="28"/>
        </w:rPr>
        <w:t>растительные компоненты, в том числе газоны, клумбы, многолетние насаждения и т.п.;</w:t>
      </w:r>
    </w:p>
    <w:p w:rsidR="00F85D45" w:rsidRPr="000918DA" w:rsidRDefault="00F85D45" w:rsidP="001F70B0">
      <w:pPr>
        <w:tabs>
          <w:tab w:val="left" w:pos="851"/>
        </w:tabs>
        <w:ind w:firstLine="567"/>
        <w:jc w:val="both"/>
        <w:rPr>
          <w:sz w:val="28"/>
          <w:szCs w:val="28"/>
        </w:rPr>
      </w:pPr>
      <w:r w:rsidRPr="000918DA">
        <w:rPr>
          <w:sz w:val="28"/>
          <w:szCs w:val="28"/>
        </w:rPr>
        <w:t>различные виды оборудования и оформления, в том числе фонари уличного освещения и т.п.;</w:t>
      </w:r>
    </w:p>
    <w:p w:rsidR="00F85D45" w:rsidRPr="000918DA" w:rsidRDefault="00F85D45" w:rsidP="001F70B0">
      <w:pPr>
        <w:tabs>
          <w:tab w:val="left" w:pos="851"/>
        </w:tabs>
        <w:ind w:firstLine="567"/>
        <w:jc w:val="both"/>
        <w:rPr>
          <w:sz w:val="28"/>
          <w:szCs w:val="28"/>
        </w:rPr>
      </w:pPr>
      <w:r w:rsidRPr="000918DA">
        <w:rPr>
          <w:sz w:val="28"/>
          <w:szCs w:val="28"/>
        </w:rPr>
        <w:t>малые архитектурные формы, некапитальные нестационарные сооружения, в том числе скамьи, фонтаны, детские площадки, остановочные павильоны и т.п.;</w:t>
      </w:r>
    </w:p>
    <w:p w:rsidR="00F85D45" w:rsidRPr="000918DA" w:rsidRDefault="00F85D45" w:rsidP="001F70B0">
      <w:pPr>
        <w:tabs>
          <w:tab w:val="left" w:pos="851"/>
        </w:tabs>
        <w:ind w:firstLine="567"/>
        <w:jc w:val="both"/>
        <w:rPr>
          <w:sz w:val="28"/>
          <w:szCs w:val="28"/>
        </w:rPr>
      </w:pPr>
      <w:r w:rsidRPr="000918DA">
        <w:rPr>
          <w:sz w:val="28"/>
          <w:szCs w:val="28"/>
        </w:rPr>
        <w:t>наружная реклама и информация, используемые как составные части благоустройства.</w:t>
      </w:r>
    </w:p>
    <w:p w:rsidR="00207DFC" w:rsidRPr="000918DA" w:rsidRDefault="00F85D45" w:rsidP="001F70B0">
      <w:pPr>
        <w:tabs>
          <w:tab w:val="left" w:pos="851"/>
        </w:tabs>
        <w:ind w:firstLine="567"/>
        <w:jc w:val="both"/>
        <w:rPr>
          <w:sz w:val="28"/>
          <w:szCs w:val="28"/>
        </w:rPr>
      </w:pPr>
      <w:r w:rsidRPr="000918DA">
        <w:rPr>
          <w:sz w:val="28"/>
          <w:szCs w:val="28"/>
        </w:rPr>
        <w:t xml:space="preserve">7.1.10.3. При принятии решения об учете объектов благоустройства комиссия по поступлению и выбытию активов </w:t>
      </w:r>
      <w:r w:rsidR="006E33D7" w:rsidRPr="000918DA">
        <w:rPr>
          <w:sz w:val="28"/>
          <w:szCs w:val="28"/>
        </w:rPr>
        <w:t xml:space="preserve">Заказчика </w:t>
      </w:r>
      <w:r w:rsidRPr="000918DA">
        <w:rPr>
          <w:sz w:val="28"/>
          <w:szCs w:val="28"/>
        </w:rPr>
        <w:t>руководствуется: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сводом правил «СП 82.13330.2016 Благоустройство территорий. Актуализированная редакция СНиП III-10-75», утвержденных приказом Министерства строительства и жилищно-коммунального хозяйства Российской Федерации от 16.12.2016 № 972/пр.;</w:t>
      </w:r>
    </w:p>
    <w:p w:rsidR="00F85D45" w:rsidRPr="000918DA" w:rsidRDefault="00F85D45" w:rsidP="001F70B0">
      <w:pPr>
        <w:tabs>
          <w:tab w:val="left" w:pos="851"/>
        </w:tabs>
        <w:ind w:firstLine="567"/>
        <w:jc w:val="both"/>
        <w:rPr>
          <w:sz w:val="28"/>
          <w:szCs w:val="28"/>
        </w:rPr>
      </w:pPr>
      <w:r w:rsidRPr="000918DA">
        <w:rPr>
          <w:sz w:val="28"/>
          <w:szCs w:val="28"/>
        </w:rPr>
        <w:t>сводом правил «СП 78.13330.2012 Свод правил. Автомобильные дороги. Актуализированная редакция СНиП 3.06.03-85</w:t>
      </w:r>
      <w:r w:rsidR="005A4C1F" w:rsidRPr="000918DA">
        <w:rPr>
          <w:sz w:val="28"/>
          <w:szCs w:val="28"/>
        </w:rPr>
        <w:t>»</w:t>
      </w:r>
      <w:r w:rsidRPr="000918DA">
        <w:rPr>
          <w:sz w:val="28"/>
          <w:szCs w:val="28"/>
        </w:rPr>
        <w:t>, утвержденная приказом Министерства регионального развития Российской Федерации от 30.06.2012 № 272;</w:t>
      </w:r>
    </w:p>
    <w:p w:rsidR="00F85D45" w:rsidRPr="000918DA" w:rsidRDefault="00F85D45" w:rsidP="001F70B0">
      <w:pPr>
        <w:tabs>
          <w:tab w:val="left" w:pos="851"/>
        </w:tabs>
        <w:ind w:firstLine="567"/>
        <w:jc w:val="both"/>
        <w:rPr>
          <w:sz w:val="28"/>
          <w:szCs w:val="28"/>
        </w:rPr>
      </w:pPr>
      <w:r w:rsidRPr="000918DA">
        <w:rPr>
          <w:sz w:val="28"/>
          <w:szCs w:val="28"/>
        </w:rPr>
        <w:t>иными нормативными</w:t>
      </w:r>
      <w:r w:rsidR="006E33D7" w:rsidRPr="000918DA">
        <w:rPr>
          <w:sz w:val="28"/>
          <w:szCs w:val="28"/>
        </w:rPr>
        <w:t xml:space="preserve"> правовыми</w:t>
      </w:r>
      <w:r w:rsidRPr="000918DA">
        <w:rPr>
          <w:sz w:val="28"/>
          <w:szCs w:val="28"/>
        </w:rPr>
        <w:t xml:space="preserve"> актами</w:t>
      </w:r>
      <w:r w:rsidR="006E33D7" w:rsidRPr="000918DA">
        <w:rPr>
          <w:sz w:val="28"/>
          <w:szCs w:val="28"/>
        </w:rPr>
        <w:t xml:space="preserve"> Российской Федерации</w:t>
      </w:r>
      <w:r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 xml:space="preserve">7.1.10.4. Все созданные элементы (объекты) </w:t>
      </w:r>
      <w:r w:rsidR="00CC41E2" w:rsidRPr="000918DA">
        <w:rPr>
          <w:sz w:val="28"/>
          <w:szCs w:val="28"/>
        </w:rPr>
        <w:t xml:space="preserve">благоустройства </w:t>
      </w:r>
      <w:r w:rsidRPr="000918DA">
        <w:rPr>
          <w:sz w:val="28"/>
          <w:szCs w:val="28"/>
        </w:rPr>
        <w:t>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w:t>
      </w:r>
      <w:r w:rsidR="00A30A48" w:rsidRPr="000918DA">
        <w:rPr>
          <w:sz w:val="28"/>
          <w:szCs w:val="28"/>
        </w:rPr>
        <w:t xml:space="preserve"> учета нефинансовых активов</w:t>
      </w:r>
      <w:r w:rsidRPr="000918DA">
        <w:rPr>
          <w:sz w:val="28"/>
          <w:szCs w:val="28"/>
        </w:rPr>
        <w:t xml:space="preserve"> (ф. </w:t>
      </w:r>
      <w:r w:rsidR="000D3010" w:rsidRPr="000918DA">
        <w:rPr>
          <w:sz w:val="28"/>
          <w:szCs w:val="28"/>
        </w:rPr>
        <w:t>0509215</w:t>
      </w:r>
      <w:r w:rsidRPr="000918DA">
        <w:rPr>
          <w:sz w:val="28"/>
          <w:szCs w:val="28"/>
        </w:rPr>
        <w:t>) отражается информация по каждому элементу благоустройства, входящему в единый комплекс.</w:t>
      </w:r>
    </w:p>
    <w:p w:rsidR="00F85D45" w:rsidRPr="000918DA" w:rsidRDefault="00F85D45" w:rsidP="001F70B0">
      <w:pPr>
        <w:tabs>
          <w:tab w:val="left" w:pos="851"/>
          <w:tab w:val="left" w:pos="993"/>
        </w:tabs>
        <w:ind w:firstLine="567"/>
        <w:jc w:val="both"/>
        <w:rPr>
          <w:sz w:val="28"/>
          <w:szCs w:val="28"/>
        </w:rPr>
      </w:pPr>
      <w:r w:rsidRPr="000918DA">
        <w:rPr>
          <w:sz w:val="28"/>
          <w:szCs w:val="28"/>
        </w:rPr>
        <w:t>7.1.10.5.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F85D45" w:rsidRPr="000918DA" w:rsidRDefault="00F85D45" w:rsidP="001F70B0">
      <w:pPr>
        <w:tabs>
          <w:tab w:val="left" w:pos="851"/>
          <w:tab w:val="left" w:pos="993"/>
        </w:tabs>
        <w:ind w:firstLine="567"/>
        <w:jc w:val="both"/>
        <w:rPr>
          <w:sz w:val="28"/>
          <w:szCs w:val="28"/>
        </w:rPr>
      </w:pPr>
      <w:r w:rsidRPr="000918DA">
        <w:rPr>
          <w:sz w:val="28"/>
          <w:szCs w:val="28"/>
        </w:rPr>
        <w:t>7.1.10.6.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F85D45" w:rsidRPr="000918DA" w:rsidRDefault="001B4540" w:rsidP="001F70B0">
      <w:pPr>
        <w:pStyle w:val="afb"/>
        <w:tabs>
          <w:tab w:val="left" w:pos="851"/>
        </w:tabs>
        <w:spacing w:before="0" w:beforeAutospacing="0" w:after="0" w:afterAutospacing="0" w:line="288" w:lineRule="atLeast"/>
        <w:ind w:firstLine="567"/>
        <w:jc w:val="both"/>
        <w:rPr>
          <w:color w:val="000000" w:themeColor="text1"/>
          <w:sz w:val="28"/>
          <w:szCs w:val="28"/>
        </w:rPr>
      </w:pPr>
      <w:r w:rsidRPr="000918DA">
        <w:rPr>
          <w:color w:val="000000" w:themeColor="text1"/>
          <w:sz w:val="28"/>
          <w:szCs w:val="28"/>
        </w:rPr>
        <w:t xml:space="preserve">В случае принятия решения об отнесении произведенных затрат к расходам текущего финансового года с отнесением на соответствующий счет аналитического учета счета 1 401 20 200 </w:t>
      </w:r>
      <w:r w:rsidR="00AD278D" w:rsidRPr="000918DA">
        <w:rPr>
          <w:color w:val="000000" w:themeColor="text1"/>
          <w:sz w:val="28"/>
          <w:szCs w:val="28"/>
        </w:rPr>
        <w:t>«Расходы экономического субъекта»</w:t>
      </w:r>
      <w:r w:rsidRPr="000918DA">
        <w:rPr>
          <w:color w:val="000000" w:themeColor="text1"/>
          <w:sz w:val="28"/>
          <w:szCs w:val="28"/>
        </w:rPr>
        <w:t xml:space="preserve"> информацию о них необходимо отразить в инвентарной карточке учета основных средств </w:t>
      </w:r>
      <w:hyperlink r:id="rId88" w:history="1">
        <w:r w:rsidRPr="000918DA">
          <w:rPr>
            <w:rStyle w:val="af1"/>
            <w:color w:val="000000" w:themeColor="text1"/>
            <w:sz w:val="28"/>
            <w:szCs w:val="28"/>
            <w:u w:val="none"/>
          </w:rPr>
          <w:t xml:space="preserve">(ф. </w:t>
        </w:r>
        <w:r w:rsidR="000D3010" w:rsidRPr="000918DA">
          <w:rPr>
            <w:rStyle w:val="af1"/>
            <w:color w:val="000000" w:themeColor="text1"/>
            <w:sz w:val="28"/>
            <w:szCs w:val="28"/>
            <w:u w:val="none"/>
          </w:rPr>
          <w:t>0509215</w:t>
        </w:r>
        <w:r w:rsidRPr="000918DA">
          <w:rPr>
            <w:rStyle w:val="af1"/>
            <w:color w:val="000000" w:themeColor="text1"/>
            <w:sz w:val="28"/>
            <w:szCs w:val="28"/>
            <w:u w:val="none"/>
          </w:rPr>
          <w:t>)</w:t>
        </w:r>
      </w:hyperlink>
      <w:r w:rsidRPr="000918DA">
        <w:rPr>
          <w:color w:val="000000" w:themeColor="text1"/>
          <w:sz w:val="28"/>
          <w:szCs w:val="28"/>
        </w:rPr>
        <w:t>, открытой в отношении зданий, расположенных на земельном участке, где были проведены работы по благоустройству</w:t>
      </w:r>
      <w:r w:rsidR="003E050C" w:rsidRPr="000918DA">
        <w:rPr>
          <w:color w:val="000000" w:themeColor="text1"/>
          <w:sz w:val="28"/>
          <w:szCs w:val="28"/>
        </w:rPr>
        <w:t xml:space="preserve"> </w:t>
      </w:r>
      <w:r w:rsidR="00F85D45" w:rsidRPr="000918DA">
        <w:rPr>
          <w:color w:val="000000" w:themeColor="text1"/>
          <w:sz w:val="28"/>
          <w:szCs w:val="28"/>
        </w:rPr>
        <w:t>(письмо Министерства финансов Российской Федерации от 23.09.2013 № 02-06-10/39403).</w:t>
      </w:r>
    </w:p>
    <w:p w:rsidR="00F85D45" w:rsidRPr="000918DA" w:rsidRDefault="00F85D45" w:rsidP="001F70B0">
      <w:pPr>
        <w:tabs>
          <w:tab w:val="left" w:pos="851"/>
        </w:tabs>
        <w:ind w:firstLine="567"/>
        <w:jc w:val="both"/>
        <w:rPr>
          <w:sz w:val="28"/>
          <w:szCs w:val="28"/>
        </w:rPr>
      </w:pPr>
      <w:r w:rsidRPr="000918DA">
        <w:rPr>
          <w:sz w:val="28"/>
          <w:szCs w:val="28"/>
        </w:rPr>
        <w:t>7.1.10.7. 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F85D45" w:rsidRPr="000918DA" w:rsidRDefault="00F85D45" w:rsidP="001F70B0">
      <w:pPr>
        <w:tabs>
          <w:tab w:val="left" w:pos="851"/>
        </w:tabs>
        <w:ind w:firstLine="567"/>
        <w:jc w:val="both"/>
        <w:rPr>
          <w:sz w:val="28"/>
          <w:szCs w:val="28"/>
        </w:rPr>
      </w:pPr>
      <w:r w:rsidRPr="000918DA">
        <w:rPr>
          <w:sz w:val="28"/>
          <w:szCs w:val="28"/>
        </w:rPr>
        <w:lastRenderedPageBreak/>
        <w:t>Насаждения, исторически произрастающие на закрепленном за учреждением земельном участке и не вовлеченный в экономический оборот, не учитываются в составе непроизведенных активов.</w:t>
      </w:r>
    </w:p>
    <w:p w:rsidR="004548B3" w:rsidRPr="000918DA" w:rsidRDefault="004548B3" w:rsidP="001F70B0">
      <w:pPr>
        <w:tabs>
          <w:tab w:val="left" w:pos="851"/>
        </w:tabs>
        <w:autoSpaceDE w:val="0"/>
        <w:autoSpaceDN w:val="0"/>
        <w:adjustRightInd w:val="0"/>
        <w:ind w:firstLine="567"/>
        <w:jc w:val="both"/>
        <w:rPr>
          <w:sz w:val="28"/>
          <w:szCs w:val="28"/>
        </w:rPr>
      </w:pPr>
      <w:r w:rsidRPr="000918DA">
        <w:rPr>
          <w:sz w:val="28"/>
          <w:szCs w:val="28"/>
        </w:rPr>
        <w:t xml:space="preserve">7.1.10.8. Остановочные павильоны учитываются как отдельные единицы движимого имущества, ввиду возможной дальнейшей передислокации. </w:t>
      </w:r>
    </w:p>
    <w:p w:rsidR="004548B3" w:rsidRPr="000918DA" w:rsidRDefault="004548B3" w:rsidP="001F70B0">
      <w:pPr>
        <w:tabs>
          <w:tab w:val="left" w:pos="851"/>
        </w:tabs>
        <w:ind w:firstLine="567"/>
        <w:jc w:val="both"/>
        <w:rPr>
          <w:sz w:val="28"/>
          <w:szCs w:val="28"/>
        </w:rPr>
      </w:pPr>
      <w:r w:rsidRPr="000918DA">
        <w:rPr>
          <w:sz w:val="28"/>
          <w:szCs w:val="28"/>
        </w:rPr>
        <w:t>В реестре муниципального имущества города Перми вышеперечисленные объекты учитываются на основании решения комиссия по поступлению и выбытию активов Заказчика как объект благоустройства.</w:t>
      </w:r>
    </w:p>
    <w:p w:rsidR="004548B3" w:rsidRPr="000918DA" w:rsidRDefault="004548B3" w:rsidP="001F70B0">
      <w:pPr>
        <w:tabs>
          <w:tab w:val="left" w:pos="851"/>
        </w:tabs>
        <w:ind w:firstLine="567"/>
        <w:jc w:val="both"/>
        <w:rPr>
          <w:sz w:val="28"/>
          <w:szCs w:val="28"/>
        </w:rPr>
      </w:pPr>
    </w:p>
    <w:p w:rsidR="00995D7B" w:rsidRPr="000918DA" w:rsidRDefault="00995D7B" w:rsidP="001F70B0">
      <w:pPr>
        <w:tabs>
          <w:tab w:val="left" w:pos="851"/>
        </w:tabs>
        <w:ind w:firstLine="567"/>
        <w:jc w:val="both"/>
        <w:rPr>
          <w:sz w:val="28"/>
          <w:szCs w:val="28"/>
        </w:rPr>
      </w:pPr>
    </w:p>
    <w:p w:rsidR="004548B3" w:rsidRPr="000918DA" w:rsidRDefault="004548B3" w:rsidP="001F70B0">
      <w:pPr>
        <w:tabs>
          <w:tab w:val="left" w:pos="851"/>
        </w:tabs>
        <w:ind w:firstLine="567"/>
        <w:jc w:val="both"/>
        <w:rPr>
          <w:sz w:val="28"/>
          <w:szCs w:val="28"/>
        </w:rPr>
      </w:pPr>
    </w:p>
    <w:p w:rsidR="00F85D45" w:rsidRPr="000918DA" w:rsidRDefault="004548B3" w:rsidP="001F70B0">
      <w:pPr>
        <w:tabs>
          <w:tab w:val="left" w:pos="851"/>
        </w:tabs>
        <w:ind w:firstLine="567"/>
        <w:jc w:val="both"/>
        <w:rPr>
          <w:b/>
          <w:sz w:val="28"/>
          <w:szCs w:val="28"/>
        </w:rPr>
      </w:pPr>
      <w:r w:rsidRPr="000918DA">
        <w:rPr>
          <w:b/>
          <w:sz w:val="28"/>
          <w:szCs w:val="28"/>
        </w:rPr>
        <w:tab/>
      </w:r>
      <w:r w:rsidRPr="000918DA">
        <w:rPr>
          <w:b/>
          <w:sz w:val="28"/>
          <w:szCs w:val="28"/>
        </w:rPr>
        <w:tab/>
      </w:r>
      <w:r w:rsidRPr="000918DA">
        <w:rPr>
          <w:b/>
          <w:sz w:val="28"/>
          <w:szCs w:val="28"/>
        </w:rPr>
        <w:tab/>
      </w:r>
      <w:r w:rsidR="00F85D45" w:rsidRPr="000918DA">
        <w:rPr>
          <w:b/>
          <w:sz w:val="28"/>
          <w:szCs w:val="28"/>
        </w:rPr>
        <w:t>7.1.11. Организация учета основных средств</w:t>
      </w:r>
      <w:r w:rsidR="00211683"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i/>
          <w:sz w:val="28"/>
          <w:szCs w:val="28"/>
        </w:rPr>
      </w:pPr>
      <w:r w:rsidRPr="000918DA">
        <w:rPr>
          <w:sz w:val="28"/>
          <w:szCs w:val="28"/>
        </w:rPr>
        <w:t xml:space="preserve">7.1.11.1. Ввод в эксплуатацию объектов основных средств стоимостью до </w:t>
      </w:r>
      <w:r w:rsidR="008B1BAC" w:rsidRPr="000918DA">
        <w:rPr>
          <w:sz w:val="28"/>
          <w:szCs w:val="28"/>
        </w:rPr>
        <w:t xml:space="preserve">                </w:t>
      </w:r>
      <w:r w:rsidRPr="000918DA">
        <w:rPr>
          <w:sz w:val="28"/>
          <w:szCs w:val="28"/>
        </w:rPr>
        <w:t>10 000 руб. включительно отражается в учете на основании Ведомости выдачи материальных ценностей на нужды учреждения (ф. 0504210). Учет объектов осуществляется по балансовой стоимости введенного в эксплуатацию объекта на забалансовом счете 21 «Основные средства в эксплуатации».</w:t>
      </w:r>
    </w:p>
    <w:p w:rsidR="00F85D45" w:rsidRPr="000918DA" w:rsidRDefault="00F85D45" w:rsidP="001F70B0">
      <w:pPr>
        <w:tabs>
          <w:tab w:val="left" w:pos="851"/>
        </w:tabs>
        <w:ind w:firstLine="567"/>
        <w:jc w:val="both"/>
        <w:rPr>
          <w:strike/>
          <w:sz w:val="28"/>
          <w:szCs w:val="28"/>
        </w:rPr>
      </w:pPr>
      <w:r w:rsidRPr="000918DA">
        <w:rPr>
          <w:sz w:val="28"/>
          <w:szCs w:val="28"/>
        </w:rPr>
        <w:t xml:space="preserve">Основные средства стоимостью до 10000,00 руб. включительно при передаче в личное пользование сотрудникам учитываются путем внутреннего перемещения между </w:t>
      </w:r>
      <w:r w:rsidR="00C07449" w:rsidRPr="000918DA">
        <w:rPr>
          <w:sz w:val="28"/>
          <w:szCs w:val="28"/>
        </w:rPr>
        <w:t>ответственными лицами</w:t>
      </w:r>
      <w:r w:rsidRPr="000918DA">
        <w:rPr>
          <w:sz w:val="28"/>
          <w:szCs w:val="28"/>
        </w:rPr>
        <w:t xml:space="preserve"> с одновременным отражением на забалансовом счете 27 «Материальные ценности, выданные в личное пользование работникам (сотрудникам)» по балансовой стоимости</w:t>
      </w:r>
      <w:r w:rsidR="00E42C57" w:rsidRPr="000918DA">
        <w:rPr>
          <w:sz w:val="28"/>
          <w:szCs w:val="28"/>
        </w:rPr>
        <w:t>.</w:t>
      </w:r>
      <w:r w:rsidRPr="000918DA">
        <w:rPr>
          <w:sz w:val="28"/>
          <w:szCs w:val="28"/>
        </w:rPr>
        <w:t xml:space="preserve"> </w:t>
      </w:r>
    </w:p>
    <w:p w:rsidR="005428F4" w:rsidRPr="000918DA" w:rsidRDefault="00F85D45" w:rsidP="00F26563">
      <w:pPr>
        <w:tabs>
          <w:tab w:val="left" w:pos="851"/>
        </w:tabs>
        <w:ind w:firstLine="567"/>
        <w:jc w:val="both"/>
        <w:rPr>
          <w:b/>
          <w:color w:val="000000"/>
          <w:sz w:val="28"/>
          <w:szCs w:val="28"/>
        </w:rPr>
      </w:pPr>
      <w:r w:rsidRPr="000918DA">
        <w:rPr>
          <w:sz w:val="28"/>
          <w:szCs w:val="28"/>
        </w:rPr>
        <w:t xml:space="preserve">7.1.11.2. Учет операций по </w:t>
      </w:r>
      <w:r w:rsidR="00E92DEF" w:rsidRPr="000918DA">
        <w:rPr>
          <w:color w:val="000000"/>
          <w:sz w:val="28"/>
          <w:szCs w:val="28"/>
        </w:rPr>
        <w:t>выбытию и перемещению объектов основных средств</w:t>
      </w:r>
      <w:r w:rsidR="005428F4" w:rsidRPr="000918DA">
        <w:rPr>
          <w:color w:val="000000"/>
          <w:sz w:val="28"/>
          <w:szCs w:val="28"/>
        </w:rPr>
        <w:t>, о</w:t>
      </w:r>
      <w:r w:rsidR="00E92DEF" w:rsidRPr="000918DA">
        <w:rPr>
          <w:color w:val="000000"/>
          <w:sz w:val="28"/>
          <w:szCs w:val="28"/>
        </w:rPr>
        <w:t>пераци</w:t>
      </w:r>
      <w:r w:rsidR="00F26563" w:rsidRPr="000918DA">
        <w:rPr>
          <w:color w:val="000000"/>
          <w:sz w:val="28"/>
          <w:szCs w:val="28"/>
        </w:rPr>
        <w:t>й</w:t>
      </w:r>
      <w:r w:rsidR="00E92DEF" w:rsidRPr="000918DA">
        <w:rPr>
          <w:color w:val="000000"/>
          <w:sz w:val="28"/>
          <w:szCs w:val="28"/>
        </w:rPr>
        <w:t xml:space="preserve"> по принятию к учету объектов основных средств по сформированной первоначальной стоимости или операци</w:t>
      </w:r>
      <w:r w:rsidR="00F26563" w:rsidRPr="000918DA">
        <w:rPr>
          <w:color w:val="000000"/>
          <w:sz w:val="28"/>
          <w:szCs w:val="28"/>
        </w:rPr>
        <w:t>й</w:t>
      </w:r>
      <w:r w:rsidR="00E92DEF" w:rsidRPr="000918DA">
        <w:rPr>
          <w:color w:val="000000"/>
          <w:sz w:val="28"/>
          <w:szCs w:val="28"/>
        </w:rPr>
        <w:t xml:space="preserve"> по увеличению первоначальной (балансовой) стоимости объектов основных средств</w:t>
      </w:r>
      <w:r w:rsidR="005428F4" w:rsidRPr="000918DA">
        <w:rPr>
          <w:color w:val="000000"/>
          <w:sz w:val="28"/>
          <w:szCs w:val="28"/>
        </w:rPr>
        <w:t xml:space="preserve"> </w:t>
      </w:r>
      <w:r w:rsidR="00F26563" w:rsidRPr="000918DA">
        <w:rPr>
          <w:color w:val="000000"/>
          <w:sz w:val="28"/>
          <w:szCs w:val="28"/>
        </w:rPr>
        <w:t>ведется</w:t>
      </w:r>
      <w:r w:rsidR="005428F4" w:rsidRPr="000918DA">
        <w:rPr>
          <w:color w:val="000000"/>
          <w:sz w:val="28"/>
          <w:szCs w:val="28"/>
        </w:rPr>
        <w:t xml:space="preserve"> в Журнале операций по выбытию и перемещению нефинансовых активов;</w:t>
      </w:r>
    </w:p>
    <w:p w:rsidR="00E92DEF" w:rsidRPr="000918DA" w:rsidRDefault="00F26563" w:rsidP="005428F4">
      <w:pPr>
        <w:ind w:firstLine="567"/>
        <w:jc w:val="both"/>
        <w:rPr>
          <w:color w:val="000000"/>
          <w:sz w:val="28"/>
          <w:szCs w:val="28"/>
        </w:rPr>
      </w:pPr>
      <w:r w:rsidRPr="000918DA">
        <w:rPr>
          <w:color w:val="000000"/>
          <w:sz w:val="28"/>
          <w:szCs w:val="28"/>
        </w:rPr>
        <w:t>учет иных</w:t>
      </w:r>
      <w:r w:rsidR="005428F4" w:rsidRPr="000918DA">
        <w:rPr>
          <w:color w:val="000000"/>
          <w:sz w:val="28"/>
          <w:szCs w:val="28"/>
        </w:rPr>
        <w:t xml:space="preserve"> операци</w:t>
      </w:r>
      <w:r w:rsidRPr="000918DA">
        <w:rPr>
          <w:color w:val="000000"/>
          <w:sz w:val="28"/>
          <w:szCs w:val="28"/>
        </w:rPr>
        <w:t>й</w:t>
      </w:r>
      <w:r w:rsidR="005428F4" w:rsidRPr="000918DA">
        <w:rPr>
          <w:color w:val="000000"/>
          <w:sz w:val="28"/>
          <w:szCs w:val="28"/>
        </w:rPr>
        <w:t xml:space="preserve"> по поступлению объектов основных </w:t>
      </w:r>
      <w:proofErr w:type="gramStart"/>
      <w:r w:rsidR="005428F4" w:rsidRPr="000918DA">
        <w:rPr>
          <w:color w:val="000000"/>
          <w:sz w:val="28"/>
          <w:szCs w:val="28"/>
        </w:rPr>
        <w:t xml:space="preserve">средств  </w:t>
      </w:r>
      <w:r w:rsidRPr="000918DA">
        <w:rPr>
          <w:color w:val="000000"/>
          <w:sz w:val="28"/>
          <w:szCs w:val="28"/>
        </w:rPr>
        <w:t>ведется</w:t>
      </w:r>
      <w:proofErr w:type="gramEnd"/>
      <w:r w:rsidR="005428F4" w:rsidRPr="000918DA">
        <w:rPr>
          <w:color w:val="000000"/>
          <w:sz w:val="28"/>
          <w:szCs w:val="28"/>
        </w:rPr>
        <w:t xml:space="preserve"> в Журнале по прочим операциям.</w:t>
      </w:r>
    </w:p>
    <w:p w:rsidR="00F85D45" w:rsidRPr="000918DA" w:rsidRDefault="006952A5" w:rsidP="006952A5">
      <w:pPr>
        <w:ind w:firstLine="567"/>
        <w:jc w:val="both"/>
        <w:rPr>
          <w:sz w:val="28"/>
          <w:szCs w:val="28"/>
        </w:rPr>
      </w:pPr>
      <w:r w:rsidRPr="000918DA">
        <w:rPr>
          <w:sz w:val="28"/>
          <w:szCs w:val="28"/>
        </w:rPr>
        <w:t xml:space="preserve">7.1.11.3. </w:t>
      </w:r>
      <w:r w:rsidR="00F85D45" w:rsidRPr="000918DA">
        <w:rPr>
          <w:sz w:val="28"/>
          <w:szCs w:val="28"/>
        </w:rPr>
        <w:t>Операции по поступлению, выбытию, внутреннему перемещению основных средств дополнительно отражаются в Оборотной ведомости по нефинансовым активам (ф. 0504035).</w:t>
      </w:r>
    </w:p>
    <w:p w:rsidR="004548B3" w:rsidRPr="000918DA" w:rsidRDefault="004548B3" w:rsidP="001F70B0">
      <w:pPr>
        <w:tabs>
          <w:tab w:val="left" w:pos="851"/>
        </w:tabs>
        <w:autoSpaceDE w:val="0"/>
        <w:autoSpaceDN w:val="0"/>
        <w:adjustRightInd w:val="0"/>
        <w:ind w:firstLine="567"/>
        <w:jc w:val="both"/>
        <w:rPr>
          <w:sz w:val="28"/>
          <w:szCs w:val="28"/>
        </w:rPr>
      </w:pPr>
      <w:r w:rsidRPr="000918DA">
        <w:rPr>
          <w:color w:val="000000"/>
          <w:sz w:val="28"/>
          <w:szCs w:val="28"/>
        </w:rPr>
        <w:t>7.1.11.</w:t>
      </w:r>
      <w:r w:rsidR="006952A5" w:rsidRPr="000918DA">
        <w:rPr>
          <w:color w:val="000000"/>
          <w:sz w:val="28"/>
          <w:szCs w:val="28"/>
        </w:rPr>
        <w:t>4</w:t>
      </w:r>
      <w:r w:rsidRPr="000918DA">
        <w:rPr>
          <w:color w:val="000000"/>
          <w:sz w:val="28"/>
          <w:szCs w:val="28"/>
        </w:rPr>
        <w:t>. Если</w:t>
      </w:r>
      <w:r w:rsidRPr="000918DA">
        <w:rPr>
          <w:sz w:val="28"/>
          <w:szCs w:val="28"/>
        </w:rPr>
        <w:t xml:space="preserve"> на балансе учреждений-Заказчиков числится комплекс конструктивно сочлененных предметов, при эксплуатации которых требуется проведение ремонтных работ капитального характера, применяется положения </w:t>
      </w:r>
      <w:r w:rsidR="00CB355A" w:rsidRPr="000918DA">
        <w:rPr>
          <w:sz w:val="28"/>
          <w:szCs w:val="28"/>
        </w:rPr>
        <w:t xml:space="preserve">          </w:t>
      </w:r>
      <w:hyperlink r:id="rId89" w:history="1">
        <w:r w:rsidRPr="000918DA">
          <w:rPr>
            <w:color w:val="000000"/>
            <w:sz w:val="28"/>
            <w:szCs w:val="28"/>
          </w:rPr>
          <w:t>п. 27</w:t>
        </w:r>
      </w:hyperlink>
      <w:r w:rsidRPr="000918DA">
        <w:rPr>
          <w:sz w:val="28"/>
          <w:szCs w:val="28"/>
        </w:rPr>
        <w:t xml:space="preserve"> ФСГС «Основные средства». Затраты на проведение ремонтных работ включаются в стоимость объекта основных средств в момент их возникновения при условии соблюдения критериев признания объекта основных средств, предусмотренных </w:t>
      </w:r>
      <w:hyperlink r:id="rId90" w:history="1">
        <w:r w:rsidRPr="000918DA">
          <w:rPr>
            <w:color w:val="000000"/>
            <w:sz w:val="28"/>
            <w:szCs w:val="28"/>
          </w:rPr>
          <w:t>п. 8</w:t>
        </w:r>
      </w:hyperlink>
      <w:r w:rsidRPr="000918DA">
        <w:rPr>
          <w:sz w:val="28"/>
          <w:szCs w:val="28"/>
        </w:rPr>
        <w:t xml:space="preserve"> ФСГС «Основные средства», на основании заключения комиссии по поступлению и выбытию нефинансовых активов Заказчиков.</w:t>
      </w:r>
    </w:p>
    <w:p w:rsidR="004548B3" w:rsidRPr="000918DA" w:rsidRDefault="004548B3" w:rsidP="001F70B0">
      <w:pPr>
        <w:tabs>
          <w:tab w:val="left" w:pos="851"/>
        </w:tabs>
        <w:ind w:firstLine="567"/>
        <w:jc w:val="both"/>
        <w:rPr>
          <w:color w:val="000000"/>
          <w:sz w:val="28"/>
          <w:szCs w:val="28"/>
        </w:rPr>
      </w:pPr>
      <w:r w:rsidRPr="000918DA">
        <w:rPr>
          <w:color w:val="000000"/>
          <w:sz w:val="28"/>
          <w:szCs w:val="28"/>
        </w:rPr>
        <w:t>К таким объектам относятся следующие группы основных средств:</w:t>
      </w:r>
    </w:p>
    <w:p w:rsidR="004548B3" w:rsidRPr="000918DA" w:rsidRDefault="004548B3" w:rsidP="001F70B0">
      <w:pPr>
        <w:tabs>
          <w:tab w:val="left" w:pos="851"/>
        </w:tabs>
        <w:ind w:firstLine="567"/>
        <w:jc w:val="both"/>
        <w:rPr>
          <w:color w:val="000000"/>
          <w:sz w:val="28"/>
          <w:szCs w:val="28"/>
        </w:rPr>
      </w:pPr>
      <w:r w:rsidRPr="000918DA">
        <w:rPr>
          <w:color w:val="000000"/>
          <w:sz w:val="28"/>
          <w:szCs w:val="28"/>
        </w:rPr>
        <w:t>нежилые помещения (здания и сооружения);</w:t>
      </w:r>
    </w:p>
    <w:p w:rsidR="004548B3" w:rsidRPr="000918DA" w:rsidRDefault="004548B3" w:rsidP="001F70B0">
      <w:pPr>
        <w:tabs>
          <w:tab w:val="left" w:pos="851"/>
        </w:tabs>
        <w:ind w:firstLine="567"/>
        <w:jc w:val="both"/>
        <w:rPr>
          <w:color w:val="000000"/>
          <w:sz w:val="28"/>
          <w:szCs w:val="28"/>
        </w:rPr>
      </w:pPr>
      <w:r w:rsidRPr="000918DA">
        <w:rPr>
          <w:color w:val="000000"/>
          <w:sz w:val="28"/>
          <w:szCs w:val="28"/>
        </w:rPr>
        <w:t>транспортные средства.</w:t>
      </w:r>
    </w:p>
    <w:p w:rsidR="004548B3" w:rsidRPr="000918DA" w:rsidRDefault="004548B3" w:rsidP="001F70B0">
      <w:pPr>
        <w:tabs>
          <w:tab w:val="left" w:pos="851"/>
        </w:tabs>
        <w:ind w:firstLine="567"/>
        <w:jc w:val="both"/>
        <w:rPr>
          <w:color w:val="000000"/>
          <w:sz w:val="28"/>
          <w:szCs w:val="28"/>
        </w:rPr>
      </w:pPr>
      <w:r w:rsidRPr="000918DA">
        <w:rPr>
          <w:sz w:val="28"/>
          <w:szCs w:val="28"/>
        </w:rPr>
        <w:t>7.1.11.</w:t>
      </w:r>
      <w:r w:rsidR="006952A5" w:rsidRPr="000918DA">
        <w:rPr>
          <w:sz w:val="28"/>
          <w:szCs w:val="28"/>
        </w:rPr>
        <w:t>5</w:t>
      </w:r>
      <w:r w:rsidRPr="000918DA">
        <w:rPr>
          <w:sz w:val="28"/>
          <w:szCs w:val="28"/>
        </w:rPr>
        <w:t xml:space="preserve">. </w:t>
      </w:r>
      <w:r w:rsidRPr="000918DA">
        <w:rPr>
          <w:color w:val="000000"/>
          <w:sz w:val="28"/>
          <w:szCs w:val="28"/>
        </w:rPr>
        <w:t xml:space="preserve">Начисление амортизации по основным средствам ежемесячно оформляется бухгалтерской справкой </w:t>
      </w:r>
      <w:hyperlink r:id="rId91" w:history="1">
        <w:r w:rsidRPr="000918DA">
          <w:rPr>
            <w:color w:val="000000"/>
            <w:sz w:val="28"/>
            <w:szCs w:val="28"/>
          </w:rPr>
          <w:t>(ф. 0504833)</w:t>
        </w:r>
      </w:hyperlink>
      <w:r w:rsidRPr="000918DA">
        <w:rPr>
          <w:color w:val="000000"/>
          <w:sz w:val="28"/>
          <w:szCs w:val="28"/>
        </w:rPr>
        <w:t>.</w:t>
      </w:r>
    </w:p>
    <w:p w:rsidR="00F85D45" w:rsidRPr="000918DA" w:rsidRDefault="00F85D45" w:rsidP="001F70B0">
      <w:pPr>
        <w:tabs>
          <w:tab w:val="left" w:pos="851"/>
        </w:tabs>
        <w:ind w:firstLine="567"/>
        <w:jc w:val="both"/>
        <w:rPr>
          <w:sz w:val="28"/>
          <w:szCs w:val="28"/>
        </w:rPr>
      </w:pPr>
      <w:r w:rsidRPr="000918DA">
        <w:rPr>
          <w:sz w:val="28"/>
          <w:szCs w:val="28"/>
        </w:rPr>
        <w:lastRenderedPageBreak/>
        <w:t>7.1.11.</w:t>
      </w:r>
      <w:r w:rsidR="006952A5" w:rsidRPr="000918DA">
        <w:rPr>
          <w:sz w:val="28"/>
          <w:szCs w:val="28"/>
        </w:rPr>
        <w:t>6</w:t>
      </w:r>
      <w:r w:rsidRPr="000918DA">
        <w:rPr>
          <w:sz w:val="28"/>
          <w:szCs w:val="28"/>
        </w:rPr>
        <w:t>.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забалансовом счете 27 «Материальные ценности, выданные в личное пользование работникам (сотрудникам)».</w:t>
      </w:r>
    </w:p>
    <w:p w:rsidR="00B12EBD" w:rsidRPr="000918DA" w:rsidRDefault="00B454BA" w:rsidP="001F70B0">
      <w:pPr>
        <w:tabs>
          <w:tab w:val="left" w:pos="851"/>
        </w:tabs>
        <w:ind w:firstLine="567"/>
        <w:jc w:val="both"/>
        <w:rPr>
          <w:sz w:val="28"/>
          <w:szCs w:val="28"/>
        </w:rPr>
      </w:pPr>
      <w:r w:rsidRPr="000918DA">
        <w:rPr>
          <w:sz w:val="28"/>
          <w:szCs w:val="28"/>
        </w:rPr>
        <w:t>Для оформления приема-передачи имущества (в том числе основных средств, материальных запасов)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имущества, оформляется а</w:t>
      </w:r>
      <w:r w:rsidR="00B12EBD" w:rsidRPr="000918DA">
        <w:rPr>
          <w:sz w:val="28"/>
          <w:szCs w:val="28"/>
        </w:rPr>
        <w:t>кт приема-передачи объектов, полученных в личное пользование (ф. 0510434)</w:t>
      </w:r>
      <w:r w:rsidRPr="000918DA">
        <w:rPr>
          <w:sz w:val="28"/>
          <w:szCs w:val="28"/>
        </w:rPr>
        <w:t xml:space="preserve">. </w:t>
      </w:r>
      <w:r w:rsidR="00B12EBD" w:rsidRPr="000918DA">
        <w:rPr>
          <w:sz w:val="28"/>
          <w:szCs w:val="28"/>
        </w:rPr>
        <w:t xml:space="preserve"> </w:t>
      </w:r>
      <w:r w:rsidRPr="000918DA">
        <w:rPr>
          <w:sz w:val="28"/>
          <w:szCs w:val="28"/>
        </w:rPr>
        <w:t>Акт оформляется лицом из числа работников Заказчика, ответственным за выдачу имущества в личное пользование (получение возвращенного имущества).</w:t>
      </w:r>
    </w:p>
    <w:p w:rsidR="00622279" w:rsidRPr="000918DA" w:rsidRDefault="00F249B6" w:rsidP="001F70B0">
      <w:pPr>
        <w:tabs>
          <w:tab w:val="left" w:pos="851"/>
        </w:tabs>
        <w:ind w:firstLine="567"/>
        <w:jc w:val="both"/>
        <w:rPr>
          <w:color w:val="000000"/>
          <w:sz w:val="28"/>
          <w:szCs w:val="28"/>
        </w:rPr>
      </w:pPr>
      <w:r w:rsidRPr="000918DA">
        <w:rPr>
          <w:sz w:val="28"/>
          <w:szCs w:val="28"/>
        </w:rPr>
        <w:t>7.1.11.</w:t>
      </w:r>
      <w:r w:rsidR="006952A5" w:rsidRPr="000918DA">
        <w:rPr>
          <w:sz w:val="28"/>
          <w:szCs w:val="28"/>
        </w:rPr>
        <w:t>7</w:t>
      </w:r>
      <w:r w:rsidRPr="000918DA">
        <w:rPr>
          <w:sz w:val="28"/>
          <w:szCs w:val="28"/>
        </w:rPr>
        <w:t xml:space="preserve">. </w:t>
      </w:r>
      <w:r w:rsidR="00F85D45" w:rsidRPr="000918DA">
        <w:rPr>
          <w:sz w:val="28"/>
          <w:szCs w:val="28"/>
        </w:rPr>
        <w:t xml:space="preserve">Перевод объектов основных средств на консервацию осуществляется на основании </w:t>
      </w:r>
      <w:r w:rsidR="00B454BA" w:rsidRPr="000918DA">
        <w:rPr>
          <w:sz w:val="28"/>
          <w:szCs w:val="28"/>
        </w:rPr>
        <w:t>акта о консервации (</w:t>
      </w:r>
      <w:proofErr w:type="spellStart"/>
      <w:r w:rsidR="00B454BA" w:rsidRPr="000918DA">
        <w:rPr>
          <w:sz w:val="28"/>
          <w:szCs w:val="28"/>
        </w:rPr>
        <w:t>расконсервации</w:t>
      </w:r>
      <w:proofErr w:type="spellEnd"/>
      <w:r w:rsidR="00B454BA" w:rsidRPr="000918DA">
        <w:rPr>
          <w:sz w:val="28"/>
          <w:szCs w:val="28"/>
        </w:rPr>
        <w:t>) объекта основных средств (ф.0510433), который оформляется ответственным из числа членов комиссии по поступлению и выбытию активов Заказчика, уполномоченного принимать решение о переводе основных средств на консервацию (</w:t>
      </w:r>
      <w:proofErr w:type="spellStart"/>
      <w:r w:rsidR="00B454BA" w:rsidRPr="000918DA">
        <w:rPr>
          <w:sz w:val="28"/>
          <w:szCs w:val="28"/>
        </w:rPr>
        <w:t>расконсервацию</w:t>
      </w:r>
      <w:proofErr w:type="spellEnd"/>
      <w:r w:rsidR="00B454BA" w:rsidRPr="000918DA">
        <w:rPr>
          <w:sz w:val="28"/>
          <w:szCs w:val="28"/>
        </w:rPr>
        <w:t>)</w:t>
      </w:r>
      <w:r w:rsidR="00622279" w:rsidRPr="000918DA">
        <w:rPr>
          <w:color w:val="000000"/>
          <w:sz w:val="28"/>
          <w:szCs w:val="28"/>
        </w:rPr>
        <w:t xml:space="preserve"> с целью отражения соответствующей информации в учете. Содержащиеся в акте сведения о переводе основных средств на консервацию сроком более трех месяцев и </w:t>
      </w:r>
      <w:proofErr w:type="spellStart"/>
      <w:r w:rsidR="00622279" w:rsidRPr="000918DA">
        <w:rPr>
          <w:color w:val="000000"/>
          <w:sz w:val="28"/>
          <w:szCs w:val="28"/>
        </w:rPr>
        <w:t>расконсервацию</w:t>
      </w:r>
      <w:proofErr w:type="spellEnd"/>
      <w:r w:rsidR="00622279" w:rsidRPr="000918DA">
        <w:rPr>
          <w:color w:val="000000"/>
          <w:sz w:val="28"/>
          <w:szCs w:val="28"/>
        </w:rPr>
        <w:t xml:space="preserve"> указываются в инвентарной карточке (ф.</w:t>
      </w:r>
      <w:r w:rsidR="000D3010" w:rsidRPr="000918DA">
        <w:rPr>
          <w:color w:val="000000"/>
          <w:sz w:val="28"/>
          <w:szCs w:val="28"/>
        </w:rPr>
        <w:t>0509215</w:t>
      </w:r>
      <w:r w:rsidR="00622279" w:rsidRPr="000918DA">
        <w:rPr>
          <w:color w:val="000000"/>
          <w:sz w:val="28"/>
          <w:szCs w:val="28"/>
        </w:rPr>
        <w:t xml:space="preserve"> или </w:t>
      </w:r>
      <w:r w:rsidR="000D3010" w:rsidRPr="000918DA">
        <w:rPr>
          <w:color w:val="000000"/>
          <w:sz w:val="28"/>
          <w:szCs w:val="28"/>
        </w:rPr>
        <w:t>0509216</w:t>
      </w:r>
      <w:r w:rsidR="00622279" w:rsidRPr="000918DA">
        <w:rPr>
          <w:color w:val="000000"/>
          <w:sz w:val="28"/>
          <w:szCs w:val="28"/>
        </w:rPr>
        <w:t>)</w:t>
      </w:r>
      <w:r w:rsidR="00516FA4" w:rsidRPr="000918DA">
        <w:rPr>
          <w:color w:val="000000"/>
          <w:sz w:val="28"/>
          <w:szCs w:val="28"/>
        </w:rPr>
        <w:t xml:space="preserve"> </w:t>
      </w:r>
      <w:r w:rsidR="00516FA4" w:rsidRPr="000918DA">
        <w:rPr>
          <w:sz w:val="28"/>
          <w:szCs w:val="28"/>
        </w:rPr>
        <w:t>без отражения по соответствующему счету 0 101 00 000</w:t>
      </w:r>
      <w:r w:rsidR="00622279" w:rsidRPr="000918DA">
        <w:rPr>
          <w:color w:val="000000"/>
          <w:sz w:val="28"/>
          <w:szCs w:val="28"/>
        </w:rPr>
        <w:t>.</w:t>
      </w:r>
    </w:p>
    <w:p w:rsidR="00F85D45" w:rsidRPr="000918DA" w:rsidRDefault="00F85D45" w:rsidP="001F70B0">
      <w:pPr>
        <w:tabs>
          <w:tab w:val="left" w:pos="851"/>
        </w:tabs>
        <w:ind w:firstLine="567"/>
        <w:jc w:val="both"/>
        <w:rPr>
          <w:strike/>
          <w:sz w:val="28"/>
          <w:szCs w:val="28"/>
        </w:rPr>
      </w:pPr>
      <w:r w:rsidRPr="000918DA">
        <w:rPr>
          <w:sz w:val="28"/>
          <w:szCs w:val="28"/>
        </w:rPr>
        <w:t xml:space="preserve">Под консервацией понимается прекращение эксплуатации объекта на какой-либо срок с возможностью возобновления использования. </w:t>
      </w:r>
    </w:p>
    <w:p w:rsidR="000F1C81" w:rsidRPr="000918DA" w:rsidRDefault="000F1C81" w:rsidP="001F70B0">
      <w:pPr>
        <w:tabs>
          <w:tab w:val="left" w:pos="851"/>
        </w:tabs>
        <w:autoSpaceDE w:val="0"/>
        <w:autoSpaceDN w:val="0"/>
        <w:adjustRightInd w:val="0"/>
        <w:ind w:firstLine="567"/>
        <w:jc w:val="both"/>
        <w:rPr>
          <w:sz w:val="28"/>
          <w:szCs w:val="28"/>
        </w:rPr>
      </w:pPr>
      <w:r w:rsidRPr="000918DA">
        <w:rPr>
          <w:sz w:val="28"/>
          <w:szCs w:val="28"/>
        </w:rPr>
        <w:t>Для обоснования необходимости проведения консервации Заказчик изда</w:t>
      </w:r>
      <w:r w:rsidR="00C61D7C" w:rsidRPr="000918DA">
        <w:rPr>
          <w:sz w:val="28"/>
          <w:szCs w:val="28"/>
        </w:rPr>
        <w:t>е</w:t>
      </w:r>
      <w:r w:rsidRPr="000918DA">
        <w:rPr>
          <w:sz w:val="28"/>
          <w:szCs w:val="28"/>
        </w:rPr>
        <w:t xml:space="preserve">т </w:t>
      </w:r>
      <w:r w:rsidR="00C61D7C" w:rsidRPr="000918DA">
        <w:rPr>
          <w:sz w:val="28"/>
          <w:szCs w:val="28"/>
        </w:rPr>
        <w:t>распоряжение (приказ)</w:t>
      </w:r>
      <w:r w:rsidRPr="000918DA">
        <w:rPr>
          <w:sz w:val="28"/>
          <w:szCs w:val="28"/>
        </w:rPr>
        <w:t xml:space="preserve"> о создании комиссии по переводу основных средств на консервацию за подписью руководителя учреждения. В обязанности комиссии должно входить:</w:t>
      </w:r>
    </w:p>
    <w:p w:rsidR="000F1C81" w:rsidRPr="000918DA" w:rsidRDefault="00CB355A" w:rsidP="00CB355A">
      <w:pPr>
        <w:tabs>
          <w:tab w:val="left" w:pos="540"/>
          <w:tab w:val="left" w:pos="851"/>
        </w:tabs>
        <w:autoSpaceDE w:val="0"/>
        <w:autoSpaceDN w:val="0"/>
        <w:adjustRightInd w:val="0"/>
        <w:jc w:val="both"/>
        <w:rPr>
          <w:sz w:val="28"/>
          <w:szCs w:val="28"/>
        </w:rPr>
      </w:pPr>
      <w:r w:rsidRPr="000918DA">
        <w:rPr>
          <w:sz w:val="28"/>
          <w:szCs w:val="28"/>
        </w:rPr>
        <w:tab/>
      </w:r>
      <w:r w:rsidR="000F1C81" w:rsidRPr="000918DA">
        <w:rPr>
          <w:sz w:val="28"/>
          <w:szCs w:val="28"/>
        </w:rPr>
        <w:t>освидетельствование объектов основных средств;</w:t>
      </w:r>
    </w:p>
    <w:p w:rsidR="000F1C81" w:rsidRPr="000918DA" w:rsidRDefault="00CB355A" w:rsidP="00CB355A">
      <w:pPr>
        <w:tabs>
          <w:tab w:val="left" w:pos="540"/>
          <w:tab w:val="left" w:pos="851"/>
        </w:tabs>
        <w:autoSpaceDE w:val="0"/>
        <w:autoSpaceDN w:val="0"/>
        <w:adjustRightInd w:val="0"/>
        <w:jc w:val="both"/>
        <w:rPr>
          <w:sz w:val="28"/>
          <w:szCs w:val="28"/>
        </w:rPr>
      </w:pPr>
      <w:r w:rsidRPr="000918DA">
        <w:rPr>
          <w:sz w:val="28"/>
          <w:szCs w:val="28"/>
        </w:rPr>
        <w:tab/>
      </w:r>
      <w:r w:rsidR="000F1C81" w:rsidRPr="000918DA">
        <w:rPr>
          <w:sz w:val="28"/>
          <w:szCs w:val="28"/>
        </w:rPr>
        <w:t>оценку экономической целесообразности консервации основных средств;</w:t>
      </w:r>
    </w:p>
    <w:p w:rsidR="000F1C81" w:rsidRPr="000918DA" w:rsidRDefault="00CB355A" w:rsidP="00CB355A">
      <w:pPr>
        <w:tabs>
          <w:tab w:val="left" w:pos="540"/>
          <w:tab w:val="left" w:pos="851"/>
        </w:tabs>
        <w:autoSpaceDE w:val="0"/>
        <w:autoSpaceDN w:val="0"/>
        <w:adjustRightInd w:val="0"/>
        <w:jc w:val="both"/>
        <w:rPr>
          <w:sz w:val="28"/>
          <w:szCs w:val="28"/>
        </w:rPr>
      </w:pPr>
      <w:r w:rsidRPr="000918DA">
        <w:rPr>
          <w:sz w:val="28"/>
          <w:szCs w:val="28"/>
        </w:rPr>
        <w:tab/>
      </w:r>
      <w:r w:rsidR="00C61D7C" w:rsidRPr="000918DA">
        <w:rPr>
          <w:sz w:val="28"/>
          <w:szCs w:val="28"/>
        </w:rPr>
        <w:t>с</w:t>
      </w:r>
      <w:r w:rsidR="000F1C81" w:rsidRPr="000918DA">
        <w:rPr>
          <w:sz w:val="28"/>
          <w:szCs w:val="28"/>
        </w:rPr>
        <w:t>оставление сметы затрат на содержание законсервированных объектов;</w:t>
      </w:r>
    </w:p>
    <w:p w:rsidR="00C61D7C" w:rsidRPr="000918DA" w:rsidRDefault="000F1C81" w:rsidP="00CB355A">
      <w:pPr>
        <w:tabs>
          <w:tab w:val="left" w:pos="851"/>
        </w:tabs>
        <w:autoSpaceDE w:val="0"/>
        <w:autoSpaceDN w:val="0"/>
        <w:adjustRightInd w:val="0"/>
        <w:jc w:val="both"/>
        <w:rPr>
          <w:sz w:val="28"/>
          <w:szCs w:val="28"/>
        </w:rPr>
      </w:pPr>
      <w:r w:rsidRPr="000918DA">
        <w:rPr>
          <w:sz w:val="28"/>
          <w:szCs w:val="28"/>
        </w:rPr>
        <w:t xml:space="preserve">оценку технического состояния этих объектов при их последующей </w:t>
      </w:r>
      <w:proofErr w:type="spellStart"/>
      <w:r w:rsidRPr="000918DA">
        <w:rPr>
          <w:sz w:val="28"/>
          <w:szCs w:val="28"/>
        </w:rPr>
        <w:t>расконсервации</w:t>
      </w:r>
      <w:proofErr w:type="spellEnd"/>
      <w:r w:rsidRPr="000918DA">
        <w:rPr>
          <w:sz w:val="28"/>
          <w:szCs w:val="28"/>
        </w:rPr>
        <w:t>.</w:t>
      </w:r>
    </w:p>
    <w:p w:rsidR="000F1C81" w:rsidRPr="000918DA" w:rsidRDefault="00C61D7C" w:rsidP="001F70B0">
      <w:pPr>
        <w:tabs>
          <w:tab w:val="left" w:pos="851"/>
        </w:tabs>
        <w:autoSpaceDE w:val="0"/>
        <w:autoSpaceDN w:val="0"/>
        <w:adjustRightInd w:val="0"/>
        <w:ind w:firstLine="567"/>
        <w:jc w:val="both"/>
        <w:rPr>
          <w:sz w:val="28"/>
          <w:szCs w:val="28"/>
        </w:rPr>
      </w:pPr>
      <w:r w:rsidRPr="000918DA">
        <w:rPr>
          <w:sz w:val="28"/>
          <w:szCs w:val="28"/>
        </w:rPr>
        <w:t>Распоряжение (приказ) будет</w:t>
      </w:r>
      <w:r w:rsidR="000F1C81" w:rsidRPr="000918DA">
        <w:rPr>
          <w:sz w:val="28"/>
          <w:szCs w:val="28"/>
        </w:rPr>
        <w:t xml:space="preserve"> является письменным заданием, конкретизирующим объем, содержание, сроки и порядок работы комиссии, а также ее персональный состав.</w:t>
      </w:r>
    </w:p>
    <w:p w:rsidR="00C61D7C" w:rsidRPr="000918DA" w:rsidRDefault="00E86030" w:rsidP="001F70B0">
      <w:pPr>
        <w:tabs>
          <w:tab w:val="left" w:pos="851"/>
        </w:tabs>
        <w:autoSpaceDE w:val="0"/>
        <w:autoSpaceDN w:val="0"/>
        <w:adjustRightInd w:val="0"/>
        <w:ind w:firstLine="567"/>
        <w:jc w:val="both"/>
        <w:rPr>
          <w:sz w:val="28"/>
          <w:szCs w:val="28"/>
        </w:rPr>
      </w:pPr>
      <w:r w:rsidRPr="000918DA">
        <w:rPr>
          <w:sz w:val="28"/>
          <w:szCs w:val="28"/>
        </w:rPr>
        <w:t>П</w:t>
      </w:r>
      <w:r w:rsidR="00C61D7C" w:rsidRPr="000918DA">
        <w:rPr>
          <w:sz w:val="28"/>
          <w:szCs w:val="28"/>
        </w:rPr>
        <w:t>ереведенн</w:t>
      </w:r>
      <w:r w:rsidRPr="000918DA">
        <w:rPr>
          <w:sz w:val="28"/>
          <w:szCs w:val="28"/>
        </w:rPr>
        <w:t>ый</w:t>
      </w:r>
      <w:r w:rsidR="00C61D7C" w:rsidRPr="000918DA">
        <w:rPr>
          <w:sz w:val="28"/>
          <w:szCs w:val="28"/>
        </w:rPr>
        <w:t xml:space="preserve"> на консервацию объект </w:t>
      </w:r>
      <w:r w:rsidRPr="000918DA">
        <w:rPr>
          <w:sz w:val="28"/>
          <w:szCs w:val="28"/>
        </w:rPr>
        <w:t xml:space="preserve">в бухгалтерском (бюджетном) учете </w:t>
      </w:r>
      <w:r w:rsidR="00C61D7C" w:rsidRPr="000918DA">
        <w:rPr>
          <w:sz w:val="28"/>
          <w:szCs w:val="28"/>
        </w:rPr>
        <w:t>продолжает учитываться на балансе в составе основных средств.</w:t>
      </w:r>
    </w:p>
    <w:p w:rsidR="00260A5C" w:rsidRPr="000918DA" w:rsidRDefault="00C61D7C" w:rsidP="001F70B0">
      <w:pPr>
        <w:tabs>
          <w:tab w:val="left" w:pos="851"/>
        </w:tabs>
        <w:ind w:firstLine="567"/>
        <w:jc w:val="both"/>
        <w:rPr>
          <w:sz w:val="28"/>
          <w:szCs w:val="28"/>
        </w:rPr>
      </w:pPr>
      <w:r w:rsidRPr="000918DA">
        <w:rPr>
          <w:sz w:val="28"/>
          <w:szCs w:val="28"/>
        </w:rPr>
        <w:t xml:space="preserve">Расходы на проведение консервации и </w:t>
      </w:r>
      <w:proofErr w:type="spellStart"/>
      <w:r w:rsidRPr="000918DA">
        <w:rPr>
          <w:sz w:val="28"/>
          <w:szCs w:val="28"/>
        </w:rPr>
        <w:t>расконсервации</w:t>
      </w:r>
      <w:proofErr w:type="spellEnd"/>
      <w:r w:rsidRPr="000918DA">
        <w:rPr>
          <w:sz w:val="28"/>
          <w:szCs w:val="28"/>
        </w:rPr>
        <w:t>, а также затраты на содержание законсервированных основных средств относятся на расходы текущего финансового года.</w:t>
      </w:r>
    </w:p>
    <w:p w:rsidR="00516FA4" w:rsidRPr="000918DA" w:rsidRDefault="00260A5C" w:rsidP="001F70B0">
      <w:pPr>
        <w:tabs>
          <w:tab w:val="left" w:pos="851"/>
        </w:tabs>
        <w:ind w:firstLine="567"/>
        <w:jc w:val="both"/>
        <w:rPr>
          <w:sz w:val="28"/>
          <w:szCs w:val="28"/>
        </w:rPr>
      </w:pPr>
      <w:r w:rsidRPr="000918DA">
        <w:rPr>
          <w:sz w:val="28"/>
          <w:szCs w:val="28"/>
        </w:rPr>
        <w:t>И</w:t>
      </w:r>
      <w:r w:rsidR="00516FA4" w:rsidRPr="000918DA">
        <w:rPr>
          <w:sz w:val="28"/>
          <w:szCs w:val="28"/>
        </w:rPr>
        <w:t>нформации о консервации основных средств</w:t>
      </w:r>
      <w:r w:rsidRPr="000918DA">
        <w:rPr>
          <w:sz w:val="28"/>
          <w:szCs w:val="28"/>
        </w:rPr>
        <w:t xml:space="preserve"> отражается в</w:t>
      </w:r>
      <w:r w:rsidR="00516FA4" w:rsidRPr="000918DA">
        <w:rPr>
          <w:sz w:val="28"/>
          <w:szCs w:val="28"/>
        </w:rPr>
        <w:t xml:space="preserve"> разд</w:t>
      </w:r>
      <w:r w:rsidRPr="000918DA">
        <w:rPr>
          <w:sz w:val="28"/>
          <w:szCs w:val="28"/>
        </w:rPr>
        <w:t>еле</w:t>
      </w:r>
      <w:r w:rsidR="00516FA4" w:rsidRPr="000918DA">
        <w:rPr>
          <w:sz w:val="28"/>
          <w:szCs w:val="28"/>
        </w:rPr>
        <w:t xml:space="preserve"> 4 </w:t>
      </w:r>
      <w:r w:rsidRPr="000918DA">
        <w:rPr>
          <w:sz w:val="28"/>
          <w:szCs w:val="28"/>
        </w:rPr>
        <w:t xml:space="preserve">     </w:t>
      </w:r>
      <w:r w:rsidR="00516FA4" w:rsidRPr="000918DA">
        <w:rPr>
          <w:sz w:val="28"/>
          <w:szCs w:val="28"/>
        </w:rPr>
        <w:t>инвентарной</w:t>
      </w:r>
      <w:r w:rsidRPr="000918DA">
        <w:rPr>
          <w:sz w:val="28"/>
          <w:szCs w:val="28"/>
        </w:rPr>
        <w:t xml:space="preserve"> карточки (ф. </w:t>
      </w:r>
      <w:r w:rsidR="000D3010" w:rsidRPr="000918DA">
        <w:rPr>
          <w:sz w:val="28"/>
          <w:szCs w:val="28"/>
        </w:rPr>
        <w:t>0509215</w:t>
      </w:r>
      <w:r w:rsidRPr="000918DA">
        <w:rPr>
          <w:sz w:val="28"/>
          <w:szCs w:val="28"/>
        </w:rPr>
        <w:t xml:space="preserve">, </w:t>
      </w:r>
      <w:r w:rsidR="000D3010" w:rsidRPr="000918DA">
        <w:rPr>
          <w:sz w:val="28"/>
          <w:szCs w:val="28"/>
        </w:rPr>
        <w:t>0509216</w:t>
      </w:r>
      <w:r w:rsidRPr="000918DA">
        <w:rPr>
          <w:sz w:val="28"/>
          <w:szCs w:val="28"/>
        </w:rPr>
        <w:t>).</w:t>
      </w:r>
    </w:p>
    <w:p w:rsidR="000F1C81" w:rsidRPr="000918DA" w:rsidRDefault="000F1C81" w:rsidP="001F70B0">
      <w:pPr>
        <w:tabs>
          <w:tab w:val="left" w:pos="851"/>
        </w:tabs>
        <w:ind w:firstLine="567"/>
        <w:jc w:val="both"/>
        <w:rPr>
          <w:sz w:val="28"/>
          <w:szCs w:val="28"/>
        </w:rPr>
      </w:pPr>
    </w:p>
    <w:p w:rsidR="001A585A" w:rsidRPr="000918DA" w:rsidRDefault="001A585A" w:rsidP="001F70B0">
      <w:pPr>
        <w:tabs>
          <w:tab w:val="left" w:pos="851"/>
        </w:tabs>
        <w:ind w:firstLine="567"/>
        <w:jc w:val="center"/>
        <w:rPr>
          <w:b/>
          <w:sz w:val="28"/>
          <w:szCs w:val="28"/>
        </w:rPr>
      </w:pPr>
      <w:r w:rsidRPr="000918DA">
        <w:rPr>
          <w:b/>
          <w:sz w:val="28"/>
          <w:szCs w:val="28"/>
        </w:rPr>
        <w:t>7.1.12. Отражение в бухгалтерском учете объектов учета неоперационной (финансовой) аренды (в том числе лизинга).</w:t>
      </w:r>
    </w:p>
    <w:p w:rsidR="00CD25EA" w:rsidRPr="000918DA" w:rsidRDefault="00CD25EA" w:rsidP="001F70B0">
      <w:pPr>
        <w:tabs>
          <w:tab w:val="left" w:pos="851"/>
        </w:tabs>
        <w:ind w:firstLine="567"/>
        <w:jc w:val="center"/>
        <w:rPr>
          <w:b/>
          <w:sz w:val="28"/>
          <w:szCs w:val="28"/>
        </w:rPr>
      </w:pPr>
    </w:p>
    <w:p w:rsidR="001A585A" w:rsidRPr="000918DA" w:rsidRDefault="001A585A" w:rsidP="001F70B0">
      <w:pPr>
        <w:tabs>
          <w:tab w:val="left" w:pos="851"/>
        </w:tabs>
        <w:ind w:firstLine="567"/>
        <w:jc w:val="both"/>
        <w:rPr>
          <w:sz w:val="28"/>
          <w:szCs w:val="28"/>
        </w:rPr>
      </w:pPr>
      <w:r w:rsidRPr="000918DA">
        <w:rPr>
          <w:sz w:val="28"/>
          <w:szCs w:val="28"/>
        </w:rPr>
        <w:lastRenderedPageBreak/>
        <w:t xml:space="preserve">Отражение в бухгалтерском учете объектов учета операционной или неоперационной (финансовой) аренды осуществляется на основании ФСГС «Аренда» и с учетом письма Министерства финансов Российской Федерации от 13.12.2017 № 02-07-07/83464 «Методические </w:t>
      </w:r>
      <w:r w:rsidR="00837B25" w:rsidRPr="000918DA">
        <w:rPr>
          <w:sz w:val="28"/>
          <w:szCs w:val="28"/>
        </w:rPr>
        <w:t>указания</w:t>
      </w:r>
      <w:r w:rsidRPr="000918DA">
        <w:rPr>
          <w:sz w:val="28"/>
          <w:szCs w:val="28"/>
        </w:rPr>
        <w:t xml:space="preserve"> по применению федерального стандарта бухгалтерского учета для организаций государственного сектора «Аренда»</w:t>
      </w:r>
      <w:r w:rsidR="00E7418B" w:rsidRPr="000918DA">
        <w:rPr>
          <w:sz w:val="28"/>
          <w:szCs w:val="28"/>
        </w:rPr>
        <w:t xml:space="preserve"> (далее – Методические </w:t>
      </w:r>
      <w:r w:rsidR="00837B25" w:rsidRPr="000918DA">
        <w:rPr>
          <w:sz w:val="28"/>
          <w:szCs w:val="28"/>
        </w:rPr>
        <w:t>указания</w:t>
      </w:r>
      <w:r w:rsidR="00DF5958" w:rsidRPr="000918DA">
        <w:rPr>
          <w:sz w:val="28"/>
          <w:szCs w:val="28"/>
        </w:rPr>
        <w:t xml:space="preserve"> по применению</w:t>
      </w:r>
      <w:r w:rsidR="00E7418B" w:rsidRPr="000918DA">
        <w:rPr>
          <w:sz w:val="28"/>
          <w:szCs w:val="28"/>
        </w:rPr>
        <w:t xml:space="preserve"> ФСГС «Аренда»)</w:t>
      </w:r>
      <w:r w:rsidRPr="000918DA">
        <w:rPr>
          <w:sz w:val="28"/>
          <w:szCs w:val="28"/>
        </w:rPr>
        <w:t xml:space="preserve">. </w:t>
      </w:r>
    </w:p>
    <w:p w:rsidR="00FB02D2" w:rsidRPr="000918DA" w:rsidRDefault="00FB02D2" w:rsidP="001F70B0">
      <w:pPr>
        <w:tabs>
          <w:tab w:val="left" w:pos="851"/>
        </w:tabs>
        <w:ind w:firstLine="567"/>
        <w:jc w:val="both"/>
        <w:rPr>
          <w:sz w:val="28"/>
          <w:szCs w:val="28"/>
        </w:rPr>
      </w:pPr>
    </w:p>
    <w:p w:rsidR="00FB02D2" w:rsidRPr="000918DA" w:rsidRDefault="00FB02D2" w:rsidP="001F70B0">
      <w:pPr>
        <w:tabs>
          <w:tab w:val="left" w:pos="851"/>
        </w:tabs>
        <w:ind w:firstLine="567"/>
        <w:jc w:val="center"/>
        <w:rPr>
          <w:bCs/>
          <w:sz w:val="28"/>
          <w:szCs w:val="28"/>
        </w:rPr>
      </w:pPr>
      <w:r w:rsidRPr="000918DA">
        <w:rPr>
          <w:bCs/>
          <w:sz w:val="28"/>
          <w:szCs w:val="28"/>
        </w:rPr>
        <w:t>7.1.12.</w:t>
      </w:r>
      <w:r w:rsidR="001A585A" w:rsidRPr="000918DA">
        <w:rPr>
          <w:bCs/>
          <w:sz w:val="28"/>
          <w:szCs w:val="28"/>
        </w:rPr>
        <w:t>1. Отнесение объекта имущества к операционной или</w:t>
      </w:r>
    </w:p>
    <w:p w:rsidR="001A585A" w:rsidRPr="000918DA" w:rsidRDefault="001A585A" w:rsidP="001F70B0">
      <w:pPr>
        <w:tabs>
          <w:tab w:val="left" w:pos="851"/>
        </w:tabs>
        <w:ind w:firstLine="567"/>
        <w:jc w:val="center"/>
        <w:rPr>
          <w:bCs/>
          <w:sz w:val="28"/>
          <w:szCs w:val="28"/>
        </w:rPr>
      </w:pPr>
      <w:r w:rsidRPr="000918DA">
        <w:rPr>
          <w:bCs/>
          <w:sz w:val="28"/>
          <w:szCs w:val="28"/>
        </w:rPr>
        <w:t xml:space="preserve"> неоперационной аренде</w:t>
      </w:r>
      <w:r w:rsidR="00FB02D2" w:rsidRPr="000918DA">
        <w:rPr>
          <w:bCs/>
          <w:sz w:val="28"/>
          <w:szCs w:val="28"/>
        </w:rPr>
        <w:t>.</w:t>
      </w:r>
    </w:p>
    <w:p w:rsidR="00BD6648" w:rsidRPr="000918DA" w:rsidRDefault="00BD6648" w:rsidP="001F70B0">
      <w:pPr>
        <w:tabs>
          <w:tab w:val="left" w:pos="851"/>
        </w:tabs>
        <w:ind w:firstLine="567"/>
        <w:jc w:val="center"/>
        <w:rPr>
          <w:bCs/>
          <w:sz w:val="28"/>
          <w:szCs w:val="28"/>
        </w:rPr>
      </w:pP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 xml:space="preserve">ФСГС «Аренда» установлены признаки, позволяющие квалифицировать имущество как объект операционной или неоперационной (финансовой) аренды. </w:t>
      </w:r>
    </w:p>
    <w:p w:rsidR="001921F8" w:rsidRPr="000918DA" w:rsidRDefault="001921F8" w:rsidP="001F70B0">
      <w:pPr>
        <w:tabs>
          <w:tab w:val="left" w:pos="851"/>
        </w:tabs>
        <w:autoSpaceDE w:val="0"/>
        <w:autoSpaceDN w:val="0"/>
        <w:adjustRightInd w:val="0"/>
        <w:ind w:firstLine="567"/>
        <w:jc w:val="both"/>
        <w:rPr>
          <w:sz w:val="28"/>
          <w:szCs w:val="28"/>
        </w:rPr>
      </w:pPr>
      <w:r w:rsidRPr="000918DA">
        <w:rPr>
          <w:sz w:val="28"/>
          <w:szCs w:val="28"/>
        </w:rPr>
        <w:t>К объектам неоперационной (финансовой) аренды (п.13 ФСГС «Аренда») относятся объекты по которым:</w:t>
      </w:r>
    </w:p>
    <w:p w:rsidR="001921F8" w:rsidRPr="000918DA" w:rsidRDefault="001921F8" w:rsidP="001F70B0">
      <w:pPr>
        <w:tabs>
          <w:tab w:val="left" w:pos="851"/>
        </w:tabs>
        <w:autoSpaceDE w:val="0"/>
        <w:autoSpaceDN w:val="0"/>
        <w:adjustRightInd w:val="0"/>
        <w:ind w:firstLine="567"/>
        <w:jc w:val="both"/>
        <w:rPr>
          <w:sz w:val="28"/>
          <w:szCs w:val="28"/>
        </w:rPr>
      </w:pPr>
      <w:r w:rsidRPr="000918DA">
        <w:rPr>
          <w:sz w:val="28"/>
          <w:szCs w:val="28"/>
        </w:rPr>
        <w:t>а) срок пользования имуществом сопоставим с оставшимся сроком использования передаваемого в пользование имущества, указанным при его предоставлении;</w:t>
      </w:r>
    </w:p>
    <w:p w:rsidR="001921F8" w:rsidRPr="000918DA" w:rsidRDefault="001921F8" w:rsidP="001F70B0">
      <w:pPr>
        <w:tabs>
          <w:tab w:val="left" w:pos="851"/>
        </w:tabs>
        <w:autoSpaceDE w:val="0"/>
        <w:autoSpaceDN w:val="0"/>
        <w:adjustRightInd w:val="0"/>
        <w:ind w:firstLine="567"/>
        <w:jc w:val="both"/>
        <w:rPr>
          <w:sz w:val="28"/>
          <w:szCs w:val="28"/>
        </w:rPr>
      </w:pPr>
      <w:r w:rsidRPr="000918DA">
        <w:rPr>
          <w:sz w:val="28"/>
          <w:szCs w:val="28"/>
        </w:rPr>
        <w:t>б) на дату классификации объектов учета аренды сумма всех арендных платежей (ожидаемых экономических выгод арендодателя) сопоставима со справедливой стоимостью передаваемого в пользование имущества, определенной на дату классификации объектов учета аренды;</w:t>
      </w:r>
    </w:p>
    <w:p w:rsidR="001921F8" w:rsidRPr="000918DA" w:rsidRDefault="001921F8" w:rsidP="001F70B0">
      <w:pPr>
        <w:tabs>
          <w:tab w:val="left" w:pos="851"/>
        </w:tabs>
        <w:autoSpaceDE w:val="0"/>
        <w:autoSpaceDN w:val="0"/>
        <w:adjustRightInd w:val="0"/>
        <w:ind w:firstLine="567"/>
        <w:jc w:val="both"/>
        <w:rPr>
          <w:sz w:val="28"/>
          <w:szCs w:val="28"/>
        </w:rPr>
      </w:pPr>
      <w:r w:rsidRPr="000918DA">
        <w:rPr>
          <w:sz w:val="28"/>
          <w:szCs w:val="28"/>
        </w:rPr>
        <w:t>в) право собственности на арендованное имущество передается</w:t>
      </w:r>
      <w:r w:rsidR="004D5E6A" w:rsidRPr="000918DA">
        <w:rPr>
          <w:sz w:val="28"/>
          <w:szCs w:val="28"/>
        </w:rPr>
        <w:t xml:space="preserve"> арендатору по истечении срока аренды или до его истечения при условии внесения арендатором всей обусловленной договором выкупной цены. При этом размер выкупной цены (выкупных платежей) настолько ниже рыночной стоимости предоставляемого в пользование имущества с учетом его естественного износа к завершению срока пользования, что это предопределяет осуществление указанного выкупа имущества пользователем (арендатором).</w:t>
      </w:r>
    </w:p>
    <w:p w:rsidR="004D5E6A" w:rsidRPr="000918DA" w:rsidRDefault="004D5E6A" w:rsidP="001F70B0">
      <w:pPr>
        <w:tabs>
          <w:tab w:val="left" w:pos="851"/>
        </w:tabs>
        <w:autoSpaceDE w:val="0"/>
        <w:autoSpaceDN w:val="0"/>
        <w:adjustRightInd w:val="0"/>
        <w:ind w:firstLine="567"/>
        <w:jc w:val="both"/>
        <w:rPr>
          <w:sz w:val="28"/>
          <w:szCs w:val="28"/>
        </w:rPr>
      </w:pPr>
      <w:r w:rsidRPr="000918DA">
        <w:rPr>
          <w:sz w:val="28"/>
          <w:szCs w:val="28"/>
        </w:rPr>
        <w:t>К объектам операционной аренды (п.12 ФСГС «Аренда») относятся объекты по которым:</w:t>
      </w:r>
    </w:p>
    <w:p w:rsidR="001A585A" w:rsidRPr="000918DA" w:rsidRDefault="004D5E6A" w:rsidP="001F70B0">
      <w:pPr>
        <w:tabs>
          <w:tab w:val="left" w:pos="851"/>
        </w:tabs>
        <w:autoSpaceDE w:val="0"/>
        <w:autoSpaceDN w:val="0"/>
        <w:adjustRightInd w:val="0"/>
        <w:ind w:firstLine="567"/>
        <w:jc w:val="both"/>
        <w:rPr>
          <w:sz w:val="28"/>
          <w:szCs w:val="28"/>
        </w:rPr>
      </w:pPr>
      <w:r w:rsidRPr="000918DA">
        <w:rPr>
          <w:sz w:val="28"/>
          <w:szCs w:val="28"/>
        </w:rPr>
        <w:t>а) срок пользования имуществом меньше и несопоставим с оставшимся сроком полезного</w:t>
      </w:r>
      <w:r w:rsidR="00E86030" w:rsidRPr="000918DA">
        <w:rPr>
          <w:sz w:val="28"/>
          <w:szCs w:val="28"/>
        </w:rPr>
        <w:t xml:space="preserve"> </w:t>
      </w:r>
      <w:r w:rsidRPr="000918DA">
        <w:rPr>
          <w:sz w:val="28"/>
          <w:szCs w:val="28"/>
        </w:rPr>
        <w:t>использования передаваемого в пользование имуществ</w:t>
      </w:r>
      <w:r w:rsidR="00E86030" w:rsidRPr="000918DA">
        <w:rPr>
          <w:sz w:val="28"/>
          <w:szCs w:val="28"/>
        </w:rPr>
        <w:t>а</w:t>
      </w:r>
      <w:r w:rsidRPr="000918DA">
        <w:rPr>
          <w:sz w:val="28"/>
          <w:szCs w:val="28"/>
        </w:rPr>
        <w:t>, указанн</w:t>
      </w:r>
      <w:r w:rsidR="00E86030" w:rsidRPr="000918DA">
        <w:rPr>
          <w:sz w:val="28"/>
          <w:szCs w:val="28"/>
        </w:rPr>
        <w:t>ого</w:t>
      </w:r>
      <w:r w:rsidRPr="000918DA">
        <w:rPr>
          <w:sz w:val="28"/>
          <w:szCs w:val="28"/>
        </w:rPr>
        <w:t xml:space="preserve"> при его предоставлении;</w:t>
      </w:r>
    </w:p>
    <w:p w:rsidR="00C82223" w:rsidRPr="000918DA" w:rsidRDefault="004D5E6A" w:rsidP="001F70B0">
      <w:pPr>
        <w:tabs>
          <w:tab w:val="left" w:pos="851"/>
        </w:tabs>
        <w:autoSpaceDE w:val="0"/>
        <w:autoSpaceDN w:val="0"/>
        <w:adjustRightInd w:val="0"/>
        <w:ind w:firstLine="567"/>
        <w:jc w:val="both"/>
        <w:rPr>
          <w:sz w:val="28"/>
          <w:szCs w:val="28"/>
        </w:rPr>
      </w:pPr>
      <w:r w:rsidRPr="000918DA">
        <w:rPr>
          <w:sz w:val="28"/>
          <w:szCs w:val="28"/>
        </w:rPr>
        <w:t xml:space="preserve">б) на дату классификации объектов учета аренды общая сумма арендной платы (платы за пользование имуществом, предусмотренной договором за весь срок его использования) и сумма всех платежей (выкупной цены), необходимых для реализации </w:t>
      </w:r>
      <w:r w:rsidR="00414B45" w:rsidRPr="000918DA">
        <w:rPr>
          <w:sz w:val="28"/>
          <w:szCs w:val="28"/>
        </w:rPr>
        <w:t>права выкупа имущества по окончании срока пользования имуществом, при условии, что размер таких платежей предопределяет осуществление указанного выкупа имущества по истечении срока пользования имуществом (далее – арендные платежи), ниже и несопоставимы со справедливой стоимостью передаваемого в пользование имущества на дату классификации объектов учета аренды</w:t>
      </w:r>
      <w:bookmarkStart w:id="0" w:name="Par48"/>
      <w:bookmarkEnd w:id="0"/>
      <w:r w:rsidR="00CD25EA" w:rsidRPr="000918DA">
        <w:rPr>
          <w:sz w:val="28"/>
          <w:szCs w:val="28"/>
        </w:rPr>
        <w:t>&lt;*&gt;.</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 xml:space="preserve">&lt;*&gt; Перечисленные признаки по отдельности или вместе являются основанием для квалификации объектов учета аренды в качестве объектов учета операционной аренды. Если при наличии одного или нескольких признаков иные </w:t>
      </w:r>
      <w:r w:rsidRPr="000918DA">
        <w:rPr>
          <w:sz w:val="28"/>
          <w:szCs w:val="28"/>
        </w:rPr>
        <w:lastRenderedPageBreak/>
        <w:t>условия пользования имуществом соответствуют признакам, обозначенным в</w:t>
      </w:r>
      <w:r w:rsidR="00BD6648" w:rsidRPr="000918DA">
        <w:rPr>
          <w:sz w:val="28"/>
          <w:szCs w:val="28"/>
        </w:rPr>
        <w:t xml:space="preserve">           </w:t>
      </w:r>
      <w:r w:rsidRPr="000918DA">
        <w:rPr>
          <w:sz w:val="28"/>
          <w:szCs w:val="28"/>
        </w:rPr>
        <w:t xml:space="preserve"> </w:t>
      </w:r>
      <w:hyperlink r:id="rId92" w:history="1">
        <w:r w:rsidRPr="000918DA">
          <w:rPr>
            <w:sz w:val="28"/>
            <w:szCs w:val="28"/>
          </w:rPr>
          <w:t>п. 13</w:t>
        </w:r>
      </w:hyperlink>
      <w:r w:rsidRPr="000918DA">
        <w:rPr>
          <w:sz w:val="28"/>
          <w:szCs w:val="28"/>
        </w:rPr>
        <w:t xml:space="preserve"> ФСГС «Аренда», объекты учета аренды квалифицируются в качестве объектов учета неоперационной (финансовой) аренды.</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Сроком полезного использования объекта учета аренды является срок, в течение которого предусматривается использование субъектом учета в своей деятельности объекта учета аренды в тех целях, ради которых он был получен (использование в целях получения экономических выгод или полезного потенциала, связанных с пользованием объектом учета аренды).</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При сопоставлении срока использования имущества, предусмотренного условиями договора, и оставшегося срока полезного использования передаваемого в пользование имущества (далее - объект аренды (пользования)) следует исходить из обязанности пользователя имущества по завершении права пользования имуществом возвратить объект аренды (пользования) в состоянии, позволяющем правообладателю (собственнику) такового использовать его в дальнейшем.</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Осуществлять указанное сопоставление на основе оставшегося срока амортизации передаваемого объекта аренды (пользования) некорректно.</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ФСГС «Аренда» не применяется в случае:</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передачи учреждениями, созданными собственником государственного (муниципального) имущества, объектов нефинансовых активов при выполнении ими функций по содержанию государственного (муниципального) имущества и организационно-техническому обеспечению иных учреждений (органов власти), созданных собственником, в целях использования последними указанного имущества при выполнении возложенных на них функций (полномочий), без возложения на пользователя имущества обязанности по его содержанию;</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передачи имущества на праве оперативного управления.</w:t>
      </w:r>
    </w:p>
    <w:p w:rsidR="00C82223" w:rsidRPr="000918DA" w:rsidRDefault="00C82223" w:rsidP="001F70B0">
      <w:pPr>
        <w:pStyle w:val="af2"/>
        <w:tabs>
          <w:tab w:val="left" w:pos="851"/>
        </w:tabs>
        <w:spacing w:after="0" w:line="240" w:lineRule="auto"/>
        <w:ind w:left="1065" w:firstLine="567"/>
        <w:jc w:val="center"/>
        <w:rPr>
          <w:color w:val="000000"/>
        </w:rPr>
      </w:pPr>
    </w:p>
    <w:p w:rsidR="00065749" w:rsidRPr="000918DA" w:rsidRDefault="00065749" w:rsidP="001F70B0">
      <w:pPr>
        <w:pStyle w:val="af2"/>
        <w:tabs>
          <w:tab w:val="left" w:pos="851"/>
        </w:tabs>
        <w:spacing w:after="0" w:line="240" w:lineRule="auto"/>
        <w:ind w:left="1065" w:firstLine="567"/>
        <w:jc w:val="center"/>
        <w:rPr>
          <w:color w:val="000000"/>
        </w:rPr>
      </w:pPr>
    </w:p>
    <w:p w:rsidR="00C82223" w:rsidRPr="000918DA" w:rsidRDefault="00FB02D2" w:rsidP="001F70B0">
      <w:pPr>
        <w:pStyle w:val="af2"/>
        <w:tabs>
          <w:tab w:val="left" w:pos="851"/>
        </w:tabs>
        <w:spacing w:after="0" w:line="240" w:lineRule="auto"/>
        <w:ind w:left="1065" w:firstLine="567"/>
        <w:jc w:val="center"/>
        <w:rPr>
          <w:color w:val="000000"/>
        </w:rPr>
      </w:pPr>
      <w:r w:rsidRPr="000918DA">
        <w:rPr>
          <w:color w:val="000000"/>
        </w:rPr>
        <w:t xml:space="preserve">7.1.12.2. </w:t>
      </w:r>
      <w:r w:rsidR="001A585A" w:rsidRPr="000918DA">
        <w:rPr>
          <w:color w:val="000000"/>
        </w:rPr>
        <w:t>Порядок учета объектов неоперационной (финансовой) аренды (в том числе лизинга).</w:t>
      </w:r>
    </w:p>
    <w:p w:rsidR="00C82223" w:rsidRPr="000918DA" w:rsidRDefault="00C82223" w:rsidP="001F70B0">
      <w:pPr>
        <w:tabs>
          <w:tab w:val="left" w:pos="851"/>
        </w:tabs>
        <w:ind w:firstLine="567"/>
        <w:rPr>
          <w:lang w:eastAsia="en-US"/>
        </w:rPr>
      </w:pPr>
    </w:p>
    <w:p w:rsidR="001A585A" w:rsidRPr="000918DA" w:rsidRDefault="00C82223"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К</w:t>
      </w:r>
      <w:r w:rsidR="001A585A" w:rsidRPr="000918DA">
        <w:rPr>
          <w:iCs/>
          <w:color w:val="000000"/>
          <w:sz w:val="28"/>
          <w:szCs w:val="28"/>
        </w:rPr>
        <w:t>лассификация договора относится к сфере профессионального суждения бухгалтера (</w:t>
      </w:r>
      <w:hyperlink r:id="rId93" w:history="1">
        <w:r w:rsidR="001A585A" w:rsidRPr="000918DA">
          <w:rPr>
            <w:iCs/>
            <w:color w:val="000000"/>
            <w:sz w:val="28"/>
            <w:szCs w:val="28"/>
          </w:rPr>
          <w:t>разд. IV.1</w:t>
        </w:r>
      </w:hyperlink>
      <w:r w:rsidR="001A585A" w:rsidRPr="000918DA">
        <w:rPr>
          <w:iCs/>
          <w:color w:val="000000"/>
          <w:sz w:val="28"/>
          <w:szCs w:val="28"/>
        </w:rPr>
        <w:t xml:space="preserve"> </w:t>
      </w:r>
      <w:r w:rsidR="00E7418B" w:rsidRPr="000918DA">
        <w:rPr>
          <w:iCs/>
          <w:color w:val="000000"/>
          <w:sz w:val="28"/>
          <w:szCs w:val="28"/>
        </w:rPr>
        <w:t>М</w:t>
      </w:r>
      <w:r w:rsidR="001A585A" w:rsidRPr="000918DA">
        <w:rPr>
          <w:color w:val="000000"/>
          <w:sz w:val="28"/>
          <w:szCs w:val="28"/>
        </w:rPr>
        <w:t xml:space="preserve">етодических </w:t>
      </w:r>
      <w:r w:rsidR="00DF5958" w:rsidRPr="000918DA">
        <w:rPr>
          <w:sz w:val="28"/>
          <w:szCs w:val="28"/>
        </w:rPr>
        <w:t>указаний по применению</w:t>
      </w:r>
      <w:r w:rsidR="00E7418B" w:rsidRPr="000918DA">
        <w:rPr>
          <w:color w:val="000000"/>
          <w:sz w:val="28"/>
          <w:szCs w:val="28"/>
        </w:rPr>
        <w:t xml:space="preserve"> ФСГС «Аренда»</w:t>
      </w:r>
      <w:r w:rsidR="001A585A" w:rsidRPr="000918DA">
        <w:rPr>
          <w:color w:val="000000"/>
          <w:sz w:val="28"/>
          <w:szCs w:val="28"/>
        </w:rPr>
        <w:t>).</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К неоперационной (финансовой) аренде относятся (</w:t>
      </w:r>
      <w:hyperlink r:id="rId94" w:history="1">
        <w:r w:rsidRPr="000918DA">
          <w:rPr>
            <w:iCs/>
            <w:color w:val="000000"/>
            <w:sz w:val="28"/>
            <w:szCs w:val="28"/>
          </w:rPr>
          <w:t>п. п. 13</w:t>
        </w:r>
      </w:hyperlink>
      <w:r w:rsidRPr="000918DA">
        <w:rPr>
          <w:iCs/>
          <w:color w:val="000000"/>
          <w:sz w:val="28"/>
          <w:szCs w:val="28"/>
        </w:rPr>
        <w:t xml:space="preserve">, </w:t>
      </w:r>
      <w:hyperlink r:id="rId95" w:history="1">
        <w:r w:rsidRPr="000918DA">
          <w:rPr>
            <w:iCs/>
            <w:color w:val="000000"/>
            <w:sz w:val="28"/>
            <w:szCs w:val="28"/>
          </w:rPr>
          <w:t>14</w:t>
        </w:r>
      </w:hyperlink>
      <w:r w:rsidRPr="000918DA">
        <w:rPr>
          <w:iCs/>
          <w:color w:val="000000"/>
          <w:sz w:val="28"/>
          <w:szCs w:val="28"/>
        </w:rPr>
        <w:t xml:space="preserve"> ФСГС «Аренда»):</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договор лизинга;</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договор аренды, предусматривающий рассрочку арендных платежей (арендной платы и (или) выкупной стоимости арендованного имущества);</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предоставление за плату или в безвозмездное пользование коммерческим и (или) некоммерческим организациям имущества государственной (муниципальной) казны, если есть признаки неоперационной аренды.</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iCs/>
          <w:color w:val="000000"/>
          <w:sz w:val="28"/>
          <w:szCs w:val="28"/>
        </w:rPr>
        <w:t>В бухгалтерском учете права пользования предметами лизинга, переданными лизингополучателями государственным (муниципальным) бюджетным и автономным учреждениям, относятся к объектам операционной аренды (</w:t>
      </w:r>
      <w:hyperlink r:id="rId96" w:history="1">
        <w:r w:rsidRPr="000918DA">
          <w:rPr>
            <w:iCs/>
            <w:color w:val="000000"/>
            <w:sz w:val="28"/>
            <w:szCs w:val="28"/>
          </w:rPr>
          <w:t>письмо</w:t>
        </w:r>
      </w:hyperlink>
      <w:r w:rsidRPr="000918DA">
        <w:rPr>
          <w:iCs/>
          <w:color w:val="000000"/>
          <w:sz w:val="28"/>
          <w:szCs w:val="28"/>
        </w:rPr>
        <w:t xml:space="preserve"> Минфина России от 21.09.2018 № 02-07-10/67679).</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FB02D2" w:rsidP="00E50835">
      <w:pPr>
        <w:tabs>
          <w:tab w:val="left" w:pos="851"/>
        </w:tabs>
        <w:autoSpaceDE w:val="0"/>
        <w:autoSpaceDN w:val="0"/>
        <w:adjustRightInd w:val="0"/>
        <w:ind w:firstLine="567"/>
        <w:outlineLvl w:val="0"/>
        <w:rPr>
          <w:bCs/>
          <w:sz w:val="28"/>
          <w:szCs w:val="28"/>
        </w:rPr>
      </w:pPr>
      <w:r w:rsidRPr="000918DA">
        <w:rPr>
          <w:sz w:val="28"/>
          <w:szCs w:val="28"/>
        </w:rPr>
        <w:t>7.1.12.3</w:t>
      </w:r>
      <w:r w:rsidR="001A585A" w:rsidRPr="000918DA">
        <w:rPr>
          <w:sz w:val="28"/>
          <w:szCs w:val="28"/>
        </w:rPr>
        <w:t xml:space="preserve">. Порядок формирования первоначальной стоимости основных средств </w:t>
      </w:r>
      <w:r w:rsidR="001A585A" w:rsidRPr="000918DA">
        <w:rPr>
          <w:bCs/>
          <w:sz w:val="28"/>
          <w:szCs w:val="28"/>
        </w:rPr>
        <w:t>при неоперационной (финансовой) аренде (в том числе лизинге).</w:t>
      </w:r>
    </w:p>
    <w:p w:rsidR="001A585A" w:rsidRPr="000918DA" w:rsidRDefault="001A585A" w:rsidP="001F70B0">
      <w:pPr>
        <w:tabs>
          <w:tab w:val="left" w:pos="851"/>
        </w:tabs>
        <w:autoSpaceDE w:val="0"/>
        <w:autoSpaceDN w:val="0"/>
        <w:adjustRightInd w:val="0"/>
        <w:ind w:firstLine="567"/>
        <w:jc w:val="center"/>
        <w:outlineLvl w:val="0"/>
        <w:rPr>
          <w:sz w:val="28"/>
          <w:szCs w:val="28"/>
        </w:rPr>
      </w:pPr>
    </w:p>
    <w:p w:rsidR="004C7A13" w:rsidRDefault="001A585A" w:rsidP="001F70B0">
      <w:pPr>
        <w:tabs>
          <w:tab w:val="left" w:pos="851"/>
        </w:tabs>
        <w:autoSpaceDE w:val="0"/>
        <w:autoSpaceDN w:val="0"/>
        <w:adjustRightInd w:val="0"/>
        <w:ind w:firstLine="567"/>
        <w:jc w:val="both"/>
        <w:rPr>
          <w:sz w:val="28"/>
          <w:szCs w:val="28"/>
        </w:rPr>
      </w:pPr>
      <w:r w:rsidRPr="000918DA">
        <w:rPr>
          <w:sz w:val="28"/>
          <w:szCs w:val="28"/>
        </w:rPr>
        <w:t>Стоимость основного средства, полученного в аренду, определяется в соответствии с ФСГС «Аренда»</w:t>
      </w:r>
      <w:r w:rsidR="0058354F" w:rsidRPr="000918DA">
        <w:rPr>
          <w:sz w:val="28"/>
          <w:szCs w:val="28"/>
        </w:rPr>
        <w:t xml:space="preserve">. </w:t>
      </w:r>
      <w:r w:rsidRPr="000918DA">
        <w:rPr>
          <w:sz w:val="28"/>
          <w:szCs w:val="28"/>
        </w:rPr>
        <w:t xml:space="preserve"> </w:t>
      </w: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sz w:val="28"/>
          <w:szCs w:val="28"/>
        </w:rPr>
        <w:t xml:space="preserve">При неоперационной (финансовой) аренде объект учитывается в составе основных средств по стоимости, сформированной из арендных обязательств и затрат, произведенных при заключении договора (агентские вознаграждения, оплата юридических услуг, расходы, связанные с ведением переговоров) </w:t>
      </w:r>
      <w:r w:rsidRPr="000918DA">
        <w:rPr>
          <w:color w:val="000000"/>
          <w:sz w:val="28"/>
          <w:szCs w:val="28"/>
        </w:rPr>
        <w:t>(</w:t>
      </w:r>
      <w:hyperlink r:id="rId97" w:history="1">
        <w:r w:rsidRPr="000918DA">
          <w:rPr>
            <w:color w:val="000000"/>
            <w:sz w:val="28"/>
            <w:szCs w:val="28"/>
          </w:rPr>
          <w:t>п. п. 18.1</w:t>
        </w:r>
      </w:hyperlink>
      <w:r w:rsidRPr="000918DA">
        <w:rPr>
          <w:color w:val="000000"/>
          <w:sz w:val="28"/>
          <w:szCs w:val="28"/>
        </w:rPr>
        <w:t xml:space="preserve">, </w:t>
      </w:r>
      <w:hyperlink r:id="rId98" w:history="1">
        <w:r w:rsidRPr="000918DA">
          <w:rPr>
            <w:color w:val="000000"/>
            <w:sz w:val="28"/>
            <w:szCs w:val="28"/>
          </w:rPr>
          <w:t>18.2</w:t>
        </w:r>
      </w:hyperlink>
      <w:r w:rsidRPr="000918DA">
        <w:rPr>
          <w:color w:val="000000"/>
          <w:sz w:val="28"/>
          <w:szCs w:val="28"/>
        </w:rPr>
        <w:t xml:space="preserve"> ФСГС «Аренда»).</w:t>
      </w: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sz w:val="28"/>
          <w:szCs w:val="28"/>
        </w:rPr>
        <w:t xml:space="preserve">При исполнении договора лизинга указанный порядок применяется независимо от того, кто является балансодержателем имущества по договору </w:t>
      </w:r>
      <w:r w:rsidRPr="000918DA">
        <w:rPr>
          <w:color w:val="000000"/>
          <w:sz w:val="28"/>
          <w:szCs w:val="28"/>
        </w:rPr>
        <w:t>(</w:t>
      </w:r>
      <w:hyperlink r:id="rId99" w:history="1">
        <w:r w:rsidRPr="000918DA">
          <w:rPr>
            <w:color w:val="000000"/>
            <w:sz w:val="28"/>
            <w:szCs w:val="28"/>
          </w:rPr>
          <w:t>п. 5</w:t>
        </w:r>
      </w:hyperlink>
      <w:r w:rsidRPr="000918DA">
        <w:rPr>
          <w:color w:val="000000"/>
          <w:sz w:val="28"/>
          <w:szCs w:val="28"/>
        </w:rPr>
        <w:t xml:space="preserve"> ФСГС «Аренда»).</w:t>
      </w:r>
    </w:p>
    <w:p w:rsidR="001A585A" w:rsidRPr="000918DA" w:rsidRDefault="001A585A" w:rsidP="001F70B0">
      <w:pPr>
        <w:tabs>
          <w:tab w:val="left" w:pos="851"/>
        </w:tabs>
        <w:autoSpaceDE w:val="0"/>
        <w:autoSpaceDN w:val="0"/>
        <w:adjustRightInd w:val="0"/>
        <w:ind w:firstLine="567"/>
        <w:jc w:val="both"/>
        <w:rPr>
          <w:sz w:val="28"/>
          <w:szCs w:val="28"/>
        </w:rPr>
      </w:pP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183"/>
        <w:gridCol w:w="199"/>
        <w:gridCol w:w="2684"/>
        <w:gridCol w:w="1851"/>
        <w:gridCol w:w="1881"/>
        <w:gridCol w:w="2565"/>
        <w:gridCol w:w="185"/>
        <w:gridCol w:w="442"/>
      </w:tblGrid>
      <w:tr w:rsidR="001A585A" w:rsidRPr="000918DA"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sz w:val="28"/>
                <w:szCs w:val="28"/>
              </w:rPr>
            </w:pPr>
            <w:r w:rsidRPr="000918DA">
              <w:rPr>
                <w:bCs/>
                <w:sz w:val="28"/>
                <w:szCs w:val="28"/>
              </w:rPr>
              <w:t>Содержание операции</w:t>
            </w:r>
          </w:p>
        </w:tc>
        <w:tc>
          <w:tcPr>
            <w:tcW w:w="1851" w:type="dxa"/>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sz w:val="28"/>
                <w:szCs w:val="28"/>
              </w:rPr>
            </w:pPr>
            <w:r w:rsidRPr="000918DA">
              <w:rPr>
                <w:bCs/>
                <w:sz w:val="28"/>
                <w:szCs w:val="28"/>
              </w:rPr>
              <w:t>Дебет</w:t>
            </w:r>
          </w:p>
        </w:tc>
        <w:tc>
          <w:tcPr>
            <w:tcW w:w="1881" w:type="dxa"/>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sz w:val="28"/>
                <w:szCs w:val="28"/>
              </w:rPr>
            </w:pPr>
            <w:r w:rsidRPr="000918DA">
              <w:rPr>
                <w:bCs/>
                <w:sz w:val="28"/>
                <w:szCs w:val="28"/>
              </w:rPr>
              <w:t>Кредит</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sz w:val="28"/>
                <w:szCs w:val="28"/>
              </w:rPr>
            </w:pPr>
            <w:r w:rsidRPr="000918DA">
              <w:rPr>
                <w:bCs/>
                <w:sz w:val="28"/>
                <w:szCs w:val="28"/>
              </w:rPr>
              <w:t>Дата отражения операции</w:t>
            </w:r>
          </w:p>
        </w:tc>
      </w:tr>
      <w:tr w:rsidR="001A585A" w:rsidRPr="000918DA" w:rsidTr="002E3EA8">
        <w:trPr>
          <w:trHeight w:val="304"/>
        </w:trPr>
        <w:tc>
          <w:tcPr>
            <w:tcW w:w="9990" w:type="dxa"/>
            <w:gridSpan w:val="8"/>
            <w:tcBorders>
              <w:top w:val="single" w:sz="4" w:space="0" w:color="auto"/>
              <w:left w:val="single" w:sz="4" w:space="0" w:color="auto"/>
              <w:bottom w:val="single" w:sz="4" w:space="0" w:color="auto"/>
              <w:right w:val="single" w:sz="4" w:space="0" w:color="auto"/>
            </w:tcBorders>
          </w:tcPr>
          <w:p w:rsidR="001A585A" w:rsidRPr="000918DA" w:rsidRDefault="001A585A" w:rsidP="004C7A13">
            <w:pPr>
              <w:tabs>
                <w:tab w:val="left" w:pos="851"/>
              </w:tabs>
              <w:autoSpaceDE w:val="0"/>
              <w:autoSpaceDN w:val="0"/>
              <w:adjustRightInd w:val="0"/>
              <w:ind w:firstLine="567"/>
              <w:jc w:val="center"/>
              <w:rPr>
                <w:color w:val="000000"/>
                <w:sz w:val="28"/>
                <w:szCs w:val="28"/>
              </w:rPr>
            </w:pPr>
            <w:r w:rsidRPr="000918DA">
              <w:rPr>
                <w:bCs/>
                <w:color w:val="000000"/>
                <w:sz w:val="28"/>
                <w:szCs w:val="28"/>
              </w:rPr>
              <w:t xml:space="preserve">Казенное учреждение </w:t>
            </w:r>
            <w:r w:rsidR="00A1031A" w:rsidRPr="000918DA">
              <w:rPr>
                <w:bCs/>
                <w:color w:val="000000"/>
                <w:sz w:val="28"/>
                <w:szCs w:val="28"/>
              </w:rPr>
              <w:t>(п. 18.1, 18.2 ФСГС «Аренда»)</w:t>
            </w:r>
          </w:p>
        </w:tc>
      </w:tr>
      <w:tr w:rsidR="001A585A" w:rsidRPr="000918DA"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Признание арендных обязательств по договору</w:t>
            </w:r>
            <w:r w:rsidR="00A1031A" w:rsidRPr="000918DA">
              <w:rPr>
                <w:color w:val="000000"/>
                <w:sz w:val="28"/>
                <w:szCs w:val="28"/>
              </w:rPr>
              <w:t xml:space="preserve">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1A585A"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 xml:space="preserve">КРБ        </w:t>
            </w:r>
            <w:hyperlink r:id="rId100" w:history="1">
              <w:r w:rsidR="001A585A" w:rsidRPr="000918DA">
                <w:rPr>
                  <w:color w:val="000000"/>
                  <w:sz w:val="24"/>
                  <w:szCs w:val="24"/>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A1D4F">
            <w:pPr>
              <w:tabs>
                <w:tab w:val="left" w:pos="851"/>
              </w:tabs>
              <w:autoSpaceDE w:val="0"/>
              <w:autoSpaceDN w:val="0"/>
              <w:adjustRightInd w:val="0"/>
              <w:rPr>
                <w:color w:val="000000"/>
                <w:sz w:val="24"/>
                <w:szCs w:val="24"/>
              </w:rPr>
            </w:pPr>
            <w:hyperlink r:id="rId101" w:history="1">
              <w:r w:rsidR="001A585A" w:rsidRPr="000918DA">
                <w:rPr>
                  <w:color w:val="000000"/>
                  <w:sz w:val="24"/>
                  <w:szCs w:val="24"/>
                </w:rPr>
                <w:t>1 302 24 73X</w:t>
              </w:r>
            </w:hyperlink>
            <w:r w:rsidR="001A585A" w:rsidRPr="000918DA">
              <w:rPr>
                <w:color w:val="000000"/>
                <w:sz w:val="24"/>
                <w:szCs w:val="24"/>
              </w:rPr>
              <w:t xml:space="preserve"> </w:t>
            </w:r>
            <w:hyperlink w:anchor="Par31" w:history="1">
              <w:r w:rsidR="001A585A" w:rsidRPr="000918DA">
                <w:rPr>
                  <w:bCs/>
                  <w:color w:val="000000"/>
                  <w:sz w:val="24"/>
                  <w:szCs w:val="24"/>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подписания договора</w:t>
            </w:r>
          </w:p>
        </w:tc>
      </w:tr>
      <w:tr w:rsidR="001A585A" w:rsidRPr="000918DA"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Признание затрат, произведенных при заключении договора</w:t>
            </w:r>
            <w:r w:rsidR="00A1031A" w:rsidRPr="000918DA">
              <w:rPr>
                <w:color w:val="000000"/>
                <w:sz w:val="28"/>
                <w:szCs w:val="28"/>
              </w:rPr>
              <w:t xml:space="preserve">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A1D4F">
            <w:pPr>
              <w:tabs>
                <w:tab w:val="left" w:pos="851"/>
              </w:tabs>
              <w:autoSpaceDE w:val="0"/>
              <w:autoSpaceDN w:val="0"/>
              <w:adjustRightInd w:val="0"/>
              <w:rPr>
                <w:color w:val="000000"/>
                <w:sz w:val="24"/>
                <w:szCs w:val="24"/>
              </w:rPr>
            </w:pPr>
            <w:hyperlink r:id="rId102" w:history="1">
              <w:r w:rsidR="001A585A" w:rsidRPr="000918DA">
                <w:rPr>
                  <w:color w:val="000000"/>
                  <w:sz w:val="24"/>
                  <w:szCs w:val="24"/>
                </w:rPr>
                <w:t>1 106 41 310</w:t>
              </w:r>
            </w:hyperlink>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A1D4F">
            <w:pPr>
              <w:tabs>
                <w:tab w:val="left" w:pos="851"/>
              </w:tabs>
              <w:autoSpaceDE w:val="0"/>
              <w:autoSpaceDN w:val="0"/>
              <w:adjustRightInd w:val="0"/>
              <w:rPr>
                <w:color w:val="000000"/>
                <w:sz w:val="24"/>
                <w:szCs w:val="24"/>
              </w:rPr>
            </w:pPr>
            <w:hyperlink r:id="rId103" w:history="1">
              <w:r w:rsidR="001A585A" w:rsidRPr="000918DA">
                <w:rPr>
                  <w:color w:val="000000"/>
                  <w:sz w:val="24"/>
                  <w:szCs w:val="24"/>
                </w:rPr>
                <w:t>1 302 XX 73X</w:t>
              </w:r>
            </w:hyperlink>
            <w:r w:rsidR="001A585A" w:rsidRPr="000918DA">
              <w:rPr>
                <w:color w:val="000000"/>
                <w:sz w:val="24"/>
                <w:szCs w:val="24"/>
              </w:rPr>
              <w:t xml:space="preserve"> </w:t>
            </w:r>
            <w:hyperlink w:anchor="Par31" w:history="1">
              <w:r w:rsidR="001A585A" w:rsidRPr="000918DA">
                <w:rPr>
                  <w:bCs/>
                  <w:color w:val="000000"/>
                  <w:sz w:val="24"/>
                  <w:szCs w:val="24"/>
                  <w:vertAlign w:val="superscript"/>
                </w:rPr>
                <w:t>1</w:t>
              </w:r>
            </w:hyperlink>
            <w:r w:rsidR="001A585A" w:rsidRPr="000918DA">
              <w:rPr>
                <w:color w:val="000000"/>
                <w:sz w:val="24"/>
                <w:szCs w:val="24"/>
                <w:vertAlign w:val="superscript"/>
              </w:rPr>
              <w:t>,</w:t>
            </w:r>
            <w:r w:rsidR="001A585A" w:rsidRPr="000918DA">
              <w:rPr>
                <w:color w:val="000000"/>
                <w:sz w:val="24"/>
                <w:szCs w:val="24"/>
              </w:rPr>
              <w:t xml:space="preserve"> </w:t>
            </w:r>
            <w:hyperlink w:anchor="Par32" w:history="1">
              <w:r w:rsidR="001A585A" w:rsidRPr="000918DA">
                <w:rPr>
                  <w:bCs/>
                  <w:color w:val="000000"/>
                  <w:sz w:val="24"/>
                  <w:szCs w:val="24"/>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фактического осуществления расходов</w:t>
            </w:r>
          </w:p>
        </w:tc>
      </w:tr>
      <w:tr w:rsidR="001A585A" w:rsidRPr="000918DA"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Признание объекта основных средств</w:t>
            </w:r>
            <w:r w:rsidR="00A1031A" w:rsidRPr="000918DA">
              <w:rPr>
                <w:color w:val="000000"/>
                <w:sz w:val="28"/>
                <w:szCs w:val="28"/>
              </w:rPr>
              <w:t xml:space="preserve"> по договору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A1D4F">
            <w:pPr>
              <w:tabs>
                <w:tab w:val="left" w:pos="851"/>
              </w:tabs>
              <w:autoSpaceDE w:val="0"/>
              <w:autoSpaceDN w:val="0"/>
              <w:adjustRightInd w:val="0"/>
              <w:rPr>
                <w:color w:val="000000"/>
                <w:sz w:val="24"/>
                <w:szCs w:val="24"/>
              </w:rPr>
            </w:pPr>
            <w:hyperlink r:id="rId104" w:history="1">
              <w:r w:rsidR="001A585A" w:rsidRPr="000918DA">
                <w:rPr>
                  <w:color w:val="000000"/>
                  <w:sz w:val="24"/>
                  <w:szCs w:val="24"/>
                </w:rPr>
                <w:t>1 101 XX 310</w:t>
              </w:r>
            </w:hyperlink>
            <w:r w:rsidR="001A585A" w:rsidRPr="000918DA">
              <w:rPr>
                <w:color w:val="000000"/>
                <w:sz w:val="24"/>
                <w:szCs w:val="24"/>
              </w:rPr>
              <w:t xml:space="preserve"> </w:t>
            </w:r>
            <w:hyperlink w:anchor="Par32" w:history="1">
              <w:r w:rsidR="001A585A" w:rsidRPr="000918DA">
                <w:rPr>
                  <w:bCs/>
                  <w:color w:val="000000"/>
                  <w:sz w:val="24"/>
                  <w:szCs w:val="24"/>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A1D4F">
            <w:pPr>
              <w:tabs>
                <w:tab w:val="left" w:pos="851"/>
              </w:tabs>
              <w:autoSpaceDE w:val="0"/>
              <w:autoSpaceDN w:val="0"/>
              <w:adjustRightInd w:val="0"/>
              <w:rPr>
                <w:color w:val="000000"/>
                <w:sz w:val="24"/>
                <w:szCs w:val="24"/>
              </w:rPr>
            </w:pPr>
            <w:hyperlink r:id="rId105" w:history="1">
              <w:r w:rsidR="001A585A" w:rsidRPr="000918DA">
                <w:rPr>
                  <w:color w:val="000000"/>
                  <w:sz w:val="24"/>
                  <w:szCs w:val="24"/>
                </w:rPr>
                <w:t>1 106 41 310</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подписания договора</w:t>
            </w:r>
          </w:p>
        </w:tc>
      </w:tr>
      <w:tr w:rsidR="001A585A" w:rsidRPr="000918DA" w:rsidTr="002E3EA8">
        <w:trPr>
          <w:trHeight w:val="623"/>
        </w:trPr>
        <w:tc>
          <w:tcPr>
            <w:tcW w:w="9990" w:type="dxa"/>
            <w:gridSpan w:val="8"/>
            <w:tcBorders>
              <w:top w:val="single" w:sz="4" w:space="0" w:color="auto"/>
              <w:left w:val="single" w:sz="4" w:space="0" w:color="auto"/>
              <w:bottom w:val="single" w:sz="4" w:space="0" w:color="auto"/>
              <w:right w:val="single" w:sz="4" w:space="0" w:color="auto"/>
            </w:tcBorders>
          </w:tcPr>
          <w:p w:rsidR="001A585A" w:rsidRPr="000918DA" w:rsidRDefault="001A585A" w:rsidP="004C7A13">
            <w:pPr>
              <w:tabs>
                <w:tab w:val="left" w:pos="851"/>
              </w:tabs>
              <w:autoSpaceDE w:val="0"/>
              <w:autoSpaceDN w:val="0"/>
              <w:adjustRightInd w:val="0"/>
              <w:ind w:firstLine="567"/>
              <w:jc w:val="center"/>
              <w:rPr>
                <w:color w:val="000000"/>
                <w:sz w:val="28"/>
                <w:szCs w:val="28"/>
              </w:rPr>
            </w:pPr>
            <w:r w:rsidRPr="000918DA">
              <w:rPr>
                <w:bCs/>
                <w:color w:val="000000"/>
                <w:sz w:val="28"/>
                <w:szCs w:val="28"/>
              </w:rPr>
              <w:t xml:space="preserve">Бюджетное (автономное) учреждение </w:t>
            </w:r>
            <w:r w:rsidR="00A1031A" w:rsidRPr="000918DA">
              <w:rPr>
                <w:bCs/>
                <w:color w:val="000000"/>
                <w:sz w:val="28"/>
                <w:szCs w:val="28"/>
              </w:rPr>
              <w:t>(п. 18.1, 18.2 ФСГС «Аренда»)</w:t>
            </w:r>
          </w:p>
        </w:tc>
      </w:tr>
      <w:tr w:rsidR="001A585A" w:rsidRPr="000918DA" w:rsidTr="002E3EA8">
        <w:trPr>
          <w:trHeight w:val="912"/>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Признание арендных обязательств по договору</w:t>
            </w:r>
            <w:r w:rsidR="00A1031A" w:rsidRPr="000918DA">
              <w:rPr>
                <w:color w:val="000000"/>
                <w:sz w:val="28"/>
                <w:szCs w:val="28"/>
              </w:rPr>
              <w:t xml:space="preserve">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0 106 41 310</w:t>
            </w:r>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 xml:space="preserve">0 302 24 73X </w:t>
            </w:r>
            <w:hyperlink w:anchor="Par31" w:history="1">
              <w:r w:rsidRPr="000918DA">
                <w:rPr>
                  <w:b/>
                  <w:bCs/>
                  <w:color w:val="000000"/>
                  <w:sz w:val="24"/>
                  <w:szCs w:val="24"/>
                  <w:vertAlign w:val="superscript"/>
                </w:rPr>
                <w:t>1</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подписания договора</w:t>
            </w:r>
          </w:p>
        </w:tc>
      </w:tr>
      <w:tr w:rsidR="001A585A" w:rsidRPr="000918DA" w:rsidTr="002E3EA8">
        <w:trPr>
          <w:trHeight w:val="927"/>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6952A5">
            <w:pPr>
              <w:tabs>
                <w:tab w:val="left" w:pos="851"/>
              </w:tabs>
              <w:autoSpaceDE w:val="0"/>
              <w:autoSpaceDN w:val="0"/>
              <w:adjustRightInd w:val="0"/>
              <w:ind w:firstLine="647"/>
              <w:rPr>
                <w:color w:val="000000"/>
                <w:sz w:val="28"/>
                <w:szCs w:val="28"/>
              </w:rPr>
            </w:pPr>
            <w:r w:rsidRPr="000918DA">
              <w:rPr>
                <w:color w:val="000000"/>
                <w:sz w:val="28"/>
                <w:szCs w:val="28"/>
              </w:rPr>
              <w:t>Признание затрат, произведенных при заключении договора</w:t>
            </w:r>
            <w:r w:rsidR="00A1031A" w:rsidRPr="000918DA">
              <w:rPr>
                <w:color w:val="000000"/>
                <w:sz w:val="28"/>
                <w:szCs w:val="28"/>
              </w:rPr>
              <w:t xml:space="preserve">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0 106 41 310</w:t>
            </w:r>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 xml:space="preserve">0 302 XX 73X </w:t>
            </w:r>
            <w:hyperlink w:anchor="Par31" w:history="1">
              <w:r w:rsidRPr="000918DA">
                <w:rPr>
                  <w:b/>
                  <w:bCs/>
                  <w:color w:val="000000"/>
                  <w:sz w:val="24"/>
                  <w:szCs w:val="24"/>
                  <w:vertAlign w:val="superscript"/>
                </w:rPr>
                <w:t>1</w:t>
              </w:r>
            </w:hyperlink>
            <w:r w:rsidRPr="000918DA">
              <w:rPr>
                <w:color w:val="000000"/>
                <w:sz w:val="24"/>
                <w:szCs w:val="24"/>
                <w:vertAlign w:val="superscript"/>
              </w:rPr>
              <w:t>,</w:t>
            </w:r>
            <w:r w:rsidRPr="000918DA">
              <w:rPr>
                <w:color w:val="000000"/>
                <w:sz w:val="24"/>
                <w:szCs w:val="24"/>
              </w:rPr>
              <w:t xml:space="preserve"> </w:t>
            </w:r>
            <w:hyperlink w:anchor="Par32" w:history="1">
              <w:r w:rsidRPr="000918DA">
                <w:rPr>
                  <w:b/>
                  <w:bCs/>
                  <w:color w:val="000000"/>
                  <w:sz w:val="24"/>
                  <w:szCs w:val="24"/>
                  <w:vertAlign w:val="superscript"/>
                </w:rPr>
                <w:t>2</w:t>
              </w:r>
            </w:hyperlink>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фактического осуществления расходов</w:t>
            </w:r>
          </w:p>
        </w:tc>
      </w:tr>
      <w:tr w:rsidR="001A585A" w:rsidRPr="000918DA" w:rsidTr="002E3EA8">
        <w:trPr>
          <w:trHeight w:val="608"/>
        </w:trPr>
        <w:tc>
          <w:tcPr>
            <w:tcW w:w="3066"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6952A5">
            <w:pPr>
              <w:tabs>
                <w:tab w:val="left" w:pos="851"/>
              </w:tabs>
              <w:autoSpaceDE w:val="0"/>
              <w:autoSpaceDN w:val="0"/>
              <w:adjustRightInd w:val="0"/>
              <w:ind w:firstLine="647"/>
              <w:rPr>
                <w:color w:val="000000"/>
                <w:sz w:val="28"/>
                <w:szCs w:val="28"/>
              </w:rPr>
            </w:pPr>
            <w:r w:rsidRPr="000918DA">
              <w:rPr>
                <w:color w:val="000000"/>
                <w:sz w:val="28"/>
                <w:szCs w:val="28"/>
              </w:rPr>
              <w:lastRenderedPageBreak/>
              <w:t>Признание объекта основных средств</w:t>
            </w:r>
            <w:r w:rsidR="00A1031A" w:rsidRPr="000918DA">
              <w:rPr>
                <w:color w:val="000000"/>
                <w:sz w:val="28"/>
                <w:szCs w:val="28"/>
              </w:rPr>
              <w:t xml:space="preserve"> по договору финансовой </w:t>
            </w:r>
            <w:proofErr w:type="gramStart"/>
            <w:r w:rsidR="00A1031A" w:rsidRPr="000918DA">
              <w:rPr>
                <w:color w:val="000000"/>
                <w:sz w:val="28"/>
                <w:szCs w:val="28"/>
              </w:rPr>
              <w:t>аренды  (</w:t>
            </w:r>
            <w:proofErr w:type="gramEnd"/>
            <w:r w:rsidR="00A1031A" w:rsidRPr="000918DA">
              <w:rPr>
                <w:color w:val="000000"/>
                <w:sz w:val="28"/>
                <w:szCs w:val="28"/>
              </w:rPr>
              <w:t>лизинга)</w:t>
            </w:r>
          </w:p>
        </w:tc>
        <w:tc>
          <w:tcPr>
            <w:tcW w:w="185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 xml:space="preserve">0 101 XX 310 </w:t>
            </w:r>
            <w:hyperlink w:anchor="Par32" w:history="1">
              <w:r w:rsidRPr="000918DA">
                <w:rPr>
                  <w:b/>
                  <w:bCs/>
                  <w:color w:val="000000"/>
                  <w:sz w:val="24"/>
                  <w:szCs w:val="24"/>
                  <w:vertAlign w:val="superscript"/>
                </w:rPr>
                <w:t>2</w:t>
              </w:r>
            </w:hyperlink>
          </w:p>
        </w:tc>
        <w:tc>
          <w:tcPr>
            <w:tcW w:w="1881" w:type="dxa"/>
            <w:tcBorders>
              <w:top w:val="single" w:sz="4" w:space="0" w:color="auto"/>
              <w:left w:val="single" w:sz="4" w:space="0" w:color="auto"/>
              <w:bottom w:val="single" w:sz="4" w:space="0" w:color="auto"/>
              <w:right w:val="single" w:sz="4" w:space="0" w:color="auto"/>
            </w:tcBorders>
          </w:tcPr>
          <w:p w:rsidR="002A1D4F" w:rsidRPr="000918DA" w:rsidRDefault="002A1D4F" w:rsidP="002A1D4F">
            <w:pPr>
              <w:tabs>
                <w:tab w:val="left" w:pos="851"/>
              </w:tabs>
              <w:autoSpaceDE w:val="0"/>
              <w:autoSpaceDN w:val="0"/>
              <w:adjustRightInd w:val="0"/>
              <w:jc w:val="center"/>
              <w:rPr>
                <w:color w:val="000000"/>
                <w:sz w:val="24"/>
                <w:szCs w:val="24"/>
              </w:rPr>
            </w:pPr>
            <w:r w:rsidRPr="000918DA">
              <w:rPr>
                <w:color w:val="000000"/>
                <w:sz w:val="24"/>
                <w:szCs w:val="24"/>
              </w:rPr>
              <w:t>КРБ</w:t>
            </w:r>
          </w:p>
          <w:p w:rsidR="001A585A" w:rsidRPr="000918DA" w:rsidRDefault="001A585A" w:rsidP="002A1D4F">
            <w:pPr>
              <w:tabs>
                <w:tab w:val="left" w:pos="851"/>
              </w:tabs>
              <w:autoSpaceDE w:val="0"/>
              <w:autoSpaceDN w:val="0"/>
              <w:adjustRightInd w:val="0"/>
              <w:rPr>
                <w:color w:val="000000"/>
                <w:sz w:val="24"/>
                <w:szCs w:val="24"/>
              </w:rPr>
            </w:pPr>
            <w:r w:rsidRPr="000918DA">
              <w:rPr>
                <w:color w:val="000000"/>
                <w:sz w:val="24"/>
                <w:szCs w:val="24"/>
              </w:rPr>
              <w:t>0 106 41 310</w:t>
            </w:r>
          </w:p>
        </w:tc>
        <w:tc>
          <w:tcPr>
            <w:tcW w:w="3192"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подписания договора</w:t>
            </w:r>
          </w:p>
        </w:tc>
      </w:tr>
      <w:tr w:rsidR="001A585A" w:rsidRPr="000918DA" w:rsidTr="002E3EA8">
        <w:tblPrEx>
          <w:tblCellMar>
            <w:top w:w="0" w:type="dxa"/>
            <w:left w:w="0" w:type="dxa"/>
            <w:bottom w:w="0" w:type="dxa"/>
            <w:right w:w="0" w:type="dxa"/>
          </w:tblCellMar>
        </w:tblPrEx>
        <w:trPr>
          <w:gridAfter w:val="1"/>
          <w:wAfter w:w="442" w:type="dxa"/>
          <w:trHeight w:val="668"/>
        </w:trPr>
        <w:tc>
          <w:tcPr>
            <w:tcW w:w="183" w:type="dxa"/>
            <w:tcMar>
              <w:top w:w="0" w:type="dxa"/>
              <w:left w:w="0" w:type="dxa"/>
              <w:bottom w:w="0" w:type="dxa"/>
              <w:right w:w="0" w:type="dxa"/>
            </w:tcMar>
          </w:tcPr>
          <w:p w:rsidR="001A585A" w:rsidRPr="000918DA" w:rsidRDefault="001A585A" w:rsidP="001F70B0">
            <w:pPr>
              <w:tabs>
                <w:tab w:val="left" w:pos="851"/>
              </w:tabs>
              <w:autoSpaceDE w:val="0"/>
              <w:autoSpaceDN w:val="0"/>
              <w:adjustRightInd w:val="0"/>
              <w:ind w:firstLine="567"/>
              <w:jc w:val="both"/>
              <w:outlineLvl w:val="0"/>
              <w:rPr>
                <w:color w:val="000000"/>
                <w:sz w:val="28"/>
                <w:szCs w:val="28"/>
              </w:rPr>
            </w:pPr>
          </w:p>
        </w:tc>
        <w:tc>
          <w:tcPr>
            <w:tcW w:w="199" w:type="dxa"/>
            <w:tcMar>
              <w:top w:w="180" w:type="dxa"/>
              <w:left w:w="0" w:type="dxa"/>
              <w:bottom w:w="180" w:type="dxa"/>
              <w:right w:w="0" w:type="dxa"/>
            </w:tcMar>
          </w:tcPr>
          <w:p w:rsidR="001A585A" w:rsidRPr="000918DA" w:rsidRDefault="00A65DFA" w:rsidP="001F70B0">
            <w:pPr>
              <w:tabs>
                <w:tab w:val="left" w:pos="851"/>
              </w:tabs>
              <w:autoSpaceDE w:val="0"/>
              <w:autoSpaceDN w:val="0"/>
              <w:adjustRightInd w:val="0"/>
              <w:ind w:firstLine="567"/>
              <w:jc w:val="both"/>
              <w:rPr>
                <w:color w:val="000000"/>
                <w:sz w:val="28"/>
                <w:szCs w:val="28"/>
              </w:rPr>
            </w:pPr>
            <w:r w:rsidRPr="000918DA">
              <w:rPr>
                <w:noProof/>
                <w:color w:val="000000"/>
                <w:position w:val="10"/>
                <w:sz w:val="28"/>
                <w:szCs w:val="28"/>
              </w:rPr>
              <w:drawing>
                <wp:inline distT="0" distB="0" distL="0" distR="0">
                  <wp:extent cx="9525" cy="9525"/>
                  <wp:effectExtent l="0" t="0" r="0" b="0"/>
                  <wp:docPr id="3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981" w:type="dxa"/>
            <w:gridSpan w:val="4"/>
            <w:tcMar>
              <w:top w:w="180" w:type="dxa"/>
              <w:left w:w="0" w:type="dxa"/>
              <w:bottom w:w="180" w:type="dxa"/>
              <w:right w:w="0" w:type="dxa"/>
            </w:tcMar>
          </w:tcPr>
          <w:p w:rsidR="001A585A" w:rsidRPr="000918DA" w:rsidRDefault="001A585A" w:rsidP="001F70B0">
            <w:pPr>
              <w:tabs>
                <w:tab w:val="left" w:pos="851"/>
              </w:tabs>
              <w:autoSpaceDE w:val="0"/>
              <w:autoSpaceDN w:val="0"/>
              <w:adjustRightInd w:val="0"/>
              <w:ind w:firstLine="567"/>
              <w:jc w:val="both"/>
              <w:rPr>
                <w:color w:val="000000"/>
                <w:sz w:val="28"/>
                <w:szCs w:val="28"/>
              </w:rPr>
            </w:pPr>
            <w:bookmarkStart w:id="1" w:name="Par31"/>
            <w:bookmarkEnd w:id="1"/>
            <w:r w:rsidRPr="000918DA">
              <w:rPr>
                <w:b/>
                <w:bCs/>
                <w:color w:val="000000"/>
                <w:sz w:val="28"/>
                <w:szCs w:val="28"/>
                <w:vertAlign w:val="superscript"/>
              </w:rPr>
              <w:t>1</w:t>
            </w:r>
            <w:r w:rsidRPr="000918DA">
              <w:rPr>
                <w:color w:val="000000"/>
                <w:sz w:val="28"/>
                <w:szCs w:val="28"/>
              </w:rPr>
              <w:t xml:space="preserve"> Применяется соответствующий код </w:t>
            </w:r>
            <w:hyperlink r:id="rId107" w:history="1">
              <w:r w:rsidRPr="000918DA">
                <w:rPr>
                  <w:color w:val="000000"/>
                  <w:sz w:val="28"/>
                  <w:szCs w:val="28"/>
                </w:rPr>
                <w:t>КОСГУ</w:t>
              </w:r>
            </w:hyperlink>
            <w:r w:rsidRPr="000918DA">
              <w:rPr>
                <w:color w:val="000000"/>
                <w:sz w:val="28"/>
                <w:szCs w:val="28"/>
              </w:rPr>
              <w:t>.</w:t>
            </w:r>
          </w:p>
          <w:p w:rsidR="001A585A" w:rsidRPr="000918DA" w:rsidRDefault="001A585A" w:rsidP="001F70B0">
            <w:pPr>
              <w:tabs>
                <w:tab w:val="left" w:pos="851"/>
              </w:tabs>
              <w:autoSpaceDE w:val="0"/>
              <w:autoSpaceDN w:val="0"/>
              <w:adjustRightInd w:val="0"/>
              <w:ind w:firstLine="567"/>
              <w:jc w:val="both"/>
              <w:rPr>
                <w:color w:val="000000"/>
                <w:sz w:val="28"/>
                <w:szCs w:val="28"/>
              </w:rPr>
            </w:pPr>
            <w:bookmarkStart w:id="2" w:name="Par32"/>
            <w:bookmarkEnd w:id="2"/>
            <w:r w:rsidRPr="000918DA">
              <w:rPr>
                <w:b/>
                <w:bCs/>
                <w:color w:val="000000"/>
                <w:sz w:val="28"/>
                <w:szCs w:val="28"/>
                <w:vertAlign w:val="superscript"/>
              </w:rPr>
              <w:t>2</w:t>
            </w:r>
            <w:r w:rsidRPr="000918DA">
              <w:rPr>
                <w:color w:val="000000"/>
                <w:sz w:val="28"/>
                <w:szCs w:val="28"/>
              </w:rPr>
              <w:t xml:space="preserve"> Применяются соответствующие код группы и код вида синтетического счета.</w:t>
            </w:r>
          </w:p>
        </w:tc>
        <w:tc>
          <w:tcPr>
            <w:tcW w:w="185" w:type="dxa"/>
            <w:tcMar>
              <w:top w:w="0" w:type="dxa"/>
              <w:left w:w="0" w:type="dxa"/>
              <w:bottom w:w="0" w:type="dxa"/>
              <w:right w:w="0" w:type="dxa"/>
            </w:tcMar>
          </w:tcPr>
          <w:p w:rsidR="001A585A" w:rsidRPr="000918DA" w:rsidRDefault="001A585A" w:rsidP="001F70B0">
            <w:pPr>
              <w:tabs>
                <w:tab w:val="left" w:pos="851"/>
              </w:tabs>
              <w:autoSpaceDE w:val="0"/>
              <w:autoSpaceDN w:val="0"/>
              <w:adjustRightInd w:val="0"/>
              <w:ind w:firstLine="567"/>
              <w:jc w:val="both"/>
              <w:rPr>
                <w:color w:val="000000"/>
                <w:sz w:val="28"/>
                <w:szCs w:val="28"/>
              </w:rPr>
            </w:pPr>
          </w:p>
        </w:tc>
      </w:tr>
    </w:tbl>
    <w:p w:rsidR="001A585A" w:rsidRPr="000918DA" w:rsidRDefault="001A585A" w:rsidP="001F70B0">
      <w:pPr>
        <w:tabs>
          <w:tab w:val="left" w:pos="851"/>
        </w:tabs>
        <w:autoSpaceDE w:val="0"/>
        <w:autoSpaceDN w:val="0"/>
        <w:adjustRightInd w:val="0"/>
        <w:spacing w:before="280"/>
        <w:ind w:firstLine="567"/>
        <w:jc w:val="both"/>
        <w:rPr>
          <w:color w:val="000000"/>
          <w:sz w:val="28"/>
          <w:szCs w:val="28"/>
        </w:rPr>
      </w:pPr>
      <w:r w:rsidRPr="000918DA">
        <w:rPr>
          <w:color w:val="000000"/>
          <w:sz w:val="28"/>
          <w:szCs w:val="28"/>
        </w:rPr>
        <w:tab/>
        <w:t xml:space="preserve">Формирование стоимости основного средства, полученного при неоперационной (финансовой) аренде (в том числе лизинге), оформляется бухгалтерской справкой </w:t>
      </w:r>
      <w:hyperlink r:id="rId108" w:history="1">
        <w:r w:rsidRPr="000918DA">
          <w:rPr>
            <w:color w:val="000000"/>
            <w:sz w:val="28"/>
            <w:szCs w:val="28"/>
          </w:rPr>
          <w:t>(ф. 0504833)</w:t>
        </w:r>
      </w:hyperlink>
      <w:r w:rsidRPr="000918DA">
        <w:rPr>
          <w:color w:val="000000"/>
          <w:sz w:val="28"/>
          <w:szCs w:val="28"/>
        </w:rPr>
        <w:t xml:space="preserve"> (</w:t>
      </w:r>
      <w:hyperlink r:id="rId109" w:history="1">
        <w:r w:rsidRPr="000918DA">
          <w:rPr>
            <w:color w:val="000000"/>
            <w:sz w:val="28"/>
            <w:szCs w:val="28"/>
          </w:rPr>
          <w:t>разд. IV.2</w:t>
        </w:r>
      </w:hyperlink>
      <w:r w:rsidRPr="000918DA">
        <w:rPr>
          <w:color w:val="000000"/>
          <w:sz w:val="28"/>
          <w:szCs w:val="28"/>
        </w:rPr>
        <w:t xml:space="preserve"> Методических рекомендаций</w:t>
      </w:r>
      <w:r w:rsidR="00FE3A2E" w:rsidRPr="000918DA">
        <w:rPr>
          <w:color w:val="000000"/>
          <w:sz w:val="28"/>
          <w:szCs w:val="28"/>
        </w:rPr>
        <w:t xml:space="preserve"> к </w:t>
      </w:r>
      <w:r w:rsidR="002A1D4F" w:rsidRPr="000918DA">
        <w:rPr>
          <w:color w:val="000000"/>
          <w:sz w:val="28"/>
          <w:szCs w:val="28"/>
        </w:rPr>
        <w:t xml:space="preserve">порядку применения </w:t>
      </w:r>
      <w:r w:rsidR="00FE3A2E" w:rsidRPr="000918DA">
        <w:rPr>
          <w:color w:val="000000"/>
          <w:sz w:val="28"/>
          <w:szCs w:val="28"/>
        </w:rPr>
        <w:t>ФСГС «Аренда»)</w:t>
      </w:r>
      <w:r w:rsidRPr="000918DA">
        <w:rPr>
          <w:color w:val="000000"/>
          <w:sz w:val="28"/>
          <w:szCs w:val="28"/>
        </w:rPr>
        <w:t>.</w:t>
      </w:r>
    </w:p>
    <w:p w:rsidR="00FB02D2" w:rsidRPr="000918DA" w:rsidRDefault="00FB02D2" w:rsidP="001F70B0">
      <w:pPr>
        <w:tabs>
          <w:tab w:val="left" w:pos="851"/>
        </w:tabs>
        <w:autoSpaceDE w:val="0"/>
        <w:autoSpaceDN w:val="0"/>
        <w:adjustRightInd w:val="0"/>
        <w:ind w:firstLine="567"/>
        <w:jc w:val="both"/>
        <w:rPr>
          <w:sz w:val="28"/>
          <w:szCs w:val="28"/>
        </w:rPr>
      </w:pPr>
      <w:r w:rsidRPr="000918DA">
        <w:rPr>
          <w:color w:val="000000"/>
          <w:sz w:val="28"/>
          <w:szCs w:val="28"/>
        </w:rPr>
        <w:t>7.1.12.4</w:t>
      </w:r>
      <w:r w:rsidR="001A585A" w:rsidRPr="000918DA">
        <w:rPr>
          <w:color w:val="000000"/>
          <w:sz w:val="28"/>
          <w:szCs w:val="28"/>
        </w:rPr>
        <w:t xml:space="preserve">. </w:t>
      </w:r>
      <w:r w:rsidR="001A585A" w:rsidRPr="000918DA">
        <w:rPr>
          <w:sz w:val="28"/>
          <w:szCs w:val="28"/>
        </w:rPr>
        <w:t>Процентная ставка, заложенная в арендных платежах, выбирается субъектом учета с учетом условий договора аренды (договора безвозмездного пользования (в том числе лизинга)</w:t>
      </w:r>
      <w:r w:rsidRPr="000918DA">
        <w:rPr>
          <w:sz w:val="28"/>
          <w:szCs w:val="28"/>
        </w:rPr>
        <w:t>.</w:t>
      </w:r>
      <w:r w:rsidR="001A585A" w:rsidRPr="000918DA">
        <w:rPr>
          <w:sz w:val="28"/>
          <w:szCs w:val="28"/>
        </w:rPr>
        <w:t xml:space="preserve"> </w:t>
      </w:r>
      <w:r w:rsidRPr="000918DA">
        <w:rPr>
          <w:sz w:val="28"/>
          <w:szCs w:val="28"/>
        </w:rPr>
        <w:t>Процентная ставка может быть указана (выделена) в графике платежей к договору аренды (лизинга).</w:t>
      </w:r>
    </w:p>
    <w:p w:rsidR="001A585A" w:rsidRPr="000918DA" w:rsidRDefault="00FB02D2" w:rsidP="001F70B0">
      <w:pPr>
        <w:tabs>
          <w:tab w:val="left" w:pos="851"/>
        </w:tabs>
        <w:autoSpaceDE w:val="0"/>
        <w:autoSpaceDN w:val="0"/>
        <w:adjustRightInd w:val="0"/>
        <w:ind w:firstLine="567"/>
        <w:jc w:val="both"/>
        <w:rPr>
          <w:sz w:val="28"/>
          <w:szCs w:val="28"/>
        </w:rPr>
      </w:pPr>
      <w:r w:rsidRPr="000918DA">
        <w:rPr>
          <w:sz w:val="28"/>
          <w:szCs w:val="28"/>
        </w:rPr>
        <w:t>В</w:t>
      </w:r>
      <w:r w:rsidR="001A585A" w:rsidRPr="000918DA">
        <w:rPr>
          <w:sz w:val="28"/>
          <w:szCs w:val="28"/>
        </w:rPr>
        <w:t xml:space="preserve"> тех случаях, когда она не указана как условие договора по осуществлению платежей за пользование имуществом, применяется в значении, равном действующей на дату классификации объектов учета аренды ключевой ставке Банка России.</w:t>
      </w:r>
      <w:r w:rsidRPr="000918DA">
        <w:rPr>
          <w:sz w:val="28"/>
          <w:szCs w:val="28"/>
        </w:rPr>
        <w:t xml:space="preserve"> </w:t>
      </w: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Признание объектов неоперационной (финансовой) аренды (в том числе лизинге) осуществляется по меньшей из двух величин:</w:t>
      </w: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color w:val="000000"/>
          <w:sz w:val="28"/>
          <w:szCs w:val="28"/>
        </w:rPr>
        <w:t>справедливой стоимости имущества - предмета аренды;</w:t>
      </w:r>
    </w:p>
    <w:p w:rsidR="001A585A" w:rsidRPr="000918DA" w:rsidRDefault="001A585A" w:rsidP="001F70B0">
      <w:pPr>
        <w:tabs>
          <w:tab w:val="left" w:pos="851"/>
        </w:tabs>
        <w:autoSpaceDE w:val="0"/>
        <w:autoSpaceDN w:val="0"/>
        <w:adjustRightInd w:val="0"/>
        <w:ind w:firstLine="567"/>
        <w:jc w:val="both"/>
        <w:rPr>
          <w:iCs/>
          <w:color w:val="000000"/>
          <w:sz w:val="28"/>
          <w:szCs w:val="28"/>
        </w:rPr>
      </w:pPr>
      <w:r w:rsidRPr="000918DA">
        <w:rPr>
          <w:color w:val="000000"/>
          <w:sz w:val="28"/>
          <w:szCs w:val="28"/>
        </w:rPr>
        <w:t xml:space="preserve">дисконтированной стоимости арендных платежей, определяемой </w:t>
      </w:r>
      <w:r w:rsidR="001F70B0" w:rsidRPr="000918DA">
        <w:rPr>
          <w:color w:val="000000"/>
          <w:sz w:val="28"/>
          <w:szCs w:val="28"/>
        </w:rPr>
        <w:t xml:space="preserve">по договору лизинга (лизинговых платежей) </w:t>
      </w:r>
      <w:r w:rsidRPr="000918DA">
        <w:rPr>
          <w:iCs/>
          <w:color w:val="000000"/>
          <w:sz w:val="28"/>
          <w:szCs w:val="28"/>
        </w:rPr>
        <w:t xml:space="preserve">(Основание: </w:t>
      </w:r>
      <w:hyperlink r:id="rId110" w:history="1">
        <w:r w:rsidRPr="000918DA">
          <w:rPr>
            <w:iCs/>
            <w:color w:val="000000"/>
            <w:sz w:val="28"/>
            <w:szCs w:val="28"/>
          </w:rPr>
          <w:t>п. п. 7</w:t>
        </w:r>
      </w:hyperlink>
      <w:r w:rsidRPr="000918DA">
        <w:rPr>
          <w:iCs/>
          <w:color w:val="000000"/>
          <w:sz w:val="28"/>
          <w:szCs w:val="28"/>
        </w:rPr>
        <w:t xml:space="preserve">, </w:t>
      </w:r>
      <w:hyperlink r:id="rId111" w:history="1">
        <w:r w:rsidRPr="000918DA">
          <w:rPr>
            <w:iCs/>
            <w:color w:val="000000"/>
            <w:sz w:val="28"/>
            <w:szCs w:val="28"/>
          </w:rPr>
          <w:t>18</w:t>
        </w:r>
      </w:hyperlink>
      <w:r w:rsidRPr="000918DA">
        <w:rPr>
          <w:iCs/>
          <w:color w:val="000000"/>
          <w:sz w:val="28"/>
          <w:szCs w:val="28"/>
        </w:rPr>
        <w:t xml:space="preserve">, </w:t>
      </w:r>
      <w:hyperlink r:id="rId112" w:history="1">
        <w:r w:rsidRPr="000918DA">
          <w:rPr>
            <w:iCs/>
            <w:color w:val="000000"/>
            <w:sz w:val="28"/>
            <w:szCs w:val="28"/>
          </w:rPr>
          <w:t>18.1</w:t>
        </w:r>
      </w:hyperlink>
      <w:r w:rsidRPr="000918DA">
        <w:rPr>
          <w:iCs/>
          <w:color w:val="000000"/>
          <w:sz w:val="28"/>
          <w:szCs w:val="28"/>
        </w:rPr>
        <w:t xml:space="preserve">, </w:t>
      </w:r>
      <w:hyperlink r:id="rId113" w:history="1">
        <w:r w:rsidRPr="000918DA">
          <w:rPr>
            <w:iCs/>
            <w:color w:val="000000"/>
            <w:sz w:val="28"/>
            <w:szCs w:val="28"/>
          </w:rPr>
          <w:t>18.2</w:t>
        </w:r>
      </w:hyperlink>
      <w:r w:rsidRPr="000918DA">
        <w:rPr>
          <w:iCs/>
          <w:color w:val="000000"/>
          <w:sz w:val="28"/>
          <w:szCs w:val="28"/>
        </w:rPr>
        <w:t xml:space="preserve">, </w:t>
      </w:r>
      <w:hyperlink r:id="rId114" w:history="1">
        <w:r w:rsidRPr="000918DA">
          <w:rPr>
            <w:iCs/>
            <w:color w:val="000000"/>
            <w:sz w:val="28"/>
            <w:szCs w:val="28"/>
          </w:rPr>
          <w:t>18.3</w:t>
        </w:r>
      </w:hyperlink>
      <w:r w:rsidRPr="000918DA">
        <w:rPr>
          <w:iCs/>
          <w:color w:val="000000"/>
          <w:sz w:val="28"/>
          <w:szCs w:val="28"/>
        </w:rPr>
        <w:t xml:space="preserve"> ФСГС «Аренда»).</w:t>
      </w:r>
    </w:p>
    <w:p w:rsidR="001A585A" w:rsidRPr="000918DA" w:rsidRDefault="001A585A" w:rsidP="001F70B0">
      <w:pPr>
        <w:tabs>
          <w:tab w:val="left" w:pos="851"/>
        </w:tabs>
        <w:autoSpaceDE w:val="0"/>
        <w:autoSpaceDN w:val="0"/>
        <w:adjustRightInd w:val="0"/>
        <w:ind w:firstLine="567"/>
        <w:jc w:val="both"/>
        <w:rPr>
          <w:iCs/>
          <w:color w:val="000000"/>
          <w:sz w:val="28"/>
          <w:szCs w:val="28"/>
        </w:rPr>
      </w:pPr>
    </w:p>
    <w:p w:rsidR="001A585A" w:rsidRPr="000918DA" w:rsidRDefault="00FB02D2" w:rsidP="00E50835">
      <w:pPr>
        <w:tabs>
          <w:tab w:val="left" w:pos="851"/>
        </w:tabs>
        <w:autoSpaceDE w:val="0"/>
        <w:autoSpaceDN w:val="0"/>
        <w:adjustRightInd w:val="0"/>
        <w:ind w:firstLine="567"/>
        <w:rPr>
          <w:sz w:val="28"/>
          <w:szCs w:val="28"/>
        </w:rPr>
      </w:pPr>
      <w:r w:rsidRPr="000918DA">
        <w:rPr>
          <w:bCs/>
          <w:sz w:val="28"/>
          <w:szCs w:val="28"/>
        </w:rPr>
        <w:t>7.1.12.5</w:t>
      </w:r>
      <w:r w:rsidR="001A585A" w:rsidRPr="000918DA">
        <w:rPr>
          <w:bCs/>
          <w:sz w:val="28"/>
          <w:szCs w:val="28"/>
        </w:rPr>
        <w:t xml:space="preserve">. Порядок определения дисконтированной стоимости арендных платежей при неоперационной (финансовой) аренде </w:t>
      </w:r>
      <w:r w:rsidR="001A585A" w:rsidRPr="000918DA">
        <w:rPr>
          <w:color w:val="000000"/>
          <w:sz w:val="28"/>
          <w:szCs w:val="28"/>
        </w:rPr>
        <w:t>(в том числе лизинга)</w:t>
      </w:r>
      <w:r w:rsidR="001A585A" w:rsidRPr="000918DA">
        <w:rPr>
          <w:sz w:val="28"/>
          <w:szCs w:val="28"/>
        </w:rPr>
        <w:t xml:space="preserve"> в тех случаях, когда она не указана как условие договора по осуществлению платежей за пользование имуществом</w:t>
      </w:r>
      <w:r w:rsidR="001A585A" w:rsidRPr="000918DA">
        <w:rPr>
          <w:color w:val="000000"/>
          <w:sz w:val="28"/>
          <w:szCs w:val="28"/>
        </w:rPr>
        <w:t>.</w:t>
      </w:r>
    </w:p>
    <w:p w:rsidR="001A585A" w:rsidRPr="000918DA" w:rsidRDefault="001A585A" w:rsidP="001F70B0">
      <w:pPr>
        <w:tabs>
          <w:tab w:val="left" w:pos="851"/>
        </w:tabs>
        <w:autoSpaceDE w:val="0"/>
        <w:autoSpaceDN w:val="0"/>
        <w:adjustRightInd w:val="0"/>
        <w:ind w:firstLine="567"/>
        <w:jc w:val="both"/>
        <w:rPr>
          <w:sz w:val="28"/>
          <w:szCs w:val="28"/>
        </w:rPr>
      </w:pPr>
      <w:r w:rsidRPr="000918DA">
        <w:rPr>
          <w:bCs/>
          <w:sz w:val="28"/>
          <w:szCs w:val="28"/>
        </w:rPr>
        <w:t>Дисконтированная стоимость арендных платежей (ДСАП)</w:t>
      </w:r>
      <w:r w:rsidRPr="000918DA">
        <w:rPr>
          <w:sz w:val="28"/>
          <w:szCs w:val="28"/>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6952A5" w:rsidRPr="000918DA" w:rsidRDefault="006952A5" w:rsidP="001F70B0">
      <w:pPr>
        <w:tabs>
          <w:tab w:val="left" w:pos="851"/>
        </w:tabs>
        <w:autoSpaceDE w:val="0"/>
        <w:autoSpaceDN w:val="0"/>
        <w:adjustRightInd w:val="0"/>
        <w:ind w:firstLine="567"/>
        <w:jc w:val="both"/>
        <w:rPr>
          <w:sz w:val="28"/>
          <w:szCs w:val="28"/>
        </w:rPr>
      </w:pPr>
    </w:p>
    <w:p w:rsidR="006952A5" w:rsidRPr="000918DA" w:rsidRDefault="006952A5" w:rsidP="001F70B0">
      <w:pPr>
        <w:tabs>
          <w:tab w:val="left" w:pos="851"/>
        </w:tabs>
        <w:autoSpaceDE w:val="0"/>
        <w:autoSpaceDN w:val="0"/>
        <w:adjustRightInd w:val="0"/>
        <w:ind w:firstLine="567"/>
        <w:jc w:val="both"/>
        <w:rPr>
          <w:sz w:val="28"/>
          <w:szCs w:val="28"/>
        </w:rPr>
      </w:pPr>
    </w:p>
    <w:p w:rsidR="006952A5" w:rsidRPr="000918DA" w:rsidRDefault="006952A5"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pPr>
    </w:p>
    <w:p w:rsidR="001A585A" w:rsidRPr="000918DA" w:rsidRDefault="00A65DFA" w:rsidP="001F70B0">
      <w:pPr>
        <w:tabs>
          <w:tab w:val="left" w:pos="851"/>
        </w:tabs>
        <w:autoSpaceDE w:val="0"/>
        <w:autoSpaceDN w:val="0"/>
        <w:adjustRightInd w:val="0"/>
        <w:ind w:firstLine="567"/>
        <w:jc w:val="both"/>
      </w:pPr>
      <w:r w:rsidRPr="000918DA">
        <w:rPr>
          <w:noProof/>
          <w:position w:val="-15"/>
        </w:rPr>
        <w:drawing>
          <wp:inline distT="0" distB="0" distL="0" distR="0">
            <wp:extent cx="3819525" cy="37147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819525" cy="371475"/>
                    </a:xfrm>
                    <a:prstGeom prst="rect">
                      <a:avLst/>
                    </a:prstGeom>
                    <a:noFill/>
                    <a:ln>
                      <a:noFill/>
                    </a:ln>
                  </pic:spPr>
                </pic:pic>
              </a:graphicData>
            </a:graphic>
          </wp:inline>
        </w:drawing>
      </w:r>
    </w:p>
    <w:p w:rsidR="001A585A" w:rsidRPr="000918DA" w:rsidRDefault="001A585A" w:rsidP="001F70B0">
      <w:pPr>
        <w:tabs>
          <w:tab w:val="left" w:pos="851"/>
        </w:tabs>
        <w:autoSpaceDE w:val="0"/>
        <w:autoSpaceDN w:val="0"/>
        <w:adjustRightInd w:val="0"/>
        <w:ind w:firstLine="567"/>
        <w:jc w:val="both"/>
      </w:pPr>
    </w:p>
    <w:p w:rsidR="001A585A" w:rsidRPr="000918DA" w:rsidRDefault="001A585A" w:rsidP="001F70B0">
      <w:pPr>
        <w:tabs>
          <w:tab w:val="left" w:pos="851"/>
        </w:tabs>
        <w:autoSpaceDE w:val="0"/>
        <w:autoSpaceDN w:val="0"/>
        <w:adjustRightInd w:val="0"/>
        <w:ind w:firstLine="567"/>
        <w:jc w:val="both"/>
        <w:rPr>
          <w:sz w:val="28"/>
          <w:szCs w:val="28"/>
        </w:rPr>
      </w:pPr>
      <w:proofErr w:type="gramStart"/>
      <w:r w:rsidRPr="000918DA">
        <w:t xml:space="preserve">где </w:t>
      </w:r>
      <w:r w:rsidR="00A65DFA" w:rsidRPr="000918DA">
        <w:rPr>
          <w:noProof/>
          <w:position w:val="-15"/>
        </w:rPr>
        <w:drawing>
          <wp:inline distT="0" distB="0" distL="0" distR="0">
            <wp:extent cx="1524000" cy="37147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1524000" cy="371475"/>
                    </a:xfrm>
                    <a:prstGeom prst="rect">
                      <a:avLst/>
                    </a:prstGeom>
                    <a:noFill/>
                    <a:ln>
                      <a:noFill/>
                    </a:ln>
                  </pic:spPr>
                </pic:pic>
              </a:graphicData>
            </a:graphic>
          </wp:inline>
        </w:drawing>
      </w:r>
      <w:r w:rsidRPr="000918DA">
        <w:t xml:space="preserve"> -</w:t>
      </w:r>
      <w:proofErr w:type="gramEnd"/>
      <w:r w:rsidRPr="000918DA">
        <w:t xml:space="preserve"> </w:t>
      </w:r>
      <w:r w:rsidRPr="000918DA">
        <w:rPr>
          <w:sz w:val="28"/>
          <w:szCs w:val="28"/>
        </w:rPr>
        <w:t>сумма арендных платежей за первый, второй и каждый последующий год (период) действия договора;</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К</w:t>
      </w:r>
      <w:r w:rsidRPr="000918DA">
        <w:rPr>
          <w:sz w:val="28"/>
          <w:szCs w:val="28"/>
          <w:vertAlign w:val="subscript"/>
        </w:rPr>
        <w:t>1</w:t>
      </w:r>
      <w:r w:rsidRPr="000918DA">
        <w:rPr>
          <w:sz w:val="28"/>
          <w:szCs w:val="28"/>
        </w:rPr>
        <w:t>, К</w:t>
      </w:r>
      <w:proofErr w:type="gramStart"/>
      <w:r w:rsidRPr="000918DA">
        <w:rPr>
          <w:sz w:val="28"/>
          <w:szCs w:val="28"/>
          <w:vertAlign w:val="subscript"/>
        </w:rPr>
        <w:t>2</w:t>
      </w:r>
      <w:r w:rsidRPr="000918DA">
        <w:rPr>
          <w:sz w:val="28"/>
          <w:szCs w:val="28"/>
        </w:rPr>
        <w:t>,...</w:t>
      </w:r>
      <w:proofErr w:type="gramEnd"/>
      <w:r w:rsidRPr="000918DA">
        <w:rPr>
          <w:sz w:val="28"/>
          <w:szCs w:val="28"/>
        </w:rPr>
        <w:t xml:space="preserve"> К</w:t>
      </w:r>
      <w:r w:rsidR="00422797" w:rsidRPr="000918DA">
        <w:rPr>
          <w:sz w:val="28"/>
          <w:szCs w:val="28"/>
          <w:vertAlign w:val="subscript"/>
        </w:rPr>
        <w:t>№</w:t>
      </w:r>
      <w:r w:rsidRPr="000918DA">
        <w:rPr>
          <w:sz w:val="28"/>
          <w:szCs w:val="28"/>
        </w:rPr>
        <w:t xml:space="preserve"> - коэффициент дисконтирования для первого, второго и каждого последующего года (периода) действия договора.</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rPr>
          <w:sz w:val="28"/>
          <w:szCs w:val="28"/>
        </w:rPr>
      </w:pPr>
      <w:r w:rsidRPr="000918DA">
        <w:rPr>
          <w:bCs/>
          <w:sz w:val="28"/>
          <w:szCs w:val="28"/>
        </w:rPr>
        <w:t>Коэффициент дисконтирования</w:t>
      </w:r>
      <w:r w:rsidRPr="000918DA">
        <w:rPr>
          <w:sz w:val="28"/>
          <w:szCs w:val="28"/>
        </w:rPr>
        <w:t xml:space="preserve"> определяется по формуле:</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К</w:t>
      </w:r>
      <w:r w:rsidR="00422797" w:rsidRPr="000918DA">
        <w:rPr>
          <w:sz w:val="28"/>
          <w:szCs w:val="28"/>
          <w:vertAlign w:val="subscript"/>
        </w:rPr>
        <w:t>№</w:t>
      </w:r>
      <w:r w:rsidRPr="000918DA">
        <w:rPr>
          <w:sz w:val="28"/>
          <w:szCs w:val="28"/>
        </w:rPr>
        <w:t xml:space="preserve"> = 1 / (1 + </w:t>
      </w:r>
      <w:proofErr w:type="gramStart"/>
      <w:r w:rsidRPr="000918DA">
        <w:rPr>
          <w:sz w:val="28"/>
          <w:szCs w:val="28"/>
        </w:rPr>
        <w:t>С)</w:t>
      </w:r>
      <w:r w:rsidR="00422797" w:rsidRPr="000918DA">
        <w:rPr>
          <w:sz w:val="28"/>
          <w:szCs w:val="28"/>
          <w:vertAlign w:val="superscript"/>
        </w:rPr>
        <w:t>№</w:t>
      </w:r>
      <w:proofErr w:type="gramEnd"/>
      <w:r w:rsidRPr="000918DA">
        <w:rPr>
          <w:sz w:val="28"/>
          <w:szCs w:val="28"/>
        </w:rPr>
        <w:t>,</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где С - процентная ставка, заложенная в арендных платежах;</w:t>
      </w:r>
    </w:p>
    <w:p w:rsidR="001A585A" w:rsidRPr="000918DA" w:rsidRDefault="00422797" w:rsidP="001F70B0">
      <w:pPr>
        <w:tabs>
          <w:tab w:val="left" w:pos="851"/>
        </w:tabs>
        <w:autoSpaceDE w:val="0"/>
        <w:autoSpaceDN w:val="0"/>
        <w:adjustRightInd w:val="0"/>
        <w:ind w:firstLine="567"/>
        <w:jc w:val="both"/>
        <w:rPr>
          <w:sz w:val="28"/>
          <w:szCs w:val="28"/>
        </w:rPr>
      </w:pPr>
      <w:r w:rsidRPr="000918DA">
        <w:rPr>
          <w:sz w:val="28"/>
          <w:szCs w:val="28"/>
        </w:rPr>
        <w:t>№</w:t>
      </w:r>
      <w:r w:rsidR="001A585A" w:rsidRPr="000918DA">
        <w:rPr>
          <w:sz w:val="28"/>
          <w:szCs w:val="28"/>
        </w:rPr>
        <w:t xml:space="preserve"> - год (период) дисконтирования.</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bCs/>
          <w:sz w:val="28"/>
          <w:szCs w:val="28"/>
        </w:rPr>
        <w:t>Процентная ставка, заложенная в арендных платежах</w:t>
      </w:r>
      <w:r w:rsidRPr="000918DA">
        <w:rPr>
          <w:sz w:val="28"/>
          <w:szCs w:val="28"/>
        </w:rPr>
        <w:t>, выбирается с учетом условий договора.</w:t>
      </w:r>
      <w:r w:rsidR="00FB02D2" w:rsidRPr="000918DA">
        <w:rPr>
          <w:sz w:val="28"/>
          <w:szCs w:val="28"/>
        </w:rPr>
        <w:t xml:space="preserve"> Е</w:t>
      </w:r>
      <w:r w:rsidRPr="000918DA">
        <w:rPr>
          <w:sz w:val="28"/>
          <w:szCs w:val="28"/>
        </w:rPr>
        <w:t>сли процентная ставка не указана как условие договора, не указана (не выделена) в графике платежей к договору аренды (лизинга), то применяется в значении, равном ключевой ставке Банка России, действующей на дату клас</w:t>
      </w:r>
      <w:r w:rsidR="00007B61" w:rsidRPr="000918DA">
        <w:rPr>
          <w:sz w:val="28"/>
          <w:szCs w:val="28"/>
        </w:rPr>
        <w:t xml:space="preserve">сификации объектов учета аренды </w:t>
      </w:r>
      <w:r w:rsidRPr="000918DA">
        <w:rPr>
          <w:iCs/>
          <w:color w:val="000000"/>
          <w:sz w:val="28"/>
          <w:szCs w:val="28"/>
        </w:rPr>
        <w:t>(</w:t>
      </w:r>
      <w:r w:rsidR="00007B61" w:rsidRPr="000918DA">
        <w:rPr>
          <w:iCs/>
          <w:color w:val="000000"/>
          <w:sz w:val="28"/>
          <w:szCs w:val="28"/>
        </w:rPr>
        <w:t>о</w:t>
      </w:r>
      <w:r w:rsidRPr="000918DA">
        <w:rPr>
          <w:iCs/>
          <w:color w:val="000000"/>
          <w:sz w:val="28"/>
          <w:szCs w:val="28"/>
        </w:rPr>
        <w:t xml:space="preserve">снование: </w:t>
      </w:r>
      <w:hyperlink r:id="rId117" w:history="1">
        <w:r w:rsidRPr="000918DA">
          <w:rPr>
            <w:iCs/>
            <w:color w:val="000000"/>
            <w:sz w:val="28"/>
            <w:szCs w:val="28"/>
          </w:rPr>
          <w:t>п. 18.3</w:t>
        </w:r>
      </w:hyperlink>
      <w:r w:rsidRPr="000918DA">
        <w:rPr>
          <w:iCs/>
          <w:color w:val="000000"/>
          <w:sz w:val="28"/>
          <w:szCs w:val="28"/>
        </w:rPr>
        <w:t xml:space="preserve"> ФСГС «Аренда»)</w:t>
      </w:r>
      <w:r w:rsidR="00007B61" w:rsidRPr="000918DA">
        <w:rPr>
          <w:iCs/>
          <w:color w:val="000000"/>
          <w:sz w:val="28"/>
          <w:szCs w:val="28"/>
        </w:rPr>
        <w:t>.</w:t>
      </w:r>
    </w:p>
    <w:p w:rsidR="001A585A" w:rsidRPr="000918DA" w:rsidRDefault="001A585A"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iCs/>
          <w:color w:val="000000"/>
          <w:sz w:val="28"/>
          <w:szCs w:val="28"/>
        </w:rPr>
        <w:t xml:space="preserve">5. </w:t>
      </w:r>
      <w:r w:rsidRPr="000918DA">
        <w:rPr>
          <w:color w:val="000000"/>
          <w:sz w:val="28"/>
          <w:szCs w:val="28"/>
        </w:rPr>
        <w:t>Метод определения справедливой стоимости, применяемый при расчете величины арендных обязательств.</w:t>
      </w:r>
    </w:p>
    <w:p w:rsidR="001A585A" w:rsidRPr="000918DA" w:rsidRDefault="001A585A" w:rsidP="001F70B0">
      <w:pPr>
        <w:tabs>
          <w:tab w:val="left" w:pos="851"/>
        </w:tabs>
        <w:autoSpaceDE w:val="0"/>
        <w:autoSpaceDN w:val="0"/>
        <w:adjustRightInd w:val="0"/>
        <w:ind w:firstLine="567"/>
        <w:jc w:val="both"/>
        <w:rPr>
          <w:color w:val="000000"/>
          <w:sz w:val="28"/>
          <w:szCs w:val="28"/>
        </w:rPr>
      </w:pPr>
    </w:p>
    <w:p w:rsidR="001A585A" w:rsidRPr="000918DA" w:rsidRDefault="001A585A" w:rsidP="00E50835">
      <w:pPr>
        <w:tabs>
          <w:tab w:val="left" w:pos="540"/>
          <w:tab w:val="left" w:pos="851"/>
        </w:tabs>
        <w:autoSpaceDE w:val="0"/>
        <w:autoSpaceDN w:val="0"/>
        <w:adjustRightInd w:val="0"/>
        <w:ind w:firstLine="567"/>
        <w:jc w:val="both"/>
        <w:rPr>
          <w:color w:val="000000"/>
          <w:sz w:val="28"/>
          <w:szCs w:val="28"/>
        </w:rPr>
      </w:pPr>
      <w:r w:rsidRPr="000918DA">
        <w:rPr>
          <w:bCs/>
          <w:color w:val="000000"/>
          <w:sz w:val="28"/>
          <w:szCs w:val="28"/>
        </w:rPr>
        <w:t xml:space="preserve">Справедливую стоимость при аренде (в том числе лизинге) определяется: </w:t>
      </w:r>
      <w:r w:rsidRPr="000918DA">
        <w:rPr>
          <w:bCs/>
          <w:color w:val="000000"/>
          <w:sz w:val="28"/>
          <w:szCs w:val="28"/>
        </w:rPr>
        <w:tab/>
      </w:r>
      <w:hyperlink r:id="rId118" w:history="1">
        <w:r w:rsidRPr="000918DA">
          <w:rPr>
            <w:color w:val="000000"/>
            <w:sz w:val="28"/>
            <w:szCs w:val="28"/>
          </w:rPr>
          <w:t>методом рыночных цен</w:t>
        </w:r>
      </w:hyperlink>
      <w:r w:rsidRPr="000918DA">
        <w:rPr>
          <w:color w:val="000000"/>
          <w:sz w:val="28"/>
          <w:szCs w:val="28"/>
        </w:rPr>
        <w:t>;</w:t>
      </w:r>
    </w:p>
    <w:p w:rsidR="001A585A" w:rsidRPr="000918DA" w:rsidRDefault="007D16C0" w:rsidP="00E50835">
      <w:pPr>
        <w:tabs>
          <w:tab w:val="left" w:pos="540"/>
          <w:tab w:val="left" w:pos="851"/>
        </w:tabs>
        <w:autoSpaceDE w:val="0"/>
        <w:autoSpaceDN w:val="0"/>
        <w:adjustRightInd w:val="0"/>
        <w:ind w:firstLine="567"/>
        <w:jc w:val="both"/>
        <w:rPr>
          <w:color w:val="000000"/>
          <w:sz w:val="28"/>
          <w:szCs w:val="28"/>
        </w:rPr>
      </w:pPr>
      <w:hyperlink r:id="rId119" w:history="1">
        <w:r w:rsidR="001A585A" w:rsidRPr="000918DA">
          <w:rPr>
            <w:color w:val="000000"/>
            <w:sz w:val="28"/>
            <w:szCs w:val="28"/>
          </w:rPr>
          <w:t>методом амортизированной стоимости замещения</w:t>
        </w:r>
      </w:hyperlink>
      <w:r w:rsidR="001A585A" w:rsidRPr="000918DA">
        <w:rPr>
          <w:color w:val="000000"/>
          <w:sz w:val="28"/>
          <w:szCs w:val="28"/>
        </w:rPr>
        <w:t>.</w:t>
      </w:r>
    </w:p>
    <w:p w:rsidR="001A585A" w:rsidRPr="000918DA" w:rsidRDefault="001A585A" w:rsidP="001F70B0">
      <w:pPr>
        <w:tabs>
          <w:tab w:val="left" w:pos="540"/>
          <w:tab w:val="left" w:pos="851"/>
        </w:tabs>
        <w:autoSpaceDE w:val="0"/>
        <w:autoSpaceDN w:val="0"/>
        <w:adjustRightInd w:val="0"/>
        <w:ind w:left="540" w:firstLine="567"/>
        <w:jc w:val="both"/>
        <w:rPr>
          <w:color w:val="000000"/>
          <w:sz w:val="28"/>
          <w:szCs w:val="28"/>
        </w:rPr>
      </w:pPr>
    </w:p>
    <w:p w:rsidR="001A585A" w:rsidRPr="000918DA" w:rsidRDefault="001A585A" w:rsidP="001F70B0">
      <w:pPr>
        <w:tabs>
          <w:tab w:val="left" w:pos="851"/>
        </w:tabs>
        <w:autoSpaceDE w:val="0"/>
        <w:autoSpaceDN w:val="0"/>
        <w:adjustRightInd w:val="0"/>
        <w:ind w:firstLine="567"/>
        <w:jc w:val="both"/>
        <w:rPr>
          <w:color w:val="000000"/>
          <w:sz w:val="28"/>
          <w:szCs w:val="28"/>
        </w:rPr>
      </w:pPr>
      <w:r w:rsidRPr="000918DA">
        <w:rPr>
          <w:sz w:val="28"/>
          <w:szCs w:val="28"/>
        </w:rPr>
        <w:t>6. Порядок отражения в учете арендатора досрочного прекращения неоперационной (финансовой) аренды (в том числе лизинга)</w:t>
      </w:r>
      <w:r w:rsidRPr="000918DA">
        <w:rPr>
          <w:color w:val="000000"/>
          <w:sz w:val="28"/>
          <w:szCs w:val="28"/>
        </w:rPr>
        <w:t xml:space="preserve"> аналогичен порядку, предусмотренному для операционной аренды (</w:t>
      </w:r>
      <w:hyperlink r:id="rId120" w:history="1">
        <w:r w:rsidRPr="000918DA">
          <w:rPr>
            <w:color w:val="000000"/>
            <w:sz w:val="28"/>
            <w:szCs w:val="28"/>
          </w:rPr>
          <w:t>п. 21</w:t>
        </w:r>
      </w:hyperlink>
      <w:r w:rsidRPr="000918DA">
        <w:rPr>
          <w:color w:val="000000"/>
          <w:sz w:val="28"/>
          <w:szCs w:val="28"/>
        </w:rPr>
        <w:t xml:space="preserve"> ФСГС «Аренда»):</w:t>
      </w:r>
    </w:p>
    <w:p w:rsidR="001A585A" w:rsidRPr="000918DA" w:rsidRDefault="001A585A" w:rsidP="001F70B0">
      <w:pPr>
        <w:tabs>
          <w:tab w:val="left" w:pos="851"/>
        </w:tabs>
        <w:autoSpaceDE w:val="0"/>
        <w:autoSpaceDN w:val="0"/>
        <w:adjustRightInd w:val="0"/>
        <w:ind w:firstLine="567"/>
        <w:jc w:val="both"/>
        <w:outlineLvl w:val="0"/>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
        <w:gridCol w:w="180"/>
        <w:gridCol w:w="195"/>
        <w:gridCol w:w="2511"/>
        <w:gridCol w:w="1814"/>
        <w:gridCol w:w="1843"/>
        <w:gridCol w:w="3192"/>
        <w:gridCol w:w="180"/>
        <w:gridCol w:w="8"/>
      </w:tblGrid>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Содержание операции</w:t>
            </w:r>
          </w:p>
        </w:tc>
        <w:tc>
          <w:tcPr>
            <w:tcW w:w="1814" w:type="dxa"/>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Дебет</w:t>
            </w:r>
          </w:p>
        </w:tc>
        <w:tc>
          <w:tcPr>
            <w:tcW w:w="1843" w:type="dxa"/>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Кредит</w:t>
            </w:r>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Дата отражения операции</w:t>
            </w:r>
          </w:p>
        </w:tc>
      </w:tr>
      <w:tr w:rsidR="001A585A" w:rsidRPr="000918DA"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Казенное учреждение</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Уменьшение балансовой стоимости 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54D35">
            <w:pPr>
              <w:tabs>
                <w:tab w:val="left" w:pos="851"/>
              </w:tabs>
              <w:autoSpaceDE w:val="0"/>
              <w:autoSpaceDN w:val="0"/>
              <w:adjustRightInd w:val="0"/>
              <w:rPr>
                <w:color w:val="000000"/>
                <w:sz w:val="24"/>
                <w:szCs w:val="24"/>
              </w:rPr>
            </w:pPr>
            <w:hyperlink r:id="rId121" w:history="1">
              <w:r w:rsidR="001A585A" w:rsidRPr="000918DA">
                <w:rPr>
                  <w:color w:val="000000"/>
                  <w:sz w:val="24"/>
                  <w:szCs w:val="24"/>
                </w:rPr>
                <w:t>1 104 XX 411</w:t>
              </w:r>
            </w:hyperlink>
            <w:r w:rsidR="001A585A" w:rsidRPr="000918DA">
              <w:rPr>
                <w:color w:val="000000"/>
                <w:sz w:val="24"/>
                <w:szCs w:val="24"/>
              </w:rPr>
              <w:t xml:space="preserve"> </w:t>
            </w:r>
            <w:hyperlink w:anchor="Par34" w:history="1">
              <w:r w:rsidR="001A585A" w:rsidRPr="000918DA">
                <w:rPr>
                  <w:bCs/>
                  <w:color w:val="000000"/>
                  <w:sz w:val="24"/>
                  <w:szCs w:val="24"/>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54D35">
            <w:pPr>
              <w:tabs>
                <w:tab w:val="left" w:pos="851"/>
              </w:tabs>
              <w:autoSpaceDE w:val="0"/>
              <w:autoSpaceDN w:val="0"/>
              <w:adjustRightInd w:val="0"/>
              <w:rPr>
                <w:color w:val="000000"/>
                <w:sz w:val="24"/>
                <w:szCs w:val="24"/>
              </w:rPr>
            </w:pPr>
            <w:hyperlink r:id="rId122" w:history="1">
              <w:r w:rsidR="001A585A" w:rsidRPr="000918DA">
                <w:rPr>
                  <w:color w:val="000000"/>
                  <w:sz w:val="24"/>
                  <w:szCs w:val="24"/>
                </w:rPr>
                <w:t>1 101 XX 410</w:t>
              </w:r>
            </w:hyperlink>
            <w:r w:rsidR="001A585A" w:rsidRPr="000918DA">
              <w:rPr>
                <w:color w:val="000000"/>
                <w:sz w:val="24"/>
                <w:szCs w:val="24"/>
              </w:rPr>
              <w:t xml:space="preserve"> </w:t>
            </w:r>
            <w:hyperlink w:anchor="Par34" w:history="1">
              <w:r w:rsidR="001A585A" w:rsidRPr="000918DA">
                <w:rPr>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54D35">
            <w:pPr>
              <w:tabs>
                <w:tab w:val="left" w:pos="851"/>
              </w:tabs>
              <w:autoSpaceDE w:val="0"/>
              <w:autoSpaceDN w:val="0"/>
              <w:adjustRightInd w:val="0"/>
              <w:rPr>
                <w:color w:val="000000"/>
                <w:sz w:val="24"/>
                <w:szCs w:val="24"/>
              </w:rPr>
            </w:pPr>
            <w:hyperlink r:id="rId123" w:history="1">
              <w:r w:rsidR="001A585A" w:rsidRPr="000918DA">
                <w:rPr>
                  <w:color w:val="000000"/>
                  <w:sz w:val="24"/>
                  <w:szCs w:val="24"/>
                </w:rPr>
                <w:t>1 302 24 83X</w:t>
              </w:r>
            </w:hyperlink>
            <w:r w:rsidR="001A585A" w:rsidRPr="000918DA">
              <w:rPr>
                <w:color w:val="000000"/>
                <w:sz w:val="24"/>
                <w:szCs w:val="24"/>
              </w:rPr>
              <w:t xml:space="preserve"> </w:t>
            </w:r>
            <w:hyperlink w:anchor="Par35" w:history="1">
              <w:r w:rsidR="001A585A" w:rsidRPr="000918DA">
                <w:rPr>
                  <w:bCs/>
                  <w:color w:val="000000"/>
                  <w:sz w:val="24"/>
                  <w:szCs w:val="24"/>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54D35">
            <w:pPr>
              <w:tabs>
                <w:tab w:val="left" w:pos="851"/>
              </w:tabs>
              <w:autoSpaceDE w:val="0"/>
              <w:autoSpaceDN w:val="0"/>
              <w:adjustRightInd w:val="0"/>
              <w:rPr>
                <w:color w:val="000000"/>
                <w:sz w:val="24"/>
                <w:szCs w:val="24"/>
              </w:rPr>
            </w:pPr>
            <w:hyperlink r:id="rId124" w:history="1">
              <w:r w:rsidR="001A585A" w:rsidRPr="000918DA">
                <w:rPr>
                  <w:color w:val="000000"/>
                  <w:sz w:val="24"/>
                  <w:szCs w:val="24"/>
                </w:rPr>
                <w:t>1 101 XX 410</w:t>
              </w:r>
            </w:hyperlink>
            <w:r w:rsidR="001A585A" w:rsidRPr="000918DA">
              <w:rPr>
                <w:color w:val="000000"/>
                <w:sz w:val="24"/>
                <w:szCs w:val="24"/>
              </w:rPr>
              <w:t xml:space="preserve"> </w:t>
            </w:r>
            <w:hyperlink w:anchor="Par34" w:history="1">
              <w:r w:rsidR="001A585A" w:rsidRPr="000918DA">
                <w:rPr>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 xml:space="preserve">Уменьшение остаточной стоимости </w:t>
            </w:r>
            <w:r w:rsidRPr="000918DA">
              <w:rPr>
                <w:color w:val="000000"/>
                <w:sz w:val="28"/>
                <w:szCs w:val="28"/>
              </w:rPr>
              <w:lastRenderedPageBreak/>
              <w:t>основного средства, приходящейся на расходы, осуществленные при заключении договора</w:t>
            </w:r>
          </w:p>
          <w:p w:rsidR="00195B82" w:rsidRPr="000918DA" w:rsidRDefault="00195B82" w:rsidP="001F70B0">
            <w:pPr>
              <w:tabs>
                <w:tab w:val="left" w:pos="851"/>
              </w:tabs>
              <w:autoSpaceDE w:val="0"/>
              <w:autoSpaceDN w:val="0"/>
              <w:adjustRightInd w:val="0"/>
              <w:ind w:firstLine="567"/>
              <w:rPr>
                <w:color w:val="000000"/>
                <w:sz w:val="28"/>
                <w:szCs w:val="28"/>
              </w:rPr>
            </w:pP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lastRenderedPageBreak/>
              <w:t>КРБ</w:t>
            </w:r>
          </w:p>
          <w:p w:rsidR="001A585A" w:rsidRPr="000918DA" w:rsidRDefault="007D16C0" w:rsidP="00254D35">
            <w:pPr>
              <w:tabs>
                <w:tab w:val="left" w:pos="851"/>
              </w:tabs>
              <w:autoSpaceDE w:val="0"/>
              <w:autoSpaceDN w:val="0"/>
              <w:adjustRightInd w:val="0"/>
              <w:rPr>
                <w:color w:val="000000"/>
                <w:sz w:val="24"/>
                <w:szCs w:val="24"/>
              </w:rPr>
            </w:pPr>
            <w:hyperlink r:id="rId125" w:history="1">
              <w:r w:rsidR="001A585A" w:rsidRPr="000918DA">
                <w:rPr>
                  <w:color w:val="000000"/>
                  <w:sz w:val="24"/>
                  <w:szCs w:val="24"/>
                </w:rPr>
                <w:t>1 401 20 2XX</w:t>
              </w:r>
            </w:hyperlink>
            <w:r w:rsidR="001A585A" w:rsidRPr="000918DA">
              <w:rPr>
                <w:color w:val="000000"/>
                <w:sz w:val="24"/>
                <w:szCs w:val="24"/>
              </w:rPr>
              <w:t xml:space="preserve"> </w:t>
            </w:r>
            <w:hyperlink w:anchor="Par35" w:history="1">
              <w:r w:rsidR="001A585A" w:rsidRPr="000918DA">
                <w:rPr>
                  <w:bCs/>
                  <w:color w:val="000000"/>
                  <w:sz w:val="24"/>
                  <w:szCs w:val="24"/>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7D16C0" w:rsidP="00254D35">
            <w:pPr>
              <w:tabs>
                <w:tab w:val="left" w:pos="851"/>
              </w:tabs>
              <w:autoSpaceDE w:val="0"/>
              <w:autoSpaceDN w:val="0"/>
              <w:adjustRightInd w:val="0"/>
              <w:rPr>
                <w:color w:val="000000"/>
                <w:sz w:val="24"/>
                <w:szCs w:val="24"/>
              </w:rPr>
            </w:pPr>
            <w:hyperlink r:id="rId126" w:history="1">
              <w:r w:rsidR="001A585A" w:rsidRPr="000918DA">
                <w:rPr>
                  <w:color w:val="000000"/>
                  <w:sz w:val="24"/>
                  <w:szCs w:val="24"/>
                </w:rPr>
                <w:t>1 101 XX 410</w:t>
              </w:r>
            </w:hyperlink>
            <w:r w:rsidR="001A585A" w:rsidRPr="000918DA">
              <w:rPr>
                <w:color w:val="000000"/>
                <w:sz w:val="24"/>
                <w:szCs w:val="24"/>
              </w:rPr>
              <w:t xml:space="preserve"> </w:t>
            </w:r>
            <w:hyperlink w:anchor="Par34" w:history="1">
              <w:r w:rsidR="001A585A" w:rsidRPr="000918DA">
                <w:rPr>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c>
          <w:tcPr>
            <w:tcW w:w="9985" w:type="dxa"/>
            <w:gridSpan w:val="9"/>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jc w:val="center"/>
              <w:rPr>
                <w:color w:val="000000"/>
                <w:sz w:val="28"/>
                <w:szCs w:val="28"/>
              </w:rPr>
            </w:pPr>
            <w:r w:rsidRPr="000918DA">
              <w:rPr>
                <w:bCs/>
                <w:color w:val="000000"/>
                <w:sz w:val="28"/>
                <w:szCs w:val="28"/>
              </w:rPr>
              <w:t>Бюджетное (автономное) учреждение</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Уменьшение балансовой стоимости объекта на сумму начисленной амортизации</w:t>
            </w: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0 104 XX 411 </w:t>
            </w:r>
            <w:hyperlink w:anchor="Par34" w:history="1">
              <w:r w:rsidRPr="000918DA">
                <w:rPr>
                  <w:b/>
                  <w:bCs/>
                  <w:color w:val="000000"/>
                  <w:sz w:val="24"/>
                  <w:szCs w:val="24"/>
                  <w:vertAlign w:val="superscript"/>
                </w:rPr>
                <w:t>1</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0 101 XX 410 </w:t>
            </w:r>
            <w:hyperlink w:anchor="Par34" w:history="1">
              <w:r w:rsidRPr="000918DA">
                <w:rPr>
                  <w:b/>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Уменьшение остаточной стоимости основного средства на сумму арендных обязательств</w:t>
            </w: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0 302 24 83X </w:t>
            </w:r>
            <w:hyperlink w:anchor="Par35" w:history="1">
              <w:r w:rsidRPr="000918DA">
                <w:rPr>
                  <w:b/>
                  <w:bCs/>
                  <w:color w:val="000000"/>
                  <w:sz w:val="24"/>
                  <w:szCs w:val="24"/>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0 101 XX 410 </w:t>
            </w:r>
            <w:hyperlink w:anchor="Par34" w:history="1">
              <w:r w:rsidRPr="000918DA">
                <w:rPr>
                  <w:b/>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c>
          <w:tcPr>
            <w:tcW w:w="2948" w:type="dxa"/>
            <w:gridSpan w:val="4"/>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Уменьшение остаточной стоимости основного средства, приходящейся на расходы, осуществленные при заключении договора</w:t>
            </w:r>
          </w:p>
        </w:tc>
        <w:tc>
          <w:tcPr>
            <w:tcW w:w="1814"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0 401 20 2XX </w:t>
            </w:r>
            <w:hyperlink w:anchor="Par35" w:history="1">
              <w:r w:rsidRPr="000918DA">
                <w:rPr>
                  <w:b/>
                  <w:bCs/>
                  <w:color w:val="000000"/>
                  <w:sz w:val="24"/>
                  <w:szCs w:val="24"/>
                  <w:vertAlign w:val="superscript"/>
                </w:rPr>
                <w:t>2</w:t>
              </w:r>
            </w:hyperlink>
          </w:p>
        </w:tc>
        <w:tc>
          <w:tcPr>
            <w:tcW w:w="1843" w:type="dxa"/>
            <w:tcBorders>
              <w:top w:val="single" w:sz="4" w:space="0" w:color="auto"/>
              <w:left w:val="single" w:sz="4" w:space="0" w:color="auto"/>
              <w:bottom w:val="single" w:sz="4" w:space="0" w:color="auto"/>
              <w:right w:val="single" w:sz="4" w:space="0" w:color="auto"/>
            </w:tcBorders>
          </w:tcPr>
          <w:p w:rsidR="00254D35" w:rsidRPr="000918DA" w:rsidRDefault="00254D35" w:rsidP="00254D35">
            <w:pPr>
              <w:tabs>
                <w:tab w:val="left" w:pos="851"/>
              </w:tabs>
              <w:autoSpaceDE w:val="0"/>
              <w:autoSpaceDN w:val="0"/>
              <w:adjustRightInd w:val="0"/>
              <w:ind w:firstLine="567"/>
              <w:rPr>
                <w:color w:val="000000"/>
                <w:sz w:val="24"/>
                <w:szCs w:val="24"/>
              </w:rPr>
            </w:pPr>
            <w:r w:rsidRPr="000918DA">
              <w:rPr>
                <w:color w:val="000000"/>
                <w:sz w:val="24"/>
                <w:szCs w:val="24"/>
              </w:rPr>
              <w:t>КРБ</w:t>
            </w:r>
          </w:p>
          <w:p w:rsidR="001A585A" w:rsidRPr="000918DA" w:rsidRDefault="001A585A" w:rsidP="00254D35">
            <w:pPr>
              <w:tabs>
                <w:tab w:val="left" w:pos="851"/>
              </w:tabs>
              <w:autoSpaceDE w:val="0"/>
              <w:autoSpaceDN w:val="0"/>
              <w:adjustRightInd w:val="0"/>
              <w:rPr>
                <w:color w:val="000000"/>
                <w:sz w:val="24"/>
                <w:szCs w:val="24"/>
              </w:rPr>
            </w:pPr>
            <w:r w:rsidRPr="000918DA">
              <w:rPr>
                <w:color w:val="000000"/>
                <w:sz w:val="24"/>
                <w:szCs w:val="24"/>
              </w:rPr>
              <w:t xml:space="preserve">0 101 XX 410 </w:t>
            </w:r>
            <w:hyperlink w:anchor="Par34" w:history="1">
              <w:r w:rsidRPr="000918DA">
                <w:rPr>
                  <w:b/>
                  <w:bCs/>
                  <w:color w:val="000000"/>
                  <w:sz w:val="24"/>
                  <w:szCs w:val="24"/>
                  <w:vertAlign w:val="superscript"/>
                </w:rPr>
                <w:t>1</w:t>
              </w:r>
            </w:hyperlink>
          </w:p>
        </w:tc>
        <w:tc>
          <w:tcPr>
            <w:tcW w:w="3380" w:type="dxa"/>
            <w:gridSpan w:val="3"/>
            <w:tcBorders>
              <w:top w:val="single" w:sz="4" w:space="0" w:color="auto"/>
              <w:left w:val="single" w:sz="4" w:space="0" w:color="auto"/>
              <w:bottom w:val="single" w:sz="4" w:space="0" w:color="auto"/>
              <w:right w:val="single" w:sz="4" w:space="0" w:color="auto"/>
            </w:tcBorders>
          </w:tcPr>
          <w:p w:rsidR="001A585A" w:rsidRPr="000918DA" w:rsidRDefault="001A585A" w:rsidP="001F70B0">
            <w:pPr>
              <w:tabs>
                <w:tab w:val="left" w:pos="851"/>
              </w:tabs>
              <w:autoSpaceDE w:val="0"/>
              <w:autoSpaceDN w:val="0"/>
              <w:adjustRightInd w:val="0"/>
              <w:ind w:firstLine="567"/>
              <w:rPr>
                <w:color w:val="000000"/>
                <w:sz w:val="28"/>
                <w:szCs w:val="28"/>
              </w:rPr>
            </w:pPr>
            <w:r w:rsidRPr="000918DA">
              <w:rPr>
                <w:color w:val="000000"/>
                <w:sz w:val="28"/>
                <w:szCs w:val="28"/>
              </w:rPr>
              <w:t>Дата досрочного прекращения договора</w:t>
            </w:r>
          </w:p>
        </w:tc>
      </w:tr>
      <w:tr w:rsidR="001A585A" w:rsidRPr="000918DA" w:rsidTr="002E3EA8">
        <w:tblPrEx>
          <w:tblCellMar>
            <w:top w:w="0" w:type="dxa"/>
            <w:left w:w="0" w:type="dxa"/>
            <w:bottom w:w="0" w:type="dxa"/>
            <w:right w:w="0" w:type="dxa"/>
          </w:tblCellMar>
        </w:tblPrEx>
        <w:trPr>
          <w:gridBefore w:val="1"/>
          <w:gridAfter w:val="1"/>
          <w:wBefore w:w="62" w:type="dxa"/>
          <w:wAfter w:w="8" w:type="dxa"/>
        </w:trPr>
        <w:tc>
          <w:tcPr>
            <w:tcW w:w="180" w:type="dxa"/>
            <w:tcMar>
              <w:top w:w="0" w:type="dxa"/>
              <w:left w:w="0" w:type="dxa"/>
              <w:bottom w:w="0" w:type="dxa"/>
              <w:right w:w="0" w:type="dxa"/>
            </w:tcMar>
          </w:tcPr>
          <w:p w:rsidR="001A585A" w:rsidRPr="000918DA" w:rsidRDefault="001A585A" w:rsidP="001F70B0">
            <w:pPr>
              <w:tabs>
                <w:tab w:val="left" w:pos="851"/>
              </w:tabs>
              <w:autoSpaceDE w:val="0"/>
              <w:autoSpaceDN w:val="0"/>
              <w:adjustRightInd w:val="0"/>
              <w:ind w:firstLine="567"/>
              <w:jc w:val="both"/>
              <w:rPr>
                <w:color w:val="000000"/>
              </w:rPr>
            </w:pPr>
          </w:p>
        </w:tc>
        <w:tc>
          <w:tcPr>
            <w:tcW w:w="195" w:type="dxa"/>
            <w:tcMar>
              <w:top w:w="180" w:type="dxa"/>
              <w:left w:w="0" w:type="dxa"/>
              <w:bottom w:w="180" w:type="dxa"/>
              <w:right w:w="0" w:type="dxa"/>
            </w:tcMar>
          </w:tcPr>
          <w:p w:rsidR="001A585A" w:rsidRPr="000918DA" w:rsidRDefault="00A65DFA" w:rsidP="001F70B0">
            <w:pPr>
              <w:tabs>
                <w:tab w:val="left" w:pos="851"/>
              </w:tabs>
              <w:autoSpaceDE w:val="0"/>
              <w:autoSpaceDN w:val="0"/>
              <w:adjustRightInd w:val="0"/>
              <w:ind w:firstLine="567"/>
              <w:jc w:val="both"/>
              <w:rPr>
                <w:color w:val="000000"/>
              </w:rPr>
            </w:pPr>
            <w:r w:rsidRPr="000918DA">
              <w:rPr>
                <w:noProof/>
                <w:color w:val="000000"/>
                <w:position w:val="10"/>
              </w:rPr>
              <w:drawing>
                <wp:inline distT="0" distB="0" distL="0" distR="0">
                  <wp:extent cx="9525"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9360" w:type="dxa"/>
            <w:gridSpan w:val="4"/>
            <w:tcMar>
              <w:top w:w="180" w:type="dxa"/>
              <w:left w:w="0" w:type="dxa"/>
              <w:bottom w:w="180" w:type="dxa"/>
              <w:right w:w="0" w:type="dxa"/>
            </w:tcMar>
          </w:tcPr>
          <w:p w:rsidR="001A585A" w:rsidRPr="000918DA" w:rsidRDefault="001A585A" w:rsidP="001F70B0">
            <w:pPr>
              <w:tabs>
                <w:tab w:val="left" w:pos="851"/>
              </w:tabs>
              <w:autoSpaceDE w:val="0"/>
              <w:autoSpaceDN w:val="0"/>
              <w:adjustRightInd w:val="0"/>
              <w:ind w:firstLine="567"/>
              <w:jc w:val="both"/>
              <w:rPr>
                <w:color w:val="000000"/>
                <w:sz w:val="24"/>
                <w:szCs w:val="24"/>
              </w:rPr>
            </w:pPr>
            <w:bookmarkStart w:id="3" w:name="Par34"/>
            <w:bookmarkEnd w:id="3"/>
            <w:r w:rsidRPr="000918DA">
              <w:rPr>
                <w:b/>
                <w:bCs/>
                <w:color w:val="000000"/>
                <w:sz w:val="24"/>
                <w:szCs w:val="24"/>
                <w:vertAlign w:val="superscript"/>
              </w:rPr>
              <w:t>1</w:t>
            </w:r>
            <w:r w:rsidRPr="000918DA">
              <w:rPr>
                <w:color w:val="000000"/>
                <w:sz w:val="24"/>
                <w:szCs w:val="24"/>
              </w:rPr>
              <w:t xml:space="preserve"> Применяются соответствующие код группы и код вида синтетического счета.</w:t>
            </w:r>
          </w:p>
          <w:p w:rsidR="001A585A" w:rsidRPr="000918DA" w:rsidRDefault="001A585A" w:rsidP="001F70B0">
            <w:pPr>
              <w:tabs>
                <w:tab w:val="left" w:pos="851"/>
              </w:tabs>
              <w:autoSpaceDE w:val="0"/>
              <w:autoSpaceDN w:val="0"/>
              <w:adjustRightInd w:val="0"/>
              <w:ind w:firstLine="567"/>
              <w:jc w:val="both"/>
              <w:rPr>
                <w:color w:val="000000"/>
                <w:sz w:val="24"/>
                <w:szCs w:val="24"/>
              </w:rPr>
            </w:pPr>
            <w:bookmarkStart w:id="4" w:name="Par35"/>
            <w:bookmarkEnd w:id="4"/>
            <w:r w:rsidRPr="000918DA">
              <w:rPr>
                <w:b/>
                <w:bCs/>
                <w:color w:val="000000"/>
                <w:sz w:val="24"/>
                <w:szCs w:val="24"/>
                <w:vertAlign w:val="superscript"/>
              </w:rPr>
              <w:t>2</w:t>
            </w:r>
            <w:r w:rsidRPr="000918DA">
              <w:rPr>
                <w:color w:val="000000"/>
                <w:sz w:val="24"/>
                <w:szCs w:val="24"/>
              </w:rPr>
              <w:t xml:space="preserve"> Применяется соответствующий код </w:t>
            </w:r>
            <w:hyperlink r:id="rId127" w:history="1">
              <w:r w:rsidRPr="000918DA">
                <w:rPr>
                  <w:color w:val="000000"/>
                  <w:sz w:val="24"/>
                  <w:szCs w:val="24"/>
                </w:rPr>
                <w:t>КОСГУ</w:t>
              </w:r>
            </w:hyperlink>
            <w:r w:rsidRPr="000918DA">
              <w:rPr>
                <w:color w:val="000000"/>
                <w:sz w:val="24"/>
                <w:szCs w:val="24"/>
              </w:rPr>
              <w:t>.</w:t>
            </w:r>
          </w:p>
        </w:tc>
        <w:tc>
          <w:tcPr>
            <w:tcW w:w="180" w:type="dxa"/>
            <w:tcMar>
              <w:top w:w="0" w:type="dxa"/>
              <w:left w:w="0" w:type="dxa"/>
              <w:bottom w:w="0" w:type="dxa"/>
              <w:right w:w="0" w:type="dxa"/>
            </w:tcMar>
          </w:tcPr>
          <w:p w:rsidR="001A585A" w:rsidRPr="000918DA" w:rsidRDefault="001A585A" w:rsidP="001F70B0">
            <w:pPr>
              <w:tabs>
                <w:tab w:val="left" w:pos="851"/>
              </w:tabs>
              <w:autoSpaceDE w:val="0"/>
              <w:autoSpaceDN w:val="0"/>
              <w:adjustRightInd w:val="0"/>
              <w:ind w:firstLine="567"/>
              <w:jc w:val="both"/>
              <w:rPr>
                <w:color w:val="000000"/>
                <w:sz w:val="24"/>
                <w:szCs w:val="24"/>
              </w:rPr>
            </w:pPr>
          </w:p>
        </w:tc>
      </w:tr>
    </w:tbl>
    <w:p w:rsidR="00A97E5D" w:rsidRPr="000918DA" w:rsidRDefault="00A97E5D" w:rsidP="00E50835">
      <w:pPr>
        <w:tabs>
          <w:tab w:val="left" w:pos="540"/>
          <w:tab w:val="left" w:pos="851"/>
        </w:tabs>
        <w:autoSpaceDE w:val="0"/>
        <w:autoSpaceDN w:val="0"/>
        <w:adjustRightInd w:val="0"/>
        <w:ind w:firstLine="567"/>
        <w:rPr>
          <w:color w:val="000000"/>
          <w:sz w:val="28"/>
          <w:szCs w:val="28"/>
        </w:rPr>
      </w:pPr>
    </w:p>
    <w:p w:rsidR="001A585A" w:rsidRPr="000918DA" w:rsidRDefault="001A585A" w:rsidP="00E50835">
      <w:pPr>
        <w:tabs>
          <w:tab w:val="left" w:pos="540"/>
          <w:tab w:val="left" w:pos="851"/>
        </w:tabs>
        <w:autoSpaceDE w:val="0"/>
        <w:autoSpaceDN w:val="0"/>
        <w:adjustRightInd w:val="0"/>
        <w:ind w:firstLine="567"/>
        <w:rPr>
          <w:color w:val="000000"/>
          <w:sz w:val="28"/>
          <w:szCs w:val="28"/>
        </w:rPr>
      </w:pPr>
      <w:r w:rsidRPr="000918DA">
        <w:rPr>
          <w:color w:val="000000"/>
          <w:sz w:val="28"/>
          <w:szCs w:val="28"/>
        </w:rPr>
        <w:t>7. Аналитика счета 302.24 для обособления процентных расходов.</w:t>
      </w:r>
    </w:p>
    <w:p w:rsidR="001A585A" w:rsidRPr="000918DA" w:rsidRDefault="001A585A" w:rsidP="001F70B0">
      <w:pPr>
        <w:tabs>
          <w:tab w:val="left" w:pos="851"/>
        </w:tabs>
        <w:autoSpaceDE w:val="0"/>
        <w:autoSpaceDN w:val="0"/>
        <w:adjustRightInd w:val="0"/>
        <w:ind w:firstLine="567"/>
        <w:jc w:val="both"/>
        <w:rPr>
          <w:sz w:val="28"/>
          <w:szCs w:val="28"/>
        </w:rPr>
      </w:pPr>
      <w:r w:rsidRPr="000918DA">
        <w:rPr>
          <w:sz w:val="28"/>
          <w:szCs w:val="28"/>
        </w:rPr>
        <w:t>На подстатью 234 «Процентные расходы по обязательствам» КОСГУ относятся процентные расходы, являющиеся частью платежей по долгосрочным обязательствам (обязательствам на условиях рассрочки оплаты) и не отнесенных к иным подстатьям статьи 230 КОСГУ, в частности, процентные расходы по финансовой аренде, рассчитанной от стоимости дисконтированных месячных арендных платежей. Для отражения кассовых поступлений и выбытий данная подстатья КОСГУ не применяется.</w:t>
      </w:r>
    </w:p>
    <w:p w:rsidR="006952A5" w:rsidRPr="000918DA" w:rsidRDefault="006952A5" w:rsidP="001F70B0">
      <w:pPr>
        <w:tabs>
          <w:tab w:val="left" w:pos="851"/>
        </w:tabs>
        <w:autoSpaceDE w:val="0"/>
        <w:autoSpaceDN w:val="0"/>
        <w:adjustRightInd w:val="0"/>
        <w:ind w:firstLine="567"/>
        <w:jc w:val="both"/>
        <w:rPr>
          <w:sz w:val="28"/>
          <w:szCs w:val="28"/>
        </w:rPr>
      </w:pPr>
    </w:p>
    <w:p w:rsidR="001A585A" w:rsidRPr="000918DA" w:rsidRDefault="001A585A" w:rsidP="001F70B0">
      <w:pPr>
        <w:tabs>
          <w:tab w:val="left" w:pos="540"/>
          <w:tab w:val="left" w:pos="851"/>
        </w:tabs>
        <w:autoSpaceDE w:val="0"/>
        <w:autoSpaceDN w:val="0"/>
        <w:adjustRightInd w:val="0"/>
        <w:ind w:left="540" w:firstLine="567"/>
        <w:jc w:val="both"/>
        <w:rPr>
          <w:color w:val="000000"/>
          <w:sz w:val="28"/>
          <w:szCs w:val="28"/>
        </w:rPr>
      </w:pPr>
    </w:p>
    <w:p w:rsidR="00F85D45" w:rsidRPr="000918DA" w:rsidRDefault="00303134" w:rsidP="004C7A13">
      <w:pPr>
        <w:tabs>
          <w:tab w:val="left" w:pos="851"/>
        </w:tabs>
        <w:ind w:firstLine="567"/>
        <w:jc w:val="center"/>
        <w:rPr>
          <w:sz w:val="28"/>
          <w:szCs w:val="28"/>
        </w:rPr>
      </w:pPr>
      <w:r w:rsidRPr="000918DA">
        <w:rPr>
          <w:b/>
          <w:sz w:val="28"/>
          <w:szCs w:val="28"/>
        </w:rPr>
        <w:t xml:space="preserve">7.2. Учет   </w:t>
      </w:r>
      <w:r w:rsidR="00F85D45" w:rsidRPr="000918DA">
        <w:rPr>
          <w:b/>
          <w:sz w:val="28"/>
          <w:szCs w:val="28"/>
        </w:rPr>
        <w:t>нематериальных активов</w:t>
      </w:r>
      <w:r w:rsidR="00E8585D" w:rsidRPr="000918DA">
        <w:rPr>
          <w:b/>
          <w:sz w:val="28"/>
          <w:szCs w:val="28"/>
        </w:rPr>
        <w:t>.</w:t>
      </w:r>
    </w:p>
    <w:p w:rsidR="00F85D45" w:rsidRPr="000918DA" w:rsidRDefault="00F85D45" w:rsidP="001F70B0">
      <w:pPr>
        <w:tabs>
          <w:tab w:val="left" w:pos="851"/>
          <w:tab w:val="left" w:pos="1134"/>
        </w:tabs>
        <w:ind w:firstLine="567"/>
        <w:jc w:val="center"/>
        <w:rPr>
          <w:sz w:val="28"/>
          <w:szCs w:val="28"/>
        </w:rPr>
      </w:pP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7.2.1.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свыше 12 месяцев, не имеющие материально-</w:t>
      </w:r>
      <w:r w:rsidRPr="000918DA">
        <w:rPr>
          <w:sz w:val="28"/>
          <w:szCs w:val="28"/>
        </w:rPr>
        <w:lastRenderedPageBreak/>
        <w:t>вещественной формы, с возможностью идентификации (выделения, отделения) от другого имущества, в отношении которого у субъекта учета при приобретении (создании)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F85D45" w:rsidRPr="000918DA" w:rsidRDefault="00F85D45" w:rsidP="001F70B0">
      <w:pPr>
        <w:tabs>
          <w:tab w:val="left" w:pos="851"/>
        </w:tabs>
        <w:ind w:firstLine="567"/>
        <w:jc w:val="both"/>
        <w:rPr>
          <w:sz w:val="28"/>
          <w:szCs w:val="28"/>
        </w:rPr>
      </w:pPr>
      <w:r w:rsidRPr="000918DA">
        <w:rPr>
          <w:sz w:val="28"/>
          <w:szCs w:val="28"/>
        </w:rPr>
        <w:t>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(носителям) относятся, в частности, CD и DVD диски, документы на бумажных носителях (книги, брошюры), схемы, макеты.</w:t>
      </w:r>
    </w:p>
    <w:p w:rsidR="00F85D45" w:rsidRPr="000918DA" w:rsidRDefault="00F85D45" w:rsidP="001F70B0">
      <w:pPr>
        <w:tabs>
          <w:tab w:val="left" w:pos="851"/>
        </w:tabs>
        <w:ind w:firstLine="567"/>
        <w:jc w:val="both"/>
        <w:rPr>
          <w:sz w:val="28"/>
          <w:szCs w:val="28"/>
        </w:rPr>
      </w:pPr>
      <w:r w:rsidRPr="000918DA">
        <w:rPr>
          <w:sz w:val="28"/>
          <w:szCs w:val="28"/>
        </w:rPr>
        <w:t xml:space="preserve">Материальные носители нематериальных активов принимаются к учету в составе материальных запасов и списываются с балансового учета при выдаче ответственным лицам, если при передаче учреждению нематериальных активов эти материальные носители передавались с указанием стоимости </w:t>
      </w:r>
      <w:r w:rsidR="00B24ED0" w:rsidRPr="000918DA">
        <w:rPr>
          <w:sz w:val="28"/>
          <w:szCs w:val="28"/>
        </w:rPr>
        <w:t>(</w:t>
      </w:r>
      <w:r w:rsidRPr="000918DA">
        <w:rPr>
          <w:sz w:val="28"/>
          <w:szCs w:val="28"/>
        </w:rPr>
        <w:t>п. 4 ФСГС «Нематериальные активы»).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7.2.2. Группировка нематериальных активов осуществляется по совокупности объектов бухгалтерского</w:t>
      </w:r>
      <w:r w:rsidR="008559AD" w:rsidRPr="000918DA">
        <w:rPr>
          <w:sz w:val="28"/>
          <w:szCs w:val="28"/>
        </w:rPr>
        <w:t xml:space="preserve"> (бюджетного)</w:t>
      </w:r>
      <w:r w:rsidRPr="000918DA">
        <w:rPr>
          <w:sz w:val="28"/>
          <w:szCs w:val="28"/>
        </w:rPr>
        <w:t xml:space="preserve"> учета, классифицируемых как нематериальные активы (далее - объекты нематериальных активов), сходных по своим характеристикам и способу использования, информация по которым раскрывается в бухгалтерской </w:t>
      </w:r>
      <w:r w:rsidR="00EE6634" w:rsidRPr="000918DA">
        <w:rPr>
          <w:sz w:val="28"/>
          <w:szCs w:val="28"/>
        </w:rPr>
        <w:t xml:space="preserve">(бюджетной) </w:t>
      </w:r>
      <w:r w:rsidRPr="000918DA">
        <w:rPr>
          <w:sz w:val="28"/>
          <w:szCs w:val="28"/>
        </w:rPr>
        <w:t>(финансовой) отчетности обобщенным показателем.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7.2.2.1. Подгруппами объектов нематериальных активов являются: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нематериальный актив с определенным сроком полезного использования - объект нематериальных активов, в отношении которого может быть определен и документально подтвержден срок полезного использования;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нематериальный актив с неопределенным сроком полезного использования - объект нематериальных активов, в отношении которого срок полезного использования не может быть определен и документально подтвержден.</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7.2.2.2. Объект нематериальных активов признается в бухгалтерском </w:t>
      </w:r>
      <w:r w:rsidR="00525BFD" w:rsidRPr="000918DA">
        <w:rPr>
          <w:sz w:val="28"/>
          <w:szCs w:val="28"/>
        </w:rPr>
        <w:t xml:space="preserve">(бюджетном) </w:t>
      </w:r>
      <w:r w:rsidRPr="000918DA">
        <w:rPr>
          <w:sz w:val="28"/>
          <w:szCs w:val="28"/>
        </w:rPr>
        <w:t>учете того субъекта учета, который фактически использует (вправе использовать) указанный актив, как закрепленный за ним собственником (учредителем), так и полученный в ходе финансово-хозяйственной деятельности</w:t>
      </w:r>
      <w:r w:rsidR="00056E5B" w:rsidRPr="000918DA">
        <w:rPr>
          <w:sz w:val="28"/>
          <w:szCs w:val="28"/>
        </w:rPr>
        <w:t xml:space="preserve"> Заказчика</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7.2.3. Единицей бухгалтерского </w:t>
      </w:r>
      <w:r w:rsidR="00525BFD" w:rsidRPr="000918DA">
        <w:rPr>
          <w:sz w:val="28"/>
          <w:szCs w:val="28"/>
        </w:rPr>
        <w:t xml:space="preserve">(бюджетного) </w:t>
      </w:r>
      <w:r w:rsidRPr="000918DA">
        <w:rPr>
          <w:sz w:val="28"/>
          <w:szCs w:val="28"/>
        </w:rPr>
        <w:t>учета объекта нематериальных активов является инвентарный объект.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Инвентарным объектом нематериальных активов признается совокупность прав на результаты интеллектуальной деятельности (средства индивидуализации) согласно патенту, свидетельству и (или) возникающих из договора (муниципального контракта), иного правоустанавливающего документа, подтверждающего создание, приобретение (отчуждение) прав на результаты интеллектуальной деятельности (на средства индивидуализации).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В качестве одного инвентарного объекта нематериальных активов признаются объекты, включающие несколько охраняемых результатов интеллектуальной деятельности (иные аналогичные объекты).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Каждому инвентарному объекту нематериальных активов присваивается уникальный инвентарный номер, сохраняется за ним на весь период его учета.</w:t>
      </w:r>
    </w:p>
    <w:p w:rsidR="00F85D45" w:rsidRPr="000918DA" w:rsidRDefault="00F85D45" w:rsidP="001F70B0">
      <w:pPr>
        <w:tabs>
          <w:tab w:val="left" w:pos="851"/>
        </w:tabs>
        <w:ind w:firstLine="567"/>
        <w:jc w:val="both"/>
        <w:rPr>
          <w:sz w:val="28"/>
          <w:szCs w:val="28"/>
        </w:rPr>
      </w:pPr>
      <w:r w:rsidRPr="000918DA">
        <w:rPr>
          <w:sz w:val="28"/>
          <w:szCs w:val="28"/>
        </w:rPr>
        <w:lastRenderedPageBreak/>
        <w:t>Инвентарный номер объекта нематериальных активов присваивается со следующей структурой кодовых обозначений:</w:t>
      </w:r>
    </w:p>
    <w:p w:rsidR="00F85D45" w:rsidRPr="000918DA" w:rsidRDefault="00F85D45" w:rsidP="001F70B0">
      <w:pPr>
        <w:tabs>
          <w:tab w:val="left" w:pos="851"/>
        </w:tabs>
        <w:ind w:firstLine="567"/>
        <w:jc w:val="both"/>
        <w:rPr>
          <w:sz w:val="28"/>
          <w:szCs w:val="28"/>
        </w:rPr>
      </w:pPr>
      <w:r w:rsidRPr="000918DA">
        <w:rPr>
          <w:sz w:val="28"/>
          <w:szCs w:val="28"/>
        </w:rPr>
        <w:t>1-й знак – код вида финансового обеспечения;</w:t>
      </w:r>
    </w:p>
    <w:p w:rsidR="00F85D45" w:rsidRPr="000918DA" w:rsidRDefault="00F85D45" w:rsidP="001F70B0">
      <w:pPr>
        <w:tabs>
          <w:tab w:val="left" w:pos="851"/>
        </w:tabs>
        <w:ind w:firstLine="567"/>
        <w:jc w:val="both"/>
        <w:rPr>
          <w:sz w:val="28"/>
          <w:szCs w:val="28"/>
        </w:rPr>
      </w:pPr>
      <w:r w:rsidRPr="000918DA">
        <w:rPr>
          <w:sz w:val="28"/>
          <w:szCs w:val="28"/>
        </w:rPr>
        <w:t>2-4 й знаки – коды синтетического счета;</w:t>
      </w:r>
    </w:p>
    <w:p w:rsidR="00F85D45" w:rsidRPr="000918DA" w:rsidRDefault="00F85D45" w:rsidP="001F70B0">
      <w:pPr>
        <w:tabs>
          <w:tab w:val="left" w:pos="851"/>
        </w:tabs>
        <w:ind w:firstLine="567"/>
        <w:jc w:val="both"/>
        <w:rPr>
          <w:sz w:val="28"/>
          <w:szCs w:val="28"/>
        </w:rPr>
      </w:pPr>
      <w:r w:rsidRPr="000918DA">
        <w:rPr>
          <w:sz w:val="28"/>
          <w:szCs w:val="28"/>
        </w:rPr>
        <w:t>5-6-й знаки – коды аналитического счета;</w:t>
      </w:r>
    </w:p>
    <w:p w:rsidR="00F85D45" w:rsidRPr="000918DA" w:rsidRDefault="00F85D45" w:rsidP="001F70B0">
      <w:pPr>
        <w:widowControl w:val="0"/>
        <w:tabs>
          <w:tab w:val="left" w:pos="851"/>
        </w:tabs>
        <w:autoSpaceDE w:val="0"/>
        <w:autoSpaceDN w:val="0"/>
        <w:adjustRightInd w:val="0"/>
        <w:ind w:firstLineChars="183" w:firstLine="512"/>
        <w:jc w:val="both"/>
        <w:rPr>
          <w:rFonts w:ascii="Times New Roman CYR" w:eastAsia="SimSun" w:hAnsi="Times New Roman CYR" w:cs="Times New Roman CYR"/>
          <w:color w:val="000000"/>
          <w:sz w:val="28"/>
          <w:szCs w:val="28"/>
        </w:rPr>
      </w:pPr>
      <w:r w:rsidRPr="000918DA">
        <w:rPr>
          <w:rFonts w:ascii="Times New Roman CYR" w:eastAsia="SimSun" w:hAnsi="Times New Roman CYR" w:cs="Times New Roman CYR"/>
          <w:sz w:val="28"/>
          <w:szCs w:val="28"/>
        </w:rPr>
        <w:t xml:space="preserve">7-14-й знаки – порядковый номер объекта в группе (000001-099999) </w:t>
      </w:r>
      <w:r w:rsidR="00F83195" w:rsidRPr="000918DA">
        <w:rPr>
          <w:rFonts w:ascii="Times New Roman CYR" w:eastAsia="SimSun" w:hAnsi="Times New Roman CYR"/>
          <w:color w:val="000000"/>
          <w:sz w:val="28"/>
          <w:szCs w:val="28"/>
        </w:rPr>
        <w:t>(</w:t>
      </w:r>
      <w:hyperlink r:id="rId128" w:history="1">
        <w:r w:rsidRPr="000918DA">
          <w:rPr>
            <w:rFonts w:ascii="Times New Roman CYR" w:eastAsia="SimSun" w:hAnsi="Times New Roman CYR"/>
            <w:color w:val="000000"/>
            <w:sz w:val="28"/>
            <w:szCs w:val="28"/>
          </w:rPr>
          <w:t>п. 9</w:t>
        </w:r>
      </w:hyperlink>
      <w:r w:rsidRPr="000918DA">
        <w:rPr>
          <w:rFonts w:ascii="Times New Roman CYR" w:eastAsia="SimSun" w:hAnsi="Times New Roman CYR" w:cs="Times New Roman CYR"/>
          <w:color w:val="000000"/>
          <w:sz w:val="28"/>
          <w:szCs w:val="28"/>
        </w:rPr>
        <w:t xml:space="preserve"> ФСГС «Нематериальные активы»).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Инвентарные номера выбывших (списанных) инвентарных объектов нематериальных активов вновь принятым к бухгалтерскому </w:t>
      </w:r>
      <w:r w:rsidR="008559AD" w:rsidRPr="000918DA">
        <w:rPr>
          <w:sz w:val="28"/>
          <w:szCs w:val="28"/>
        </w:rPr>
        <w:t xml:space="preserve">(бюджетному) </w:t>
      </w:r>
      <w:r w:rsidRPr="000918DA">
        <w:rPr>
          <w:sz w:val="28"/>
          <w:szCs w:val="28"/>
        </w:rPr>
        <w:t>учету объектам нефинансовых активов не присваиваются.</w:t>
      </w:r>
    </w:p>
    <w:p w:rsidR="00F85D45" w:rsidRPr="000918DA" w:rsidRDefault="00F85D45" w:rsidP="001F70B0">
      <w:pPr>
        <w:tabs>
          <w:tab w:val="left" w:pos="851"/>
        </w:tabs>
        <w:ind w:firstLine="567"/>
        <w:jc w:val="both"/>
        <w:rPr>
          <w:strike/>
          <w:sz w:val="28"/>
          <w:szCs w:val="28"/>
        </w:rPr>
      </w:pPr>
      <w:r w:rsidRPr="000918DA">
        <w:rPr>
          <w:sz w:val="28"/>
          <w:szCs w:val="28"/>
        </w:rPr>
        <w:t xml:space="preserve">7.2.4. Аналитический учет по дополнительным аналитическим признакам осуществляется </w:t>
      </w:r>
      <w:r w:rsidRPr="000918DA">
        <w:rPr>
          <w:color w:val="000000"/>
          <w:sz w:val="28"/>
          <w:szCs w:val="28"/>
        </w:rPr>
        <w:t xml:space="preserve">по счету 0 102 00000 </w:t>
      </w:r>
      <w:r w:rsidRPr="000918DA">
        <w:rPr>
          <w:sz w:val="28"/>
          <w:szCs w:val="28"/>
        </w:rPr>
        <w:t>«</w:t>
      </w:r>
      <w:r w:rsidRPr="000918DA">
        <w:rPr>
          <w:color w:val="000000"/>
          <w:sz w:val="28"/>
          <w:szCs w:val="28"/>
        </w:rPr>
        <w:t>Нематериальные активы</w:t>
      </w:r>
      <w:r w:rsidRPr="000918DA">
        <w:rPr>
          <w:sz w:val="28"/>
          <w:szCs w:val="28"/>
        </w:rPr>
        <w:t>» в разрезе</w:t>
      </w:r>
      <w:r w:rsidR="00F83195" w:rsidRPr="000918DA">
        <w:rPr>
          <w:sz w:val="28"/>
          <w:szCs w:val="28"/>
        </w:rPr>
        <w:t>:</w:t>
      </w:r>
      <w:r w:rsidRPr="000918DA">
        <w:rPr>
          <w:sz w:val="28"/>
          <w:szCs w:val="28"/>
        </w:rPr>
        <w:t xml:space="preserve"> </w:t>
      </w:r>
    </w:p>
    <w:p w:rsidR="00F83195" w:rsidRPr="000918DA" w:rsidRDefault="00F83195" w:rsidP="00F83195">
      <w:pPr>
        <w:pStyle w:val="afb"/>
        <w:spacing w:before="0" w:beforeAutospacing="0" w:after="0" w:afterAutospacing="0" w:line="288" w:lineRule="atLeast"/>
        <w:ind w:firstLine="567"/>
        <w:jc w:val="both"/>
        <w:rPr>
          <w:sz w:val="28"/>
          <w:szCs w:val="28"/>
        </w:rPr>
      </w:pPr>
      <w:r w:rsidRPr="000918DA">
        <w:rPr>
          <w:sz w:val="28"/>
          <w:szCs w:val="28"/>
        </w:rPr>
        <w:t xml:space="preserve">видов нематериальных активов; </w:t>
      </w:r>
    </w:p>
    <w:p w:rsidR="00F83195" w:rsidRPr="000918DA" w:rsidRDefault="00F83195" w:rsidP="00F83195">
      <w:pPr>
        <w:pStyle w:val="afb"/>
        <w:spacing w:before="0" w:beforeAutospacing="0" w:after="0" w:afterAutospacing="0" w:line="288" w:lineRule="atLeast"/>
        <w:ind w:firstLine="567"/>
        <w:jc w:val="both"/>
        <w:rPr>
          <w:sz w:val="28"/>
          <w:szCs w:val="28"/>
        </w:rPr>
      </w:pPr>
      <w:r w:rsidRPr="000918DA">
        <w:rPr>
          <w:sz w:val="28"/>
          <w:szCs w:val="28"/>
        </w:rPr>
        <w:t xml:space="preserve">объектов учета нематериальных активов; </w:t>
      </w:r>
    </w:p>
    <w:p w:rsidR="00F83195" w:rsidRPr="000918DA" w:rsidRDefault="00F83195" w:rsidP="00F83195">
      <w:pPr>
        <w:pStyle w:val="afb"/>
        <w:spacing w:before="0" w:beforeAutospacing="0" w:after="0" w:afterAutospacing="0" w:line="288" w:lineRule="atLeast"/>
        <w:ind w:firstLine="567"/>
        <w:jc w:val="both"/>
        <w:rPr>
          <w:sz w:val="28"/>
          <w:szCs w:val="28"/>
        </w:rPr>
      </w:pPr>
      <w:r w:rsidRPr="000918DA">
        <w:rPr>
          <w:sz w:val="28"/>
          <w:szCs w:val="28"/>
        </w:rPr>
        <w:t xml:space="preserve">инвентарных номеров; </w:t>
      </w:r>
    </w:p>
    <w:p w:rsidR="00F83195" w:rsidRPr="000918DA" w:rsidRDefault="00F83195" w:rsidP="00F83195">
      <w:pPr>
        <w:pStyle w:val="afb"/>
        <w:spacing w:before="0" w:beforeAutospacing="0" w:after="0" w:afterAutospacing="0" w:line="288" w:lineRule="atLeast"/>
        <w:ind w:firstLine="567"/>
        <w:jc w:val="both"/>
        <w:rPr>
          <w:sz w:val="28"/>
          <w:szCs w:val="28"/>
        </w:rPr>
      </w:pPr>
      <w:r w:rsidRPr="000918DA">
        <w:rPr>
          <w:sz w:val="28"/>
          <w:szCs w:val="28"/>
        </w:rPr>
        <w:t xml:space="preserve">ответственных лиц. </w:t>
      </w:r>
    </w:p>
    <w:p w:rsidR="00D01204" w:rsidRPr="000918DA" w:rsidRDefault="00F85D45" w:rsidP="00B205CF">
      <w:pPr>
        <w:tabs>
          <w:tab w:val="left" w:pos="851"/>
        </w:tabs>
        <w:ind w:firstLine="567"/>
        <w:jc w:val="both"/>
        <w:rPr>
          <w:strike/>
          <w:sz w:val="28"/>
          <w:szCs w:val="28"/>
        </w:rPr>
      </w:pPr>
      <w:r w:rsidRPr="000918DA">
        <w:rPr>
          <w:sz w:val="28"/>
          <w:szCs w:val="28"/>
        </w:rPr>
        <w:t xml:space="preserve">7.2.5. </w:t>
      </w:r>
      <w:r w:rsidR="00D01204" w:rsidRPr="000918DA">
        <w:rPr>
          <w:sz w:val="28"/>
          <w:szCs w:val="28"/>
        </w:rPr>
        <w:t xml:space="preserve">Операции по выбытию и перемещению объектов нематериальных активов, </w:t>
      </w:r>
      <w:r w:rsidR="00F3289C" w:rsidRPr="000918DA">
        <w:rPr>
          <w:sz w:val="28"/>
          <w:szCs w:val="28"/>
        </w:rPr>
        <w:t>о</w:t>
      </w:r>
      <w:r w:rsidR="00D01204" w:rsidRPr="000918DA">
        <w:rPr>
          <w:sz w:val="28"/>
          <w:szCs w:val="28"/>
        </w:rPr>
        <w:t xml:space="preserve">перации по принятию к учету объектов нематериальных активов по сформированной первоначальной стоимости, операции по увеличению первоначальной (балансовой) стоимости нематериальных активов – </w:t>
      </w:r>
      <w:r w:rsidR="00920710" w:rsidRPr="000918DA">
        <w:rPr>
          <w:sz w:val="28"/>
          <w:szCs w:val="28"/>
        </w:rPr>
        <w:t xml:space="preserve">отражаются </w:t>
      </w:r>
      <w:r w:rsidR="00D01204" w:rsidRPr="000918DA">
        <w:rPr>
          <w:sz w:val="28"/>
          <w:szCs w:val="28"/>
        </w:rPr>
        <w:t>в Журнал</w:t>
      </w:r>
      <w:r w:rsidR="00F3289C" w:rsidRPr="000918DA">
        <w:rPr>
          <w:sz w:val="28"/>
          <w:szCs w:val="28"/>
        </w:rPr>
        <w:t>е</w:t>
      </w:r>
      <w:r w:rsidR="00D01204" w:rsidRPr="000918DA">
        <w:rPr>
          <w:sz w:val="28"/>
          <w:szCs w:val="28"/>
        </w:rPr>
        <w:t xml:space="preserve"> операций по выбытию и перемещению нефинансовых активов</w:t>
      </w:r>
      <w:r w:rsidR="00920710" w:rsidRPr="000918DA">
        <w:rPr>
          <w:sz w:val="28"/>
          <w:szCs w:val="28"/>
        </w:rPr>
        <w:t>;</w:t>
      </w:r>
    </w:p>
    <w:p w:rsidR="00F3289C" w:rsidRPr="000918DA" w:rsidRDefault="00920710" w:rsidP="00920710">
      <w:pPr>
        <w:pStyle w:val="afb"/>
        <w:spacing w:before="0" w:beforeAutospacing="0" w:after="0" w:afterAutospacing="0" w:line="288" w:lineRule="atLeast"/>
        <w:ind w:firstLine="567"/>
        <w:jc w:val="both"/>
        <w:rPr>
          <w:sz w:val="28"/>
          <w:szCs w:val="28"/>
        </w:rPr>
      </w:pPr>
      <w:r w:rsidRPr="000918DA">
        <w:rPr>
          <w:sz w:val="28"/>
          <w:szCs w:val="28"/>
        </w:rPr>
        <w:t>и</w:t>
      </w:r>
      <w:r w:rsidR="00F3289C" w:rsidRPr="000918DA">
        <w:rPr>
          <w:sz w:val="28"/>
          <w:szCs w:val="28"/>
        </w:rPr>
        <w:t>ные операции по поступлению объектов нематериальных активов – в Журнале по прочим операциям</w:t>
      </w:r>
      <w:r w:rsidRPr="000918DA">
        <w:rPr>
          <w:sz w:val="28"/>
          <w:szCs w:val="28"/>
        </w:rPr>
        <w:t>.</w:t>
      </w:r>
    </w:p>
    <w:p w:rsidR="00F85D45" w:rsidRPr="000918DA" w:rsidRDefault="00F85D45" w:rsidP="001F70B0">
      <w:pPr>
        <w:widowControl w:val="0"/>
        <w:tabs>
          <w:tab w:val="left" w:pos="851"/>
        </w:tabs>
        <w:autoSpaceDE w:val="0"/>
        <w:autoSpaceDN w:val="0"/>
        <w:adjustRightInd w:val="0"/>
        <w:ind w:firstLineChars="183" w:firstLine="512"/>
        <w:jc w:val="both"/>
        <w:rPr>
          <w:rFonts w:eastAsia="SimSun"/>
          <w:sz w:val="28"/>
          <w:szCs w:val="28"/>
        </w:rPr>
      </w:pPr>
      <w:r w:rsidRPr="000918DA">
        <w:rPr>
          <w:rFonts w:ascii="Times New Roman CYR" w:eastAsia="SimSun" w:hAnsi="Times New Roman CYR" w:cs="Times New Roman CYR"/>
          <w:sz w:val="28"/>
          <w:szCs w:val="28"/>
        </w:rPr>
        <w:t>7.2.</w:t>
      </w:r>
      <w:r w:rsidRPr="000918DA">
        <w:rPr>
          <w:rFonts w:eastAsia="SimSun"/>
          <w:sz w:val="28"/>
          <w:szCs w:val="28"/>
        </w:rPr>
        <w:t xml:space="preserve">6. Поступление объекта нематериальных активов отражается в учете датой возникновения исключительного права Заказчиков на данный объект на основании Акта приема-передачи объектов нефинансовых активов </w:t>
      </w:r>
      <w:r w:rsidR="00A457E7" w:rsidRPr="000918DA">
        <w:rPr>
          <w:rFonts w:eastAsia="SimSun"/>
          <w:sz w:val="28"/>
          <w:szCs w:val="28"/>
        </w:rPr>
        <w:t>(ф.0510448).</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7.2.7. Первоначальная стоимость объектов нематериальных активов формируется согласно фактически понесенным затратам (цене приобретения, признание затрат в составе вложений в объекты нематериальных активов) (раздел 4 ФСГС «Нематериальные активы»).</w:t>
      </w:r>
    </w:p>
    <w:p w:rsidR="00F85D45" w:rsidRPr="000918DA" w:rsidRDefault="00F85D45" w:rsidP="001F70B0">
      <w:pPr>
        <w:shd w:val="clear" w:color="auto" w:fill="FFFFFF"/>
        <w:tabs>
          <w:tab w:val="left" w:pos="851"/>
        </w:tabs>
        <w:ind w:firstLine="567"/>
        <w:jc w:val="both"/>
        <w:textAlignment w:val="baseline"/>
        <w:rPr>
          <w:sz w:val="28"/>
          <w:szCs w:val="28"/>
        </w:rPr>
      </w:pPr>
      <w:r w:rsidRPr="000918DA">
        <w:rPr>
          <w:sz w:val="28"/>
          <w:szCs w:val="28"/>
        </w:rPr>
        <w:t>В случае если объекты нематериальных активов, ранее не признававшиеся в составе нематериальных активов и (или) отраженные на забалансовом учете, не могут быть оценены по справедливой стоимости - стоимостные оценки по каким-либо причинам недоступны (при этом приобретение аналогичных активов в обозримом будущем не планируется), то в целях обеспечения непрерывного ведения бухгалтерского</w:t>
      </w:r>
      <w:r w:rsidR="008559AD" w:rsidRPr="000918DA">
        <w:rPr>
          <w:sz w:val="28"/>
          <w:szCs w:val="28"/>
        </w:rPr>
        <w:t xml:space="preserve"> </w:t>
      </w:r>
      <w:r w:rsidR="00525BFD" w:rsidRPr="000918DA">
        <w:rPr>
          <w:sz w:val="28"/>
          <w:szCs w:val="28"/>
        </w:rPr>
        <w:t>(бюджетного)</w:t>
      </w:r>
      <w:r w:rsidRPr="000918DA">
        <w:rPr>
          <w:sz w:val="28"/>
          <w:szCs w:val="28"/>
        </w:rPr>
        <w:t xml:space="preserve"> учета и полноты отражения в бухгалтерском </w:t>
      </w:r>
      <w:r w:rsidR="00525BFD" w:rsidRPr="000918DA">
        <w:rPr>
          <w:sz w:val="28"/>
          <w:szCs w:val="28"/>
        </w:rPr>
        <w:t xml:space="preserve">(бюджетном) </w:t>
      </w:r>
      <w:r w:rsidRPr="000918DA">
        <w:rPr>
          <w:sz w:val="28"/>
          <w:szCs w:val="28"/>
        </w:rPr>
        <w:t>учете свершившихся фактов хозяйственной деятельности первоначальная стоимость таких объектов бухгалтерского</w:t>
      </w:r>
      <w:r w:rsidR="00525BFD" w:rsidRPr="000918DA">
        <w:rPr>
          <w:sz w:val="28"/>
          <w:szCs w:val="28"/>
        </w:rPr>
        <w:t xml:space="preserve"> (бюджетного)</w:t>
      </w:r>
      <w:r w:rsidRPr="000918DA">
        <w:rPr>
          <w:sz w:val="28"/>
          <w:szCs w:val="28"/>
        </w:rPr>
        <w:t xml:space="preserve"> учета признается в условной оценке - один объект, один рубль.</w:t>
      </w:r>
    </w:p>
    <w:p w:rsidR="00F87612" w:rsidRPr="000918DA" w:rsidRDefault="002F006E" w:rsidP="001F70B0">
      <w:pPr>
        <w:shd w:val="clear" w:color="auto" w:fill="FFFFFF"/>
        <w:tabs>
          <w:tab w:val="left" w:pos="851"/>
        </w:tabs>
        <w:ind w:firstLine="567"/>
        <w:jc w:val="both"/>
        <w:textAlignment w:val="baseline"/>
        <w:rPr>
          <w:sz w:val="28"/>
          <w:szCs w:val="28"/>
        </w:rPr>
      </w:pPr>
      <w:r w:rsidRPr="000918DA">
        <w:rPr>
          <w:sz w:val="28"/>
          <w:szCs w:val="28"/>
        </w:rPr>
        <w:t>В дальнейшем</w:t>
      </w:r>
      <w:r w:rsidR="00F87612" w:rsidRPr="000918DA">
        <w:rPr>
          <w:sz w:val="28"/>
          <w:szCs w:val="28"/>
        </w:rPr>
        <w:t>, комиссией по поступлению и выбытию активов Заказчика определяется справедливая стоимость нематериального актива методом рыночных цен, т.е. на основании текущих рыночных цен или данных о недавних сделках с аналогичными или схожими активами (</w:t>
      </w:r>
      <w:hyperlink r:id="rId129" w:history="1">
        <w:r w:rsidR="00F87612" w:rsidRPr="000918DA">
          <w:rPr>
            <w:color w:val="000000"/>
            <w:sz w:val="28"/>
            <w:szCs w:val="28"/>
          </w:rPr>
          <w:t>п. 52</w:t>
        </w:r>
      </w:hyperlink>
      <w:r w:rsidR="00F87612" w:rsidRPr="000918DA">
        <w:rPr>
          <w:color w:val="000000"/>
          <w:sz w:val="28"/>
          <w:szCs w:val="28"/>
        </w:rPr>
        <w:t xml:space="preserve"> Ф</w:t>
      </w:r>
      <w:r w:rsidR="00F87612" w:rsidRPr="000918DA">
        <w:rPr>
          <w:sz w:val="28"/>
          <w:szCs w:val="28"/>
        </w:rPr>
        <w:t>СГС «Концептуальные основы»).</w:t>
      </w:r>
    </w:p>
    <w:p w:rsidR="00422797" w:rsidRPr="000918DA" w:rsidRDefault="00422797"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В случае, если учреждению-Заказчику передаются однотипные права пользования нематериальными активами, то возникающие в бухгалтерском учете Заказчика объекты учета нематериальных активов, будут учитываться как группа </w:t>
      </w:r>
      <w:r w:rsidRPr="000918DA">
        <w:rPr>
          <w:sz w:val="28"/>
          <w:szCs w:val="28"/>
        </w:rPr>
        <w:lastRenderedPageBreak/>
        <w:t>однородных объектов учета нематериальных активов (письмо Министерства финансов Российской Федерации от 27.05.2021 № 02-06-10/40996).</w:t>
      </w:r>
    </w:p>
    <w:p w:rsidR="00422797" w:rsidRPr="000918DA" w:rsidRDefault="00422797" w:rsidP="001F70B0">
      <w:pPr>
        <w:tabs>
          <w:tab w:val="left" w:pos="851"/>
        </w:tabs>
        <w:ind w:firstLine="567"/>
        <w:jc w:val="both"/>
        <w:rPr>
          <w:sz w:val="28"/>
          <w:szCs w:val="28"/>
        </w:rPr>
      </w:pPr>
      <w:r w:rsidRPr="000918DA">
        <w:rPr>
          <w:sz w:val="28"/>
          <w:szCs w:val="28"/>
        </w:rPr>
        <w:t>Особенности ведения группового учета нематериальных активов в бухгалтерском учете Заказчиков – при одновременном поступлении более одной единицы однотипных прав пользования нематериальными активами со стоимостью до 10 000 рублей каждая  - данные объекты учитываются как группа нематериальных активов</w:t>
      </w:r>
      <w:r w:rsidRPr="000918DA">
        <w:t xml:space="preserve"> </w:t>
      </w:r>
      <w:r w:rsidRPr="000918DA">
        <w:rPr>
          <w:sz w:val="28"/>
          <w:szCs w:val="28"/>
        </w:rPr>
        <w:t xml:space="preserve">с ведением </w:t>
      </w:r>
      <w:r w:rsidRPr="000918DA">
        <w:rPr>
          <w:color w:val="000000" w:themeColor="text1"/>
          <w:sz w:val="28"/>
          <w:szCs w:val="28"/>
        </w:rPr>
        <w:t xml:space="preserve">группового учета объектов прав пользования НМА, имеющих одно и то же назначение, характеристики и принятых к учету одновременно по одной балансовой (остаточной) стоимости в Инвентарной карточке группового учета нефинансовых активов </w:t>
      </w:r>
      <w:hyperlink r:id="rId130" w:history="1">
        <w:r w:rsidRPr="000918DA">
          <w:rPr>
            <w:rStyle w:val="af1"/>
            <w:color w:val="000000" w:themeColor="text1"/>
            <w:sz w:val="28"/>
            <w:szCs w:val="28"/>
            <w:u w:val="none"/>
          </w:rPr>
          <w:t>(ф. 0509216)</w:t>
        </w:r>
      </w:hyperlink>
      <w:r w:rsidRPr="000918DA">
        <w:rPr>
          <w:color w:val="000000" w:themeColor="text1"/>
          <w:sz w:val="28"/>
          <w:szCs w:val="28"/>
        </w:rPr>
        <w:t>.</w:t>
      </w:r>
    </w:p>
    <w:p w:rsidR="00422797" w:rsidRPr="000918DA" w:rsidRDefault="00422797" w:rsidP="001F70B0">
      <w:pPr>
        <w:tabs>
          <w:tab w:val="left" w:pos="851"/>
        </w:tabs>
        <w:ind w:firstLine="567"/>
        <w:jc w:val="both"/>
        <w:rPr>
          <w:sz w:val="28"/>
          <w:szCs w:val="28"/>
        </w:rPr>
      </w:pPr>
      <w:r w:rsidRPr="000918DA">
        <w:rPr>
          <w:sz w:val="28"/>
          <w:szCs w:val="28"/>
        </w:rPr>
        <w:t>Объектам учета, входящим в группу, при принятии к учету присваиваются индивидуальные инвентарные номера без пропусков.</w:t>
      </w:r>
    </w:p>
    <w:p w:rsidR="00422797" w:rsidRPr="000918DA" w:rsidRDefault="00422797" w:rsidP="001F70B0">
      <w:pPr>
        <w:tabs>
          <w:tab w:val="left" w:pos="851"/>
        </w:tabs>
        <w:ind w:firstLine="567"/>
        <w:jc w:val="both"/>
        <w:rPr>
          <w:sz w:val="28"/>
          <w:szCs w:val="28"/>
        </w:rPr>
      </w:pPr>
      <w:r w:rsidRPr="000918DA">
        <w:rPr>
          <w:sz w:val="28"/>
          <w:szCs w:val="28"/>
        </w:rPr>
        <w:t>Особенность заполнения инвентарных карточек учета нефинансовых активов (ф.0509215, 0509216) (далее – карточки) по объектам нематериальных активов и прав пользования нематериальными активами в администрации города Перми:</w:t>
      </w:r>
    </w:p>
    <w:p w:rsidR="00422797" w:rsidRPr="000918DA" w:rsidRDefault="00422797" w:rsidP="001F70B0">
      <w:pPr>
        <w:tabs>
          <w:tab w:val="left" w:pos="851"/>
        </w:tabs>
        <w:ind w:firstLine="567"/>
        <w:jc w:val="both"/>
        <w:rPr>
          <w:sz w:val="28"/>
          <w:szCs w:val="28"/>
        </w:rPr>
      </w:pPr>
      <w:r w:rsidRPr="000918DA">
        <w:rPr>
          <w:sz w:val="28"/>
          <w:szCs w:val="28"/>
        </w:rPr>
        <w:t xml:space="preserve">  при заполнении карточки муниципальной информационной системы администрации города Перми необходимо указывать следующие признаки, характеризующие объект учета (из заключения комиссии по поступлению и выбытию активов администрации города Перми): </w:t>
      </w:r>
    </w:p>
    <w:p w:rsidR="00422797" w:rsidRPr="000918DA" w:rsidRDefault="00422797" w:rsidP="001F70B0">
      <w:pPr>
        <w:pStyle w:val="af2"/>
        <w:numPr>
          <w:ilvl w:val="0"/>
          <w:numId w:val="6"/>
        </w:numPr>
        <w:tabs>
          <w:tab w:val="left" w:pos="851"/>
        </w:tabs>
        <w:spacing w:after="0" w:line="240" w:lineRule="auto"/>
        <w:ind w:left="0" w:right="140" w:firstLine="567"/>
        <w:jc w:val="both"/>
      </w:pPr>
      <w:r w:rsidRPr="000918DA">
        <w:t>В разделе 2 карточки «Сведения об объекте» в графах 12-14 «Документ, устанавливающий правообладание» указывается информация, на основании которой возникает право пользования нематериальными активами (муниципальный контракт, распоряжение о вводе в эксплуатацию информационной системы и т.д.);</w:t>
      </w:r>
    </w:p>
    <w:p w:rsidR="00422797" w:rsidRPr="000918DA" w:rsidRDefault="00422797" w:rsidP="001F70B0">
      <w:pPr>
        <w:pStyle w:val="af2"/>
        <w:numPr>
          <w:ilvl w:val="0"/>
          <w:numId w:val="6"/>
        </w:numPr>
        <w:tabs>
          <w:tab w:val="left" w:pos="851"/>
        </w:tabs>
        <w:spacing w:after="0" w:line="240" w:lineRule="auto"/>
        <w:ind w:left="0" w:right="140" w:firstLine="567"/>
        <w:jc w:val="both"/>
      </w:pPr>
      <w:r w:rsidRPr="000918DA">
        <w:t>В разделе 3 «Краткая индивидуальная характеристика объекта» дополнительно указывается информация:</w:t>
      </w:r>
    </w:p>
    <w:p w:rsidR="00422797" w:rsidRPr="000918DA" w:rsidRDefault="00422797" w:rsidP="001F70B0">
      <w:pPr>
        <w:tabs>
          <w:tab w:val="left" w:pos="851"/>
        </w:tabs>
        <w:ind w:right="142" w:firstLine="567"/>
        <w:jc w:val="both"/>
        <w:rPr>
          <w:sz w:val="28"/>
          <w:szCs w:val="28"/>
        </w:rPr>
      </w:pPr>
      <w:r w:rsidRPr="000918DA">
        <w:rPr>
          <w:sz w:val="28"/>
          <w:szCs w:val="28"/>
        </w:rPr>
        <w:t>наименование программного обеспечения (далее – ПО), которое включает состав ПО: систему управления базами данных, операционную систему рабочей станции, средство работы с документами, веб-браузер, операционную систему серверов;</w:t>
      </w:r>
    </w:p>
    <w:p w:rsidR="00422797" w:rsidRPr="000918DA" w:rsidRDefault="00422797" w:rsidP="00E50835">
      <w:pPr>
        <w:tabs>
          <w:tab w:val="left" w:pos="851"/>
        </w:tabs>
        <w:ind w:right="142" w:firstLine="567"/>
        <w:jc w:val="both"/>
        <w:rPr>
          <w:sz w:val="28"/>
          <w:szCs w:val="28"/>
        </w:rPr>
      </w:pPr>
      <w:r w:rsidRPr="000918DA">
        <w:rPr>
          <w:sz w:val="28"/>
          <w:szCs w:val="28"/>
        </w:rPr>
        <w:t>наличие лицензий, входящих в состав ПО;</w:t>
      </w:r>
    </w:p>
    <w:p w:rsidR="00422797" w:rsidRPr="000918DA" w:rsidRDefault="00422797" w:rsidP="00E50835">
      <w:pPr>
        <w:tabs>
          <w:tab w:val="left" w:pos="851"/>
        </w:tabs>
        <w:ind w:right="142" w:firstLine="567"/>
        <w:jc w:val="both"/>
        <w:rPr>
          <w:sz w:val="28"/>
          <w:szCs w:val="28"/>
        </w:rPr>
      </w:pPr>
      <w:r w:rsidRPr="000918DA">
        <w:rPr>
          <w:sz w:val="28"/>
          <w:szCs w:val="28"/>
        </w:rPr>
        <w:t>срок пользования ПО;</w:t>
      </w:r>
    </w:p>
    <w:p w:rsidR="00422797" w:rsidRPr="000918DA" w:rsidRDefault="00422797" w:rsidP="00E50835">
      <w:pPr>
        <w:tabs>
          <w:tab w:val="left" w:pos="851"/>
        </w:tabs>
        <w:ind w:right="142" w:firstLine="567"/>
        <w:jc w:val="both"/>
        <w:rPr>
          <w:sz w:val="28"/>
          <w:szCs w:val="28"/>
        </w:rPr>
      </w:pPr>
      <w:r w:rsidRPr="000918DA">
        <w:rPr>
          <w:sz w:val="28"/>
          <w:szCs w:val="28"/>
        </w:rPr>
        <w:t>наличие персональных данных (имеется/не имеется);</w:t>
      </w:r>
    </w:p>
    <w:p w:rsidR="00422797" w:rsidRPr="000918DA" w:rsidRDefault="00422797" w:rsidP="00E50835">
      <w:pPr>
        <w:tabs>
          <w:tab w:val="left" w:pos="851"/>
        </w:tabs>
        <w:ind w:right="142" w:firstLine="567"/>
        <w:jc w:val="both"/>
        <w:rPr>
          <w:sz w:val="28"/>
          <w:szCs w:val="28"/>
        </w:rPr>
      </w:pPr>
      <w:r w:rsidRPr="000918DA">
        <w:rPr>
          <w:sz w:val="28"/>
          <w:szCs w:val="28"/>
        </w:rPr>
        <w:t xml:space="preserve">наличие основных, вспомогательных, служебных подсистем; </w:t>
      </w:r>
    </w:p>
    <w:p w:rsidR="00422797" w:rsidRPr="000918DA" w:rsidRDefault="00422797" w:rsidP="00E50835">
      <w:pPr>
        <w:tabs>
          <w:tab w:val="left" w:pos="851"/>
        </w:tabs>
        <w:ind w:right="142" w:firstLine="567"/>
        <w:jc w:val="both"/>
        <w:rPr>
          <w:sz w:val="28"/>
          <w:szCs w:val="28"/>
        </w:rPr>
      </w:pPr>
      <w:r w:rsidRPr="000918DA">
        <w:rPr>
          <w:sz w:val="28"/>
          <w:szCs w:val="28"/>
        </w:rPr>
        <w:t xml:space="preserve">пользователи системы. </w:t>
      </w:r>
    </w:p>
    <w:p w:rsidR="00422797" w:rsidRPr="000918DA" w:rsidRDefault="00422797" w:rsidP="001F70B0">
      <w:pPr>
        <w:tabs>
          <w:tab w:val="left" w:pos="851"/>
        </w:tabs>
        <w:ind w:right="142" w:firstLine="567"/>
        <w:jc w:val="both"/>
        <w:rPr>
          <w:sz w:val="28"/>
          <w:szCs w:val="28"/>
        </w:rPr>
      </w:pPr>
      <w:r w:rsidRPr="000918DA">
        <w:rPr>
          <w:sz w:val="28"/>
          <w:szCs w:val="28"/>
        </w:rPr>
        <w:t>Наименование объекта (полное) указывать в соответствии с разделом 2 «Полное наименование информационной системы» реестра информационных систем администрации города Перми, утвержденного распоряжением администрации города Перми от 27.03.2015 № 43 «Об утверждении Реестра информационных систем администрации города Перми Реестра информационных систем, используемых администрацией города Перми на правах участника информационной системы.</w:t>
      </w:r>
    </w:p>
    <w:p w:rsidR="00F85D45" w:rsidRPr="000918DA" w:rsidRDefault="00F85D45" w:rsidP="001F70B0">
      <w:pPr>
        <w:tabs>
          <w:tab w:val="left" w:pos="851"/>
        </w:tabs>
        <w:ind w:firstLine="567"/>
        <w:jc w:val="center"/>
        <w:rPr>
          <w:sz w:val="28"/>
          <w:szCs w:val="28"/>
        </w:rPr>
      </w:pPr>
    </w:p>
    <w:p w:rsidR="00F85D45" w:rsidRPr="000918DA" w:rsidRDefault="00F85D45" w:rsidP="002220EB">
      <w:pPr>
        <w:tabs>
          <w:tab w:val="left" w:pos="851"/>
        </w:tabs>
        <w:ind w:firstLine="567"/>
        <w:jc w:val="center"/>
        <w:rPr>
          <w:b/>
          <w:sz w:val="28"/>
          <w:szCs w:val="28"/>
        </w:rPr>
      </w:pPr>
      <w:r w:rsidRPr="000918DA">
        <w:rPr>
          <w:b/>
          <w:sz w:val="28"/>
          <w:szCs w:val="28"/>
        </w:rPr>
        <w:t>7.3. Непроизведенные активы</w:t>
      </w:r>
      <w:r w:rsidR="00E8585D"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lastRenderedPageBreak/>
        <w:t>7.3.1.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за Заказчиком, используемые им в процессе своей деятельности,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p>
    <w:p w:rsidR="00C57915" w:rsidRPr="000918DA" w:rsidRDefault="00C57915" w:rsidP="001F70B0">
      <w:pPr>
        <w:tabs>
          <w:tab w:val="left" w:pos="851"/>
        </w:tabs>
        <w:ind w:firstLine="567"/>
        <w:jc w:val="both"/>
        <w:rPr>
          <w:sz w:val="28"/>
          <w:szCs w:val="28"/>
        </w:rPr>
      </w:pPr>
      <w:r w:rsidRPr="000918DA">
        <w:rPr>
          <w:sz w:val="28"/>
          <w:szCs w:val="28"/>
        </w:rPr>
        <w:t xml:space="preserve">В соответствии с </w:t>
      </w:r>
      <w:r w:rsidR="000D3010" w:rsidRPr="000918DA">
        <w:rPr>
          <w:sz w:val="28"/>
          <w:szCs w:val="28"/>
        </w:rPr>
        <w:t>ФСГС «Непроизведенные активы»</w:t>
      </w:r>
      <w:r w:rsidRPr="000918DA">
        <w:rPr>
          <w:sz w:val="28"/>
          <w:szCs w:val="28"/>
        </w:rPr>
        <w:t xml:space="preserve"> в бюджетном учете уполномоченного органа отражается информация о земельных участках, собственность по которым не разграничена, вовлеченных в хозяйственный оборот:</w:t>
      </w:r>
    </w:p>
    <w:p w:rsidR="00C57915" w:rsidRPr="000918DA" w:rsidRDefault="00C57915" w:rsidP="001F70B0">
      <w:pPr>
        <w:pStyle w:val="af2"/>
        <w:numPr>
          <w:ilvl w:val="0"/>
          <w:numId w:val="11"/>
        </w:numPr>
        <w:tabs>
          <w:tab w:val="left" w:pos="851"/>
        </w:tabs>
        <w:spacing w:after="0" w:line="240" w:lineRule="auto"/>
        <w:ind w:left="0" w:firstLine="567"/>
        <w:jc w:val="both"/>
      </w:pPr>
      <w:r w:rsidRPr="000918DA">
        <w:t xml:space="preserve">собственность по которым не разграничена, которые не внесены в ЕГРН впервые вовлекаемые в хозяйственный оборот, при предоставление таких земельных участков в аренду, в безвозмездное пользование, в том числе постоянное (бессрочное) пользование (п.10 </w:t>
      </w:r>
      <w:proofErr w:type="spellStart"/>
      <w:r w:rsidRPr="000918DA">
        <w:t>пп</w:t>
      </w:r>
      <w:proofErr w:type="spellEnd"/>
      <w:r w:rsidRPr="000918DA">
        <w:t>. б), в) ФСГС «Непроизведенные активы»);</w:t>
      </w:r>
    </w:p>
    <w:p w:rsidR="00C57915" w:rsidRPr="000918DA" w:rsidRDefault="00C57915" w:rsidP="001F70B0">
      <w:pPr>
        <w:pStyle w:val="af2"/>
        <w:numPr>
          <w:ilvl w:val="0"/>
          <w:numId w:val="11"/>
        </w:numPr>
        <w:tabs>
          <w:tab w:val="left" w:pos="851"/>
        </w:tabs>
        <w:spacing w:after="0" w:line="240" w:lineRule="auto"/>
        <w:ind w:left="0" w:firstLine="567"/>
        <w:jc w:val="both"/>
      </w:pPr>
      <w:r w:rsidRPr="000918DA">
        <w:t xml:space="preserve">собственность по которым не разграничена, которые внесены в ЕГРН впервые вовлекаемые в хозяйственный оборот, при предоставление таких земельных участков в аренду, в безвозмездное пользование, кроме предоставленных в постоянное (бессрочное) пользование (п.10 </w:t>
      </w:r>
      <w:proofErr w:type="spellStart"/>
      <w:r w:rsidRPr="000918DA">
        <w:t>пп</w:t>
      </w:r>
      <w:proofErr w:type="spellEnd"/>
      <w:r w:rsidRPr="000918DA">
        <w:t>. г) ФСГС «Непроизведенные активы»).</w:t>
      </w:r>
    </w:p>
    <w:p w:rsidR="00C57915" w:rsidRPr="000918DA" w:rsidRDefault="00C57915" w:rsidP="001F70B0">
      <w:pPr>
        <w:pStyle w:val="afb"/>
        <w:numPr>
          <w:ilvl w:val="0"/>
          <w:numId w:val="11"/>
        </w:numPr>
        <w:tabs>
          <w:tab w:val="left" w:pos="851"/>
        </w:tabs>
        <w:spacing w:before="0" w:beforeAutospacing="0" w:after="0" w:afterAutospacing="0" w:line="288" w:lineRule="atLeast"/>
        <w:ind w:left="0" w:firstLine="567"/>
        <w:jc w:val="both"/>
      </w:pPr>
      <w:r w:rsidRPr="000918DA">
        <w:rPr>
          <w:sz w:val="28"/>
          <w:szCs w:val="28"/>
        </w:rPr>
        <w:t xml:space="preserve">собственность по которым не разграничена, которые внесены в ЕГРН при предоставление таких земельных участков в постоянное (бессрочное) пользование с одновременным отражением в бюджетном учете передачи таких земельных участков пользователям (Письма Минфина России от 10.11.2023 </w:t>
      </w:r>
      <w:hyperlink r:id="rId131" w:history="1">
        <w:r w:rsidR="001F70B0" w:rsidRPr="000918DA">
          <w:rPr>
            <w:sz w:val="28"/>
            <w:szCs w:val="28"/>
          </w:rPr>
          <w:t>№</w:t>
        </w:r>
        <w:r w:rsidRPr="000918DA">
          <w:rPr>
            <w:sz w:val="28"/>
            <w:szCs w:val="28"/>
          </w:rPr>
          <w:t xml:space="preserve"> 02-06-10/107453</w:t>
        </w:r>
      </w:hyperlink>
      <w:r w:rsidRPr="000918DA">
        <w:rPr>
          <w:sz w:val="28"/>
          <w:szCs w:val="28"/>
        </w:rPr>
        <w:t xml:space="preserve">, от 29.08.2019 </w:t>
      </w:r>
      <w:r w:rsidR="001F70B0" w:rsidRPr="000918DA">
        <w:rPr>
          <w:sz w:val="28"/>
          <w:szCs w:val="28"/>
        </w:rPr>
        <w:t>№</w:t>
      </w:r>
      <w:r w:rsidRPr="000918DA">
        <w:rPr>
          <w:sz w:val="28"/>
          <w:szCs w:val="28"/>
        </w:rPr>
        <w:t xml:space="preserve"> 02-07-10/66543, от 14.03.2019 </w:t>
      </w:r>
      <w:hyperlink r:id="rId132" w:history="1">
        <w:r w:rsidR="001F70B0" w:rsidRPr="000918DA">
          <w:rPr>
            <w:sz w:val="28"/>
            <w:szCs w:val="28"/>
          </w:rPr>
          <w:t>№</w:t>
        </w:r>
        <w:r w:rsidRPr="000918DA">
          <w:rPr>
            <w:sz w:val="28"/>
            <w:szCs w:val="28"/>
          </w:rPr>
          <w:t xml:space="preserve"> 02-07-10/16863</w:t>
        </w:r>
      </w:hyperlink>
      <w:r w:rsidR="001F70B0" w:rsidRPr="000918DA">
        <w:rPr>
          <w:sz w:val="28"/>
          <w:szCs w:val="28"/>
        </w:rPr>
        <w:t>)</w:t>
      </w:r>
      <w:r w:rsidRPr="000918DA">
        <w:rPr>
          <w:sz w:val="28"/>
          <w:szCs w:val="28"/>
        </w:rPr>
        <w:t>.</w:t>
      </w:r>
    </w:p>
    <w:p w:rsidR="00212A5A" w:rsidRPr="000918DA" w:rsidRDefault="00F85D45" w:rsidP="00B205CF">
      <w:pPr>
        <w:tabs>
          <w:tab w:val="left" w:pos="851"/>
        </w:tabs>
        <w:ind w:firstLine="567"/>
        <w:jc w:val="both"/>
        <w:rPr>
          <w:color w:val="000000" w:themeColor="text1"/>
          <w:sz w:val="28"/>
          <w:szCs w:val="28"/>
        </w:rPr>
      </w:pPr>
      <w:r w:rsidRPr="000918DA">
        <w:rPr>
          <w:sz w:val="28"/>
          <w:szCs w:val="28"/>
        </w:rPr>
        <w:t xml:space="preserve">7.3.2. </w:t>
      </w:r>
      <w:r w:rsidR="00212A5A" w:rsidRPr="000918DA">
        <w:rPr>
          <w:color w:val="000000" w:themeColor="text1"/>
          <w:sz w:val="28"/>
          <w:szCs w:val="28"/>
        </w:rPr>
        <w:t>Объект</w:t>
      </w:r>
      <w:r w:rsidR="004F6BFA" w:rsidRPr="000918DA">
        <w:rPr>
          <w:color w:val="000000" w:themeColor="text1"/>
          <w:sz w:val="28"/>
          <w:szCs w:val="28"/>
        </w:rPr>
        <w:t>ы</w:t>
      </w:r>
      <w:r w:rsidR="00212A5A" w:rsidRPr="000918DA">
        <w:rPr>
          <w:color w:val="000000" w:themeColor="text1"/>
          <w:sz w:val="28"/>
          <w:szCs w:val="28"/>
        </w:rPr>
        <w:t xml:space="preserve"> непроизведенных активов принима</w:t>
      </w:r>
      <w:r w:rsidR="004F6BFA" w:rsidRPr="000918DA">
        <w:rPr>
          <w:color w:val="000000" w:themeColor="text1"/>
          <w:sz w:val="28"/>
          <w:szCs w:val="28"/>
        </w:rPr>
        <w:t>ю</w:t>
      </w:r>
      <w:r w:rsidR="00212A5A" w:rsidRPr="000918DA">
        <w:rPr>
          <w:color w:val="000000" w:themeColor="text1"/>
          <w:sz w:val="28"/>
          <w:szCs w:val="28"/>
        </w:rPr>
        <w:t xml:space="preserve">тся к бухгалтерскому </w:t>
      </w:r>
      <w:r w:rsidR="004F6BFA" w:rsidRPr="000918DA">
        <w:rPr>
          <w:color w:val="000000" w:themeColor="text1"/>
          <w:sz w:val="28"/>
          <w:szCs w:val="28"/>
        </w:rPr>
        <w:t xml:space="preserve">(бюджетному) </w:t>
      </w:r>
      <w:r w:rsidR="00212A5A" w:rsidRPr="000918DA">
        <w:rPr>
          <w:color w:val="000000" w:themeColor="text1"/>
          <w:sz w:val="28"/>
          <w:szCs w:val="28"/>
        </w:rPr>
        <w:t xml:space="preserve">учету с момента </w:t>
      </w:r>
      <w:r w:rsidR="004F6BFA" w:rsidRPr="000918DA">
        <w:rPr>
          <w:color w:val="000000" w:themeColor="text1"/>
          <w:sz w:val="28"/>
          <w:szCs w:val="28"/>
        </w:rPr>
        <w:t xml:space="preserve">их </w:t>
      </w:r>
      <w:r w:rsidR="00212A5A" w:rsidRPr="000918DA">
        <w:rPr>
          <w:color w:val="000000" w:themeColor="text1"/>
          <w:sz w:val="28"/>
          <w:szCs w:val="28"/>
        </w:rPr>
        <w:t xml:space="preserve">признания согласно </w:t>
      </w:r>
      <w:hyperlink r:id="rId133" w:history="1">
        <w:r w:rsidR="00212A5A" w:rsidRPr="000918DA">
          <w:rPr>
            <w:color w:val="000000" w:themeColor="text1"/>
            <w:sz w:val="28"/>
            <w:szCs w:val="28"/>
          </w:rPr>
          <w:t>пунктам 7</w:t>
        </w:r>
      </w:hyperlink>
      <w:r w:rsidR="00212A5A" w:rsidRPr="000918DA">
        <w:rPr>
          <w:color w:val="000000" w:themeColor="text1"/>
          <w:sz w:val="28"/>
          <w:szCs w:val="28"/>
        </w:rPr>
        <w:t xml:space="preserve"> - </w:t>
      </w:r>
      <w:hyperlink r:id="rId134" w:history="1">
        <w:r w:rsidR="00212A5A" w:rsidRPr="000918DA">
          <w:rPr>
            <w:color w:val="000000" w:themeColor="text1"/>
            <w:sz w:val="28"/>
            <w:szCs w:val="28"/>
          </w:rPr>
          <w:t>14</w:t>
        </w:r>
      </w:hyperlink>
      <w:r w:rsidR="004F6BFA" w:rsidRPr="000918DA">
        <w:rPr>
          <w:color w:val="000000" w:themeColor="text1"/>
          <w:sz w:val="28"/>
          <w:szCs w:val="28"/>
        </w:rPr>
        <w:t xml:space="preserve"> ФСГС «Непроизведенные активы»</w:t>
      </w:r>
      <w:r w:rsidR="00212A5A" w:rsidRPr="000918DA">
        <w:rPr>
          <w:color w:val="000000" w:themeColor="text1"/>
          <w:sz w:val="28"/>
          <w:szCs w:val="28"/>
        </w:rPr>
        <w:t xml:space="preserve"> по первоначальной стоимости</w:t>
      </w:r>
      <w:r w:rsidR="00A175E0" w:rsidRPr="000918DA">
        <w:rPr>
          <w:color w:val="000000" w:themeColor="text1"/>
          <w:sz w:val="28"/>
          <w:szCs w:val="28"/>
        </w:rPr>
        <w:t>,</w:t>
      </w:r>
      <w:r w:rsidR="00A175E0" w:rsidRPr="000918DA">
        <w:rPr>
          <w:sz w:val="28"/>
          <w:szCs w:val="28"/>
        </w:rPr>
        <w:t xml:space="preserve"> за исключением земельных участков</w:t>
      </w:r>
      <w:r w:rsidR="00212A5A" w:rsidRPr="000918DA">
        <w:rPr>
          <w:color w:val="000000" w:themeColor="text1"/>
          <w:sz w:val="28"/>
          <w:szCs w:val="28"/>
        </w:rPr>
        <w:t xml:space="preserve">. </w:t>
      </w:r>
    </w:p>
    <w:p w:rsidR="004F6BFA" w:rsidRPr="000918DA" w:rsidRDefault="004F6BFA" w:rsidP="004F6BFA">
      <w:pPr>
        <w:pStyle w:val="afb"/>
        <w:spacing w:before="0" w:beforeAutospacing="0" w:after="0" w:afterAutospacing="0" w:line="288" w:lineRule="atLeast"/>
        <w:ind w:firstLine="540"/>
        <w:jc w:val="both"/>
        <w:rPr>
          <w:sz w:val="28"/>
          <w:szCs w:val="28"/>
        </w:rPr>
      </w:pPr>
      <w:r w:rsidRPr="000918DA">
        <w:rPr>
          <w:sz w:val="28"/>
          <w:szCs w:val="28"/>
        </w:rPr>
        <w:t>Согласно п. 16 ФСГС «Непроизведенные активы» первоначальной стоимостью объекта непроизведенных активов, впервые вовлекаемого в хозяйственный оборот, является его справедливая стоимость на дату вовлечения в хозяйственный оборот.</w:t>
      </w:r>
    </w:p>
    <w:p w:rsidR="00F85D45" w:rsidRPr="000918DA" w:rsidRDefault="00F85D45" w:rsidP="001F70B0">
      <w:pPr>
        <w:tabs>
          <w:tab w:val="left" w:pos="851"/>
        </w:tabs>
        <w:ind w:firstLine="567"/>
        <w:jc w:val="both"/>
        <w:rPr>
          <w:sz w:val="28"/>
          <w:szCs w:val="28"/>
        </w:rPr>
      </w:pPr>
      <w:r w:rsidRPr="000918DA">
        <w:rPr>
          <w:sz w:val="28"/>
          <w:szCs w:val="28"/>
        </w:rPr>
        <w:t xml:space="preserve">Земельные участки, используемые Заказчиками на праве постоянного (бессрочного) пользования (в том числе расположенные под объектами недвижимости), а также земельные участки,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сведения о которых внесены в Единый государственный реестр недвижимости, учитываются на соответствующем счете аналитического учета счета 0 103 00 000 «Непроизведенные активы» на основании документов, подтверждающих права пользования земельными участками (выписок из Единого государственного реестра недвижимости о соответствующем земельном участке), по их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w:t>
      </w:r>
      <w:r w:rsidRPr="000918DA">
        <w:rPr>
          <w:sz w:val="28"/>
          <w:szCs w:val="28"/>
        </w:rPr>
        <w:lastRenderedPageBreak/>
        <w:t>невозможности определения такой стоимости, - в условной оценке, один квадратный метр - 1 рубль.</w:t>
      </w:r>
    </w:p>
    <w:p w:rsidR="00A97E5D" w:rsidRPr="000918DA" w:rsidRDefault="00F85D45" w:rsidP="001F70B0">
      <w:pPr>
        <w:tabs>
          <w:tab w:val="left" w:pos="851"/>
        </w:tabs>
        <w:ind w:firstLine="567"/>
        <w:jc w:val="both"/>
        <w:rPr>
          <w:strike/>
          <w:sz w:val="28"/>
          <w:szCs w:val="28"/>
        </w:rPr>
      </w:pPr>
      <w:r w:rsidRPr="000918DA">
        <w:rPr>
          <w:sz w:val="28"/>
          <w:szCs w:val="28"/>
        </w:rPr>
        <w:t>7.3.3. Операции по поступлению, внутреннему перемещению, выбытию (в том числе по основанию принятия решения о списании) объектов непроизведенных активов оформляются бухгалтерскими записями на основании надлежаще оформленных первичных учетных документов, в порядке, предусмотренном Инструкциями по применению Планов счетов.</w:t>
      </w:r>
      <w:r w:rsidR="00D55627" w:rsidRPr="000918DA">
        <w:rPr>
          <w:strike/>
          <w:sz w:val="28"/>
          <w:szCs w:val="28"/>
        </w:rPr>
        <w:t xml:space="preserve"> </w:t>
      </w:r>
    </w:p>
    <w:p w:rsidR="00270DC3" w:rsidRPr="000918DA" w:rsidRDefault="00F85D45" w:rsidP="00B205CF">
      <w:pPr>
        <w:tabs>
          <w:tab w:val="left" w:pos="851"/>
        </w:tabs>
        <w:ind w:firstLine="567"/>
        <w:jc w:val="both"/>
        <w:rPr>
          <w:strike/>
          <w:sz w:val="28"/>
          <w:szCs w:val="28"/>
        </w:rPr>
      </w:pPr>
      <w:r w:rsidRPr="000918DA">
        <w:rPr>
          <w:sz w:val="28"/>
          <w:szCs w:val="28"/>
        </w:rPr>
        <w:t xml:space="preserve">7.3.4. </w:t>
      </w:r>
      <w:r w:rsidR="00270DC3" w:rsidRPr="000918DA">
        <w:rPr>
          <w:bCs/>
          <w:sz w:val="28"/>
          <w:szCs w:val="28"/>
        </w:rPr>
        <w:t>Прекращение признания (выбытие с бухгалтерского учета) объектов непроизведенных активов</w:t>
      </w:r>
      <w:r w:rsidR="00270DC3" w:rsidRPr="000918DA">
        <w:rPr>
          <w:sz w:val="28"/>
          <w:szCs w:val="28"/>
        </w:rPr>
        <w:t xml:space="preserve"> осуществляется в соответствии с разделом </w:t>
      </w:r>
      <w:r w:rsidR="00270DC3" w:rsidRPr="000918DA">
        <w:rPr>
          <w:sz w:val="28"/>
          <w:szCs w:val="28"/>
          <w:lang w:val="en-US"/>
        </w:rPr>
        <w:t>VII</w:t>
      </w:r>
      <w:r w:rsidR="00270DC3" w:rsidRPr="000918DA">
        <w:rPr>
          <w:sz w:val="28"/>
          <w:szCs w:val="28"/>
        </w:rPr>
        <w:t xml:space="preserve"> ФСГС «Непроизведенные активы».</w:t>
      </w:r>
    </w:p>
    <w:p w:rsidR="00F85D45" w:rsidRPr="000918DA" w:rsidRDefault="00F85D45" w:rsidP="001F70B0">
      <w:pPr>
        <w:tabs>
          <w:tab w:val="left" w:pos="851"/>
        </w:tabs>
        <w:ind w:firstLine="567"/>
        <w:jc w:val="both"/>
        <w:rPr>
          <w:sz w:val="28"/>
          <w:szCs w:val="28"/>
        </w:rPr>
      </w:pPr>
      <w:r w:rsidRPr="000918DA">
        <w:rPr>
          <w:sz w:val="28"/>
          <w:szCs w:val="28"/>
        </w:rPr>
        <w:t>7.3.5. Передача (возврат) объектов непроизведенных активов в рамках возмездного (безвозмездного) пользования отражается на основании надлежаще оформленного первичного учетного документа (акта приемки-передачи) бухгалтерской записью путем внутреннего перемещения инвентарного объекта, без списания передаваемого объекта с балансового учета и одновременным отражением переданного объекта на соответствующем забалансовом счете.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7.3.6. Инвентарный номер объекта непроизведенных активов присваивается в соответствии со следующей структурой кодовых обозначений: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1-й знак - код вида финансового обеспечения;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2-4-й знаки - коды синтетического счета;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5-6-й знаки - коды аналитического счета;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7-14-й знаки - порядковый номер объекта в группе (000001-099999).</w:t>
      </w:r>
    </w:p>
    <w:p w:rsidR="00332C26" w:rsidRPr="000918DA" w:rsidRDefault="00332C26" w:rsidP="001F70B0">
      <w:pPr>
        <w:tabs>
          <w:tab w:val="left" w:pos="851"/>
        </w:tabs>
        <w:autoSpaceDE w:val="0"/>
        <w:autoSpaceDN w:val="0"/>
        <w:adjustRightInd w:val="0"/>
        <w:ind w:firstLine="567"/>
        <w:jc w:val="both"/>
        <w:rPr>
          <w:sz w:val="28"/>
          <w:szCs w:val="28"/>
        </w:rPr>
      </w:pPr>
      <w:r w:rsidRPr="000918DA">
        <w:rPr>
          <w:sz w:val="28"/>
          <w:szCs w:val="28"/>
        </w:rPr>
        <w:t>По земельным участкам, принятым к учету с 01.01.2025, считать инвентарным номером земельного участка его кадастровый номер. Инвентарный номер, присвоенный объекту непроизведенных активов, сохраняется за ним на весь период его учета. Изменение порядка формирования инвентарных номеров субъекта учета не является основанием для присвоения земельным участкам, принятым к учету в прошлые годы, инвентарных номеров в соответствии с новым порядком.</w:t>
      </w:r>
    </w:p>
    <w:p w:rsidR="007442A9"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7.3.7. Аналитический учет непроизведенных активов осуществляется в разрезе</w:t>
      </w:r>
      <w:r w:rsidR="007442A9" w:rsidRPr="000918DA">
        <w:rPr>
          <w:sz w:val="28"/>
          <w:szCs w:val="28"/>
        </w:rPr>
        <w:t>:</w:t>
      </w:r>
    </w:p>
    <w:p w:rsidR="007442A9" w:rsidRPr="000918DA" w:rsidRDefault="007442A9" w:rsidP="007442A9">
      <w:pPr>
        <w:ind w:firstLine="567"/>
        <w:jc w:val="both"/>
        <w:rPr>
          <w:color w:val="000000"/>
          <w:sz w:val="28"/>
          <w:szCs w:val="28"/>
        </w:rPr>
      </w:pPr>
      <w:r w:rsidRPr="000918DA">
        <w:rPr>
          <w:color w:val="000000"/>
          <w:sz w:val="28"/>
          <w:szCs w:val="28"/>
        </w:rPr>
        <w:t>видов непроизведенных активов;</w:t>
      </w:r>
    </w:p>
    <w:p w:rsidR="007442A9" w:rsidRPr="000918DA" w:rsidRDefault="007442A9" w:rsidP="007442A9">
      <w:pPr>
        <w:ind w:firstLine="567"/>
        <w:jc w:val="both"/>
        <w:rPr>
          <w:color w:val="000000"/>
          <w:sz w:val="28"/>
          <w:szCs w:val="28"/>
        </w:rPr>
      </w:pPr>
      <w:r w:rsidRPr="000918DA">
        <w:rPr>
          <w:color w:val="000000"/>
          <w:sz w:val="28"/>
          <w:szCs w:val="28"/>
        </w:rPr>
        <w:t>объектов;</w:t>
      </w:r>
    </w:p>
    <w:p w:rsidR="007442A9" w:rsidRPr="000918DA" w:rsidRDefault="007442A9" w:rsidP="007442A9">
      <w:pPr>
        <w:ind w:firstLine="567"/>
        <w:jc w:val="both"/>
        <w:rPr>
          <w:color w:val="000000"/>
          <w:sz w:val="28"/>
          <w:szCs w:val="28"/>
        </w:rPr>
      </w:pPr>
      <w:r w:rsidRPr="000918DA">
        <w:rPr>
          <w:color w:val="000000"/>
          <w:sz w:val="28"/>
          <w:szCs w:val="28"/>
        </w:rPr>
        <w:t>идентификационных номеров объектов непроизведенных активов (кадастровых, реестровых, учетных номеров);</w:t>
      </w:r>
    </w:p>
    <w:p w:rsidR="00E11461" w:rsidRPr="000918DA" w:rsidRDefault="007442A9" w:rsidP="007442A9">
      <w:pPr>
        <w:ind w:firstLine="567"/>
        <w:jc w:val="both"/>
        <w:rPr>
          <w:color w:val="000000"/>
          <w:sz w:val="28"/>
          <w:szCs w:val="28"/>
        </w:rPr>
      </w:pPr>
      <w:r w:rsidRPr="000918DA">
        <w:rPr>
          <w:color w:val="000000"/>
          <w:sz w:val="28"/>
          <w:szCs w:val="28"/>
        </w:rPr>
        <w:t>местонахождений объектов (адресов) (при наличии);</w:t>
      </w:r>
    </w:p>
    <w:p w:rsidR="007442A9" w:rsidRPr="000918DA" w:rsidRDefault="007442A9" w:rsidP="007442A9">
      <w:pPr>
        <w:ind w:firstLine="567"/>
        <w:jc w:val="both"/>
        <w:rPr>
          <w:color w:val="000000"/>
          <w:sz w:val="28"/>
          <w:szCs w:val="28"/>
        </w:rPr>
      </w:pPr>
      <w:r w:rsidRPr="000918DA">
        <w:rPr>
          <w:color w:val="000000"/>
          <w:sz w:val="28"/>
          <w:szCs w:val="28"/>
        </w:rPr>
        <w:t>ответственных лиц (при наличии).</w:t>
      </w:r>
    </w:p>
    <w:p w:rsidR="00B205CF"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7.3.8. Учет операций по поступлению, выбытию и перемещению объектов непроизведенных активов ведется</w:t>
      </w:r>
      <w:r w:rsidR="00B260C3" w:rsidRPr="000918DA">
        <w:rPr>
          <w:sz w:val="28"/>
          <w:szCs w:val="28"/>
        </w:rPr>
        <w:t xml:space="preserve">: </w:t>
      </w:r>
    </w:p>
    <w:p w:rsidR="00B260C3" w:rsidRPr="000918DA" w:rsidRDefault="00B260C3"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операциям по выбытию и перемещению объектов непроизведенных активов, операциям по принятию к учету объектов непроизведенных активов по сформированной первоначальной стоимости – в Журнале операций по выбытию и перемещению нефинансовых активов;</w:t>
      </w:r>
    </w:p>
    <w:p w:rsidR="00B260C3" w:rsidRPr="000918DA" w:rsidRDefault="00B260C3"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иным операциям по поступлению объектов непроизведенных активов – в Журнале по прочим операциям.</w:t>
      </w:r>
    </w:p>
    <w:p w:rsidR="00436889" w:rsidRPr="000918DA" w:rsidRDefault="00436889" w:rsidP="001F70B0">
      <w:pPr>
        <w:tabs>
          <w:tab w:val="left" w:pos="851"/>
        </w:tabs>
        <w:autoSpaceDE w:val="0"/>
        <w:autoSpaceDN w:val="0"/>
        <w:adjustRightInd w:val="0"/>
        <w:ind w:firstLine="567"/>
        <w:jc w:val="both"/>
        <w:rPr>
          <w:sz w:val="28"/>
          <w:szCs w:val="28"/>
        </w:rPr>
      </w:pPr>
      <w:r w:rsidRPr="000918DA">
        <w:rPr>
          <w:sz w:val="28"/>
          <w:szCs w:val="28"/>
        </w:rPr>
        <w:lastRenderedPageBreak/>
        <w:t>7.3.9. Аналитический учет земельных участков,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ведется Департаментом земельных отношений администрации города Перми</w:t>
      </w:r>
      <w:r w:rsidR="00E272FE" w:rsidRPr="000918DA">
        <w:rPr>
          <w:sz w:val="28"/>
          <w:szCs w:val="28"/>
        </w:rPr>
        <w:t xml:space="preserve"> (далее - ДЗО)</w:t>
      </w:r>
      <w:r w:rsidRPr="000918DA">
        <w:rPr>
          <w:sz w:val="28"/>
          <w:szCs w:val="28"/>
        </w:rPr>
        <w:t xml:space="preserve"> в программном продукте ИСУЗ. Для отражения в бухгалтерском учете </w:t>
      </w:r>
      <w:r w:rsidR="00E272FE" w:rsidRPr="000918DA">
        <w:rPr>
          <w:sz w:val="28"/>
          <w:szCs w:val="28"/>
        </w:rPr>
        <w:t xml:space="preserve">земельных участков, на которые государственная собственность не разграничена, вовлекаемые уполномоченными органами власти (органами местного самоуправления) в хозяйственный оборот, ДЗО направляет в МКУ «ЦБУ» информацию в соответствии с </w:t>
      </w:r>
      <w:r w:rsidR="001F70B0" w:rsidRPr="000918DA">
        <w:rPr>
          <w:sz w:val="28"/>
          <w:szCs w:val="28"/>
        </w:rPr>
        <w:t>Графиком документооборота</w:t>
      </w:r>
      <w:r w:rsidR="00E272FE" w:rsidRPr="000918DA">
        <w:rPr>
          <w:sz w:val="28"/>
          <w:szCs w:val="28"/>
        </w:rPr>
        <w:t>.</w:t>
      </w:r>
    </w:p>
    <w:p w:rsidR="00E86030" w:rsidRPr="000918DA" w:rsidRDefault="00E86030" w:rsidP="001F70B0">
      <w:pPr>
        <w:shd w:val="clear" w:color="auto" w:fill="FFFFFF"/>
        <w:tabs>
          <w:tab w:val="left" w:pos="851"/>
        </w:tabs>
        <w:ind w:firstLine="567"/>
        <w:jc w:val="both"/>
        <w:rPr>
          <w:sz w:val="28"/>
          <w:szCs w:val="28"/>
        </w:rPr>
      </w:pPr>
      <w:r w:rsidRPr="000918DA">
        <w:rPr>
          <w:sz w:val="28"/>
          <w:szCs w:val="28"/>
        </w:rPr>
        <w:t>7.3.10. Изъятие (выкуп) земельных участков для муниципальных нужд осуществляется по решению уполномоченного органа местного самоуправления,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1C3606"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Первоначальная стоимость объекта непроизведенных активов, приобретенного в результате обменных операций (за исключением земельных участков, первоначальная стоимость которых определяется на основании кадастровой оценки) формируется на счете</w:t>
      </w:r>
      <w:r w:rsidR="001C3606" w:rsidRPr="000918DA">
        <w:rPr>
          <w:sz w:val="28"/>
          <w:szCs w:val="28"/>
        </w:rPr>
        <w:t>:</w:t>
      </w:r>
    </w:p>
    <w:p w:rsidR="001C3606" w:rsidRPr="000918DA" w:rsidRDefault="001C3606"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 xml:space="preserve">- </w:t>
      </w:r>
      <w:r w:rsidR="00E86030" w:rsidRPr="000918DA">
        <w:rPr>
          <w:color w:val="000000"/>
          <w:sz w:val="28"/>
          <w:szCs w:val="28"/>
          <w:shd w:val="clear" w:color="auto" w:fill="FFFFFF"/>
        </w:rPr>
        <w:t xml:space="preserve">0 106 13 000 </w:t>
      </w:r>
      <w:r w:rsidR="008446AD" w:rsidRPr="000918DA">
        <w:rPr>
          <w:color w:val="000000"/>
          <w:sz w:val="28"/>
          <w:szCs w:val="28"/>
          <w:shd w:val="clear" w:color="auto" w:fill="FFFFFF"/>
        </w:rPr>
        <w:t>«</w:t>
      </w:r>
      <w:r w:rsidR="00E86030" w:rsidRPr="000918DA">
        <w:rPr>
          <w:color w:val="000000"/>
          <w:sz w:val="28"/>
          <w:szCs w:val="28"/>
          <w:shd w:val="clear" w:color="auto" w:fill="FFFFFF"/>
        </w:rPr>
        <w:t>Увеличение вложений в непроизведенные активы - недвижимое имущество</w:t>
      </w:r>
      <w:r w:rsidR="008446AD" w:rsidRPr="000918DA">
        <w:rPr>
          <w:color w:val="000000"/>
          <w:sz w:val="28"/>
          <w:szCs w:val="28"/>
          <w:shd w:val="clear" w:color="auto" w:fill="FFFFFF"/>
        </w:rPr>
        <w:t>»</w:t>
      </w:r>
      <w:r w:rsidR="008446AD" w:rsidRPr="000918DA">
        <w:rPr>
          <w:sz w:val="28"/>
          <w:szCs w:val="28"/>
        </w:rPr>
        <w:t>, если выкуп осуществляет</w:t>
      </w:r>
      <w:r w:rsidRPr="000918DA">
        <w:rPr>
          <w:sz w:val="28"/>
          <w:szCs w:val="28"/>
        </w:rPr>
        <w:t xml:space="preserve"> учреждени</w:t>
      </w:r>
      <w:r w:rsidR="008446AD" w:rsidRPr="000918DA">
        <w:rPr>
          <w:sz w:val="28"/>
          <w:szCs w:val="28"/>
        </w:rPr>
        <w:t>е,</w:t>
      </w:r>
      <w:r w:rsidRPr="000918DA">
        <w:rPr>
          <w:sz w:val="28"/>
          <w:szCs w:val="28"/>
        </w:rPr>
        <w:t xml:space="preserve"> не </w:t>
      </w:r>
      <w:r w:rsidR="008446AD" w:rsidRPr="000918DA">
        <w:rPr>
          <w:sz w:val="28"/>
          <w:szCs w:val="28"/>
        </w:rPr>
        <w:t>являющееся уполномоченным на управление и распоряжение имуществом органом</w:t>
      </w:r>
      <w:r w:rsidRPr="000918DA">
        <w:rPr>
          <w:sz w:val="28"/>
          <w:szCs w:val="28"/>
        </w:rPr>
        <w:t>, на основании решения уполномоченного органа</w:t>
      </w:r>
      <w:r w:rsidR="008446AD" w:rsidRPr="000918DA">
        <w:rPr>
          <w:sz w:val="28"/>
          <w:szCs w:val="28"/>
        </w:rPr>
        <w:t>,</w:t>
      </w:r>
    </w:p>
    <w:p w:rsidR="008446AD" w:rsidRPr="000918DA" w:rsidRDefault="008446AD" w:rsidP="008446AD">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 xml:space="preserve">- </w:t>
      </w:r>
      <w:r w:rsidRPr="000918DA">
        <w:rPr>
          <w:color w:val="000000"/>
          <w:sz w:val="28"/>
          <w:szCs w:val="28"/>
          <w:shd w:val="clear" w:color="auto" w:fill="FFFFFF"/>
        </w:rPr>
        <w:t>0 106 55 000 «Вложения в непроизведенные активы государственной (муниципальной) казны»</w:t>
      </w:r>
      <w:r w:rsidRPr="000918DA">
        <w:rPr>
          <w:sz w:val="28"/>
          <w:szCs w:val="28"/>
        </w:rPr>
        <w:t xml:space="preserve"> если выкуп объектов осуществляет уполномоченный на управление и распоряжение имуществом орган</w:t>
      </w:r>
      <w:r w:rsidR="00A631AA" w:rsidRPr="000918DA">
        <w:rPr>
          <w:sz w:val="28"/>
          <w:szCs w:val="28"/>
        </w:rPr>
        <w:t>.</w:t>
      </w:r>
    </w:p>
    <w:p w:rsidR="00E86030" w:rsidRPr="000918DA" w:rsidRDefault="001C3606"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 xml:space="preserve">Первоначальная стоимость </w:t>
      </w:r>
      <w:r w:rsidR="00E86030" w:rsidRPr="000918DA">
        <w:rPr>
          <w:sz w:val="28"/>
          <w:szCs w:val="28"/>
        </w:rPr>
        <w:t>определяется в сумме фактически произведенных расходов, с учетом сумм налога на добавленную стоимость (далее - НДС), предъявленных субъекту учета поставщиками (подрядчиками, исполнителями), кроме приобретения объекта непроизведенных активов в рамках деятельности субъекта учета, облагаемой НДС, если иное не предусмотрено </w:t>
      </w:r>
      <w:hyperlink r:id="rId135" w:anchor="block_1" w:history="1">
        <w:r w:rsidR="00E86030" w:rsidRPr="000918DA">
          <w:rPr>
            <w:rStyle w:val="af1"/>
            <w:color w:val="auto"/>
            <w:sz w:val="28"/>
            <w:szCs w:val="28"/>
            <w:u w:val="none"/>
          </w:rPr>
          <w:t>законодательством</w:t>
        </w:r>
      </w:hyperlink>
      <w:r w:rsidR="00E86030" w:rsidRPr="000918DA">
        <w:rPr>
          <w:sz w:val="28"/>
          <w:szCs w:val="28"/>
        </w:rPr>
        <w:t> Российской Федерации о налогах и сборах, которые включают:</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а) цену приобретения, в том числе невозмещаемые суммы НДС (за исключением объектов, впервые вовлекаемых в экономический (хозяйственный) оборот), иного невозмещаемого налога за вычетом полученных скидок (вычетов, премий, льгот);</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б) любые фактические затраты на приобретение объекта непроизведенных активов, в том числе:</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регистрационные сборы, государственные пошлины и другие аналогичные расходы, произведенные в связи с приобретением объекта непроизведенных активов;</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суммы вознаграждений, уплачиваемых посреднической организации, через которую приобретен объект непроизведенных активов;</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lastRenderedPageBreak/>
        <w:t>затраты на информационные и консультационные услуги, связанные с приобретением объекта непроизведенных активов;</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иные затраты, непосредственно связанные с приобретением объекта непроизведенных активов.</w:t>
      </w:r>
    </w:p>
    <w:p w:rsidR="00E86030" w:rsidRPr="000918DA" w:rsidRDefault="00E86030" w:rsidP="001F70B0">
      <w:pPr>
        <w:pStyle w:val="s1"/>
        <w:shd w:val="clear" w:color="auto" w:fill="FFFFFF"/>
        <w:tabs>
          <w:tab w:val="left" w:pos="851"/>
        </w:tabs>
        <w:spacing w:before="0" w:beforeAutospacing="0" w:after="0" w:afterAutospacing="0"/>
        <w:ind w:firstLine="567"/>
        <w:jc w:val="both"/>
        <w:rPr>
          <w:sz w:val="28"/>
          <w:szCs w:val="28"/>
        </w:rPr>
      </w:pPr>
      <w:r w:rsidRPr="000918DA">
        <w:rPr>
          <w:sz w:val="28"/>
          <w:szCs w:val="28"/>
        </w:rPr>
        <w:t>В первоначальную стоимость объекта непроизведенных активов административные, общехозяйственные и иные аналогичные расходы, а также расходы, связанные с приведением объектов непроизведенных активов в состояние, пригодное для использования, не включаются и отражаются в составе расходов текущего периода.</w:t>
      </w:r>
    </w:p>
    <w:p w:rsidR="00A631AA" w:rsidRPr="000918DA" w:rsidRDefault="00E86030" w:rsidP="002631B8">
      <w:pPr>
        <w:pStyle w:val="ConsPlusNormal"/>
        <w:tabs>
          <w:tab w:val="left" w:pos="851"/>
          <w:tab w:val="left" w:pos="993"/>
        </w:tabs>
        <w:ind w:firstLine="567"/>
        <w:jc w:val="both"/>
        <w:rPr>
          <w:sz w:val="28"/>
          <w:szCs w:val="28"/>
        </w:rPr>
      </w:pPr>
      <w:r w:rsidRPr="000918DA">
        <w:rPr>
          <w:sz w:val="28"/>
          <w:szCs w:val="28"/>
        </w:rPr>
        <w:t>Принятие к учету земельного участка отражается на счете 0 103 11 000, 0 108 55 000 по первоначальной (кадастровой) стоимости на основании документа (свидетельства), подтверждающего право пользования объектом (</w:t>
      </w:r>
      <w:hyperlink r:id="rId136" w:tooltip="&quot;Земельный кодекс Российской Федерации&quot; от 25.10.2001 N 136-ФЗ (ред. от 31.07.2025) (с изм. и доп., вступ. в силу с 01.09.2025) {КонсультантПлюс}">
        <w:r w:rsidRPr="000918DA">
          <w:rPr>
            <w:sz w:val="28"/>
            <w:szCs w:val="28"/>
          </w:rPr>
          <w:t>ст. 39.9</w:t>
        </w:r>
      </w:hyperlink>
      <w:r w:rsidRPr="000918DA">
        <w:rPr>
          <w:sz w:val="28"/>
          <w:szCs w:val="28"/>
        </w:rPr>
        <w:t xml:space="preserve"> ЗК РФ, </w:t>
      </w:r>
      <w:hyperlink r:id="rId137"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0918DA">
          <w:rPr>
            <w:sz w:val="28"/>
            <w:szCs w:val="28"/>
          </w:rPr>
          <w:t>п. 15</w:t>
        </w:r>
      </w:hyperlink>
      <w:r w:rsidRPr="000918DA">
        <w:rPr>
          <w:sz w:val="28"/>
          <w:szCs w:val="28"/>
        </w:rPr>
        <w:t xml:space="preserve"> </w:t>
      </w:r>
      <w:r w:rsidR="00702298" w:rsidRPr="000918DA">
        <w:rPr>
          <w:sz w:val="28"/>
          <w:szCs w:val="28"/>
        </w:rPr>
        <w:t>Ф</w:t>
      </w:r>
      <w:r w:rsidRPr="000918DA">
        <w:rPr>
          <w:sz w:val="28"/>
          <w:szCs w:val="28"/>
        </w:rPr>
        <w:t xml:space="preserve">СГС </w:t>
      </w:r>
      <w:r w:rsidR="00702298" w:rsidRPr="000918DA">
        <w:rPr>
          <w:sz w:val="28"/>
          <w:szCs w:val="28"/>
        </w:rPr>
        <w:t>«Непроизведенные активы</w:t>
      </w:r>
      <w:r w:rsidR="00702298" w:rsidRPr="008B5B0D">
        <w:rPr>
          <w:sz w:val="28"/>
          <w:szCs w:val="28"/>
        </w:rPr>
        <w:t>»</w:t>
      </w:r>
      <w:r w:rsidR="008B5B0D" w:rsidRPr="008B5B0D">
        <w:rPr>
          <w:sz w:val="28"/>
          <w:szCs w:val="28"/>
        </w:rPr>
        <w:t>)</w:t>
      </w:r>
      <w:r w:rsidRPr="008B5B0D">
        <w:rPr>
          <w:sz w:val="28"/>
          <w:szCs w:val="28"/>
        </w:rPr>
        <w:t>.</w:t>
      </w:r>
      <w:r w:rsidR="008B5B0D">
        <w:rPr>
          <w:sz w:val="28"/>
          <w:szCs w:val="28"/>
        </w:rPr>
        <w:t xml:space="preserve"> </w:t>
      </w:r>
      <w:r w:rsidRPr="008B5B0D">
        <w:rPr>
          <w:sz w:val="28"/>
          <w:szCs w:val="28"/>
        </w:rPr>
        <w:t>Г</w:t>
      </w:r>
      <w:r w:rsidRPr="000918DA">
        <w:rPr>
          <w:sz w:val="28"/>
          <w:szCs w:val="28"/>
        </w:rPr>
        <w:t xml:space="preserve">осударственная регистрация возникновения или перехода прав на земельный участок подтверждается выпиской из </w:t>
      </w:r>
      <w:hyperlink r:id="rId138" w:tooltip="Федеральный закон от 13.07.2015 N 218-ФЗ (ред. от 31.07.2025) &quot;О государственной регистрации недвижимости&quot; (с изм. и доп., вступ. в силу с 01.09.2025) {КонсультантПлюс}">
        <w:r w:rsidRPr="000918DA">
          <w:rPr>
            <w:sz w:val="28"/>
            <w:szCs w:val="28"/>
          </w:rPr>
          <w:t>ЕГРН</w:t>
        </w:r>
      </w:hyperlink>
      <w:r w:rsidRPr="000918DA">
        <w:rPr>
          <w:sz w:val="28"/>
          <w:szCs w:val="28"/>
        </w:rPr>
        <w:t xml:space="preserve"> (</w:t>
      </w:r>
      <w:hyperlink r:id="rId139" w:tooltip="&quot;Гражданский кодекс Российской Федерации (часть первая)&quot; от 30.11.1994 N 51-ФЗ (ред. от 31.07.2025) (с изм. и доп., вступ. в силу с 01.08.2025) {КонсультантПлюс}">
        <w:r w:rsidRPr="000918DA">
          <w:rPr>
            <w:sz w:val="28"/>
            <w:szCs w:val="28"/>
          </w:rPr>
          <w:t>ст. 131</w:t>
        </w:r>
      </w:hyperlink>
      <w:r w:rsidRPr="000918DA">
        <w:rPr>
          <w:sz w:val="28"/>
          <w:szCs w:val="28"/>
        </w:rPr>
        <w:t xml:space="preserve"> ГК РФ, </w:t>
      </w:r>
      <w:hyperlink r:id="rId140" w:tooltip="Федеральный закон от 13.07.2015 N 218-ФЗ (ред. от 31.07.2025) &quot;О государственной регистрации недвижимости&quot; (с изм. и доп., вступ. в силу с 01.09.2025) {КонсультантПлюс}">
        <w:r w:rsidRPr="000918DA">
          <w:rPr>
            <w:sz w:val="28"/>
            <w:szCs w:val="28"/>
          </w:rPr>
          <w:t>ч. 5 ст. 1</w:t>
        </w:r>
      </w:hyperlink>
      <w:r w:rsidRPr="000918DA">
        <w:rPr>
          <w:sz w:val="28"/>
          <w:szCs w:val="28"/>
        </w:rPr>
        <w:t xml:space="preserve"> Закона о государственной регистрации недвижимости). В случае отсутстви</w:t>
      </w:r>
      <w:r w:rsidR="00CE6193" w:rsidRPr="000918DA">
        <w:rPr>
          <w:sz w:val="28"/>
          <w:szCs w:val="28"/>
        </w:rPr>
        <w:t>я</w:t>
      </w:r>
      <w:r w:rsidRPr="000918DA">
        <w:rPr>
          <w:sz w:val="28"/>
          <w:szCs w:val="28"/>
        </w:rPr>
        <w:t xml:space="preserve"> регистрации права собственности за учреждением, осуществляющим изъятие (выкуп) земельного участка, до момента передачи собственнику земельного участка (органу, осуществляющему полномочия собственника) учет затрат </w:t>
      </w:r>
      <w:r w:rsidR="00CA57BE" w:rsidRPr="000918DA">
        <w:rPr>
          <w:sz w:val="28"/>
          <w:szCs w:val="28"/>
        </w:rPr>
        <w:t xml:space="preserve">ведется </w:t>
      </w:r>
      <w:r w:rsidRPr="000918DA">
        <w:rPr>
          <w:sz w:val="28"/>
          <w:szCs w:val="28"/>
        </w:rPr>
        <w:t>на балансе учреждением, осуществляющим изъятие (выкуп) земельного участка</w:t>
      </w:r>
      <w:r w:rsidR="00CA57BE" w:rsidRPr="000918DA">
        <w:rPr>
          <w:sz w:val="28"/>
          <w:szCs w:val="28"/>
        </w:rPr>
        <w:t xml:space="preserve">. </w:t>
      </w:r>
      <w:r w:rsidRPr="000918DA">
        <w:rPr>
          <w:sz w:val="28"/>
          <w:szCs w:val="28"/>
        </w:rPr>
        <w:t xml:space="preserve"> </w:t>
      </w:r>
    </w:p>
    <w:p w:rsidR="00E86030" w:rsidRPr="000918DA" w:rsidRDefault="00E86030" w:rsidP="00F80BB4">
      <w:pPr>
        <w:pStyle w:val="ConsPlusNormal"/>
        <w:tabs>
          <w:tab w:val="left" w:pos="851"/>
        </w:tabs>
        <w:ind w:firstLine="567"/>
        <w:jc w:val="both"/>
        <w:rPr>
          <w:sz w:val="28"/>
          <w:szCs w:val="28"/>
        </w:rPr>
      </w:pPr>
      <w:r w:rsidRPr="000918DA">
        <w:rPr>
          <w:sz w:val="28"/>
          <w:szCs w:val="28"/>
        </w:rPr>
        <w:t xml:space="preserve">В составе расходов текущего периода отражаются </w:t>
      </w:r>
      <w:r w:rsidR="00AA7397" w:rsidRPr="000918DA">
        <w:rPr>
          <w:sz w:val="28"/>
          <w:szCs w:val="28"/>
        </w:rPr>
        <w:t>(п.</w:t>
      </w:r>
      <w:r w:rsidR="009F3020" w:rsidRPr="000918DA">
        <w:rPr>
          <w:sz w:val="28"/>
          <w:szCs w:val="28"/>
        </w:rPr>
        <w:t xml:space="preserve"> </w:t>
      </w:r>
      <w:r w:rsidR="00AA7397" w:rsidRPr="000918DA">
        <w:rPr>
          <w:sz w:val="28"/>
          <w:szCs w:val="28"/>
        </w:rPr>
        <w:t>27, 33, 39 ФСГС «Непроизведенные активы»):</w:t>
      </w:r>
    </w:p>
    <w:p w:rsidR="00E86030" w:rsidRPr="000918DA" w:rsidRDefault="00E86030" w:rsidP="00F80BB4">
      <w:pPr>
        <w:pStyle w:val="ConsPlusNormal"/>
        <w:numPr>
          <w:ilvl w:val="0"/>
          <w:numId w:val="9"/>
        </w:numPr>
        <w:tabs>
          <w:tab w:val="clear" w:pos="540"/>
          <w:tab w:val="left" w:pos="851"/>
          <w:tab w:val="num" w:pos="993"/>
        </w:tabs>
        <w:adjustRightInd/>
        <w:ind w:left="0" w:firstLine="567"/>
        <w:jc w:val="both"/>
        <w:rPr>
          <w:sz w:val="28"/>
          <w:szCs w:val="28"/>
        </w:rPr>
      </w:pPr>
      <w:r w:rsidRPr="000918DA">
        <w:rPr>
          <w:sz w:val="28"/>
          <w:szCs w:val="28"/>
        </w:rPr>
        <w:t>затраты на реконструкцию, модернизацию (поверхностное улучшение земельного участка, мелиорацию, ирригацию, спрямление русла, иные аналогичные мероприятия);</w:t>
      </w:r>
    </w:p>
    <w:p w:rsidR="00E86030" w:rsidRPr="000918DA" w:rsidRDefault="00E86030" w:rsidP="00F80BB4">
      <w:pPr>
        <w:pStyle w:val="ConsPlusNormal"/>
        <w:numPr>
          <w:ilvl w:val="0"/>
          <w:numId w:val="9"/>
        </w:numPr>
        <w:tabs>
          <w:tab w:val="clear" w:pos="540"/>
          <w:tab w:val="left" w:pos="851"/>
          <w:tab w:val="num" w:pos="993"/>
        </w:tabs>
        <w:adjustRightInd/>
        <w:ind w:left="0" w:firstLine="567"/>
        <w:jc w:val="both"/>
        <w:rPr>
          <w:sz w:val="28"/>
          <w:szCs w:val="28"/>
        </w:rPr>
      </w:pPr>
      <w:r w:rsidRPr="000918DA">
        <w:rPr>
          <w:sz w:val="28"/>
          <w:szCs w:val="28"/>
        </w:rPr>
        <w:t>затраты на замещение соотв</w:t>
      </w:r>
      <w:r w:rsidR="00F80BB4" w:rsidRPr="000918DA">
        <w:rPr>
          <w:sz w:val="28"/>
          <w:szCs w:val="28"/>
        </w:rPr>
        <w:t>етствующих объектов</w:t>
      </w:r>
      <w:r w:rsidR="008A37A1" w:rsidRPr="000918DA">
        <w:rPr>
          <w:sz w:val="28"/>
          <w:szCs w:val="28"/>
        </w:rPr>
        <w:t>.</w:t>
      </w:r>
    </w:p>
    <w:p w:rsidR="008B5B0D" w:rsidRDefault="00E86030" w:rsidP="001F70B0">
      <w:pPr>
        <w:pStyle w:val="ConsPlusNormal"/>
        <w:tabs>
          <w:tab w:val="left" w:pos="851"/>
        </w:tabs>
        <w:ind w:firstLine="567"/>
        <w:jc w:val="both"/>
        <w:rPr>
          <w:strike/>
          <w:sz w:val="28"/>
          <w:szCs w:val="28"/>
        </w:rPr>
      </w:pPr>
      <w:r w:rsidRPr="000918DA">
        <w:rPr>
          <w:sz w:val="28"/>
          <w:szCs w:val="28"/>
        </w:rPr>
        <w:t>Капитальные вложения в земельный участок учи</w:t>
      </w:r>
      <w:r w:rsidR="00635546" w:rsidRPr="000918DA">
        <w:rPr>
          <w:sz w:val="28"/>
          <w:szCs w:val="28"/>
        </w:rPr>
        <w:t xml:space="preserve">тываются на счете                             0 106 13 000 «Вложения в непроизведенные активы – недвижимое имущество», </w:t>
      </w:r>
      <w:r w:rsidRPr="000918DA">
        <w:rPr>
          <w:sz w:val="28"/>
          <w:szCs w:val="28"/>
        </w:rPr>
        <w:t>земельные участки принимаются к учету по сформированной стоимости</w:t>
      </w:r>
      <w:r w:rsidR="00B46277" w:rsidRPr="000918DA">
        <w:rPr>
          <w:sz w:val="28"/>
          <w:szCs w:val="28"/>
        </w:rPr>
        <w:t>.</w:t>
      </w:r>
      <w:r w:rsidRPr="000918DA">
        <w:rPr>
          <w:sz w:val="28"/>
          <w:szCs w:val="28"/>
        </w:rPr>
        <w:t xml:space="preserve"> </w:t>
      </w:r>
    </w:p>
    <w:p w:rsidR="00E86030" w:rsidRPr="000918DA" w:rsidRDefault="00E86030" w:rsidP="001F70B0">
      <w:pPr>
        <w:pStyle w:val="ConsPlusNormal"/>
        <w:tabs>
          <w:tab w:val="left" w:pos="851"/>
        </w:tabs>
        <w:ind w:firstLine="567"/>
        <w:jc w:val="both"/>
        <w:rPr>
          <w:strike/>
          <w:sz w:val="28"/>
          <w:szCs w:val="28"/>
        </w:rPr>
      </w:pPr>
      <w:r w:rsidRPr="000918DA">
        <w:rPr>
          <w:sz w:val="28"/>
          <w:szCs w:val="28"/>
        </w:rPr>
        <w:t xml:space="preserve">Земельный участок, впервые вовлекаемый в хозяйственный оборот и отвечающий критериям признания его в составе нефинансовых активов, принимается к учету по первоначальной стоимости, которая равна </w:t>
      </w:r>
      <w:hyperlink r:id="rId141"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0918DA">
          <w:rPr>
            <w:sz w:val="28"/>
            <w:szCs w:val="28"/>
          </w:rPr>
          <w:t>справедливой стоимости</w:t>
        </w:r>
      </w:hyperlink>
      <w:r w:rsidRPr="000918DA">
        <w:rPr>
          <w:sz w:val="28"/>
          <w:szCs w:val="28"/>
        </w:rPr>
        <w:t xml:space="preserve"> (</w:t>
      </w:r>
      <w:hyperlink r:id="rId142"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0918DA">
          <w:rPr>
            <w:sz w:val="28"/>
            <w:szCs w:val="28"/>
          </w:rPr>
          <w:t>п. п. 7</w:t>
        </w:r>
      </w:hyperlink>
      <w:r w:rsidRPr="000918DA">
        <w:rPr>
          <w:sz w:val="28"/>
          <w:szCs w:val="28"/>
        </w:rPr>
        <w:t xml:space="preserve">, </w:t>
      </w:r>
      <w:hyperlink r:id="rId143" w:tooltip="Приказ Минфина России от 28.02.2018 N 34н (ред. от 08.06.2021) &quot;Об утверждении федерального стандарта бухгалтерского учета для организаций государственного сектора &quot;Непроизведенные активы&quot; (Зарегистрировано в Минюсте России 22.05.2018 N 51145) {КонсультантПлюс">
        <w:r w:rsidRPr="000918DA">
          <w:rPr>
            <w:sz w:val="28"/>
            <w:szCs w:val="28"/>
          </w:rPr>
          <w:t>16</w:t>
        </w:r>
      </w:hyperlink>
      <w:r w:rsidRPr="000918DA">
        <w:rPr>
          <w:sz w:val="28"/>
          <w:szCs w:val="28"/>
        </w:rPr>
        <w:t xml:space="preserve"> </w:t>
      </w:r>
      <w:r w:rsidR="00702298" w:rsidRPr="000918DA">
        <w:rPr>
          <w:sz w:val="28"/>
          <w:szCs w:val="28"/>
        </w:rPr>
        <w:t>ФСГС «Непроизведенные активы»</w:t>
      </w:r>
      <w:r w:rsidR="006662F5" w:rsidRPr="000918DA">
        <w:rPr>
          <w:sz w:val="28"/>
          <w:szCs w:val="28"/>
        </w:rPr>
        <w:t>).</w:t>
      </w:r>
      <w:r w:rsidRPr="000918DA">
        <w:rPr>
          <w:sz w:val="28"/>
          <w:szCs w:val="28"/>
        </w:rPr>
        <w:t xml:space="preserve"> </w:t>
      </w:r>
    </w:p>
    <w:p w:rsidR="00E86030" w:rsidRPr="000918DA" w:rsidRDefault="00E86030" w:rsidP="001F70B0">
      <w:pPr>
        <w:tabs>
          <w:tab w:val="left" w:pos="851"/>
        </w:tabs>
        <w:ind w:firstLine="567"/>
        <w:jc w:val="both"/>
        <w:rPr>
          <w:sz w:val="28"/>
          <w:szCs w:val="28"/>
        </w:rPr>
      </w:pPr>
      <w:r w:rsidRPr="000918DA">
        <w:rPr>
          <w:sz w:val="28"/>
          <w:szCs w:val="28"/>
        </w:rPr>
        <w:t>7.3.11. Стоимость ранее принятого к учету по первоначальной стоимости земельного участка необходимо изменить в результате проведения государственной кадастровой переоценки или внесения изменений в ЕГРН (</w:t>
      </w:r>
      <w:hyperlink r:id="rId144" w:history="1">
        <w:r w:rsidRPr="000918DA">
          <w:rPr>
            <w:sz w:val="28"/>
            <w:szCs w:val="28"/>
          </w:rPr>
          <w:t>п. 36</w:t>
        </w:r>
      </w:hyperlink>
      <w:r w:rsidRPr="000918DA">
        <w:rPr>
          <w:sz w:val="28"/>
          <w:szCs w:val="28"/>
        </w:rPr>
        <w:t xml:space="preserve"> </w:t>
      </w:r>
      <w:r w:rsidR="004E2E1B" w:rsidRPr="000918DA">
        <w:rPr>
          <w:sz w:val="28"/>
          <w:szCs w:val="28"/>
        </w:rPr>
        <w:t>ФСГС «Непроизведенные активы»</w:t>
      </w:r>
      <w:r w:rsidRPr="000918DA">
        <w:rPr>
          <w:sz w:val="28"/>
          <w:szCs w:val="28"/>
        </w:rPr>
        <w:t>).</w:t>
      </w:r>
    </w:p>
    <w:p w:rsidR="00E86030" w:rsidRPr="000918DA" w:rsidRDefault="00E86030" w:rsidP="001F70B0">
      <w:pPr>
        <w:tabs>
          <w:tab w:val="left" w:pos="851"/>
        </w:tabs>
        <w:ind w:firstLine="567"/>
        <w:jc w:val="both"/>
        <w:rPr>
          <w:sz w:val="28"/>
          <w:szCs w:val="28"/>
        </w:rPr>
      </w:pPr>
      <w:r w:rsidRPr="000918DA">
        <w:rPr>
          <w:sz w:val="28"/>
          <w:szCs w:val="28"/>
        </w:rPr>
        <w:t>Данное изменение отражается в бухгалтерском (бюджетном) учете того финансового года, в котором оно произошло. Если оно произошло в период с отчетной даты до даты утверждения отчетности, то как существенное событие после отчетной даты изменение нужно отразить последним днем отчетного периода до отражения бухгалтерских записей по завершении финансового года. Если изменение кадастровой стоимости произошло в прошлом году, а выявлено в текущем финансовом году после формирования и представления отчетности за прошлый год, то это изменение отра</w:t>
      </w:r>
      <w:r w:rsidR="00A631AA" w:rsidRPr="000918DA">
        <w:rPr>
          <w:sz w:val="28"/>
          <w:szCs w:val="28"/>
        </w:rPr>
        <w:t>жается</w:t>
      </w:r>
      <w:r w:rsidRPr="000918DA">
        <w:rPr>
          <w:sz w:val="28"/>
          <w:szCs w:val="28"/>
        </w:rPr>
        <w:t xml:space="preserve"> операциями по исправлению ошибок прошлых лет (</w:t>
      </w:r>
      <w:hyperlink r:id="rId145" w:history="1">
        <w:r w:rsidRPr="000918DA">
          <w:rPr>
            <w:sz w:val="28"/>
            <w:szCs w:val="28"/>
          </w:rPr>
          <w:t>п. 7</w:t>
        </w:r>
      </w:hyperlink>
      <w:r w:rsidR="00CD281C" w:rsidRPr="000918DA">
        <w:rPr>
          <w:sz w:val="28"/>
          <w:szCs w:val="28"/>
        </w:rPr>
        <w:t xml:space="preserve"> ФСГС «События после отчетной даты»,</w:t>
      </w:r>
      <w:r w:rsidRPr="000918DA">
        <w:rPr>
          <w:sz w:val="28"/>
          <w:szCs w:val="28"/>
        </w:rPr>
        <w:t xml:space="preserve"> Письма Минфина </w:t>
      </w:r>
      <w:r w:rsidRPr="000918DA">
        <w:rPr>
          <w:sz w:val="28"/>
          <w:szCs w:val="28"/>
        </w:rPr>
        <w:lastRenderedPageBreak/>
        <w:t xml:space="preserve">России от 11.02.2025 </w:t>
      </w:r>
      <w:hyperlink r:id="rId146" w:history="1">
        <w:r w:rsidRPr="000918DA">
          <w:rPr>
            <w:sz w:val="28"/>
            <w:szCs w:val="28"/>
          </w:rPr>
          <w:t>№ 02-07-08/12023</w:t>
        </w:r>
      </w:hyperlink>
      <w:r w:rsidRPr="000918DA">
        <w:rPr>
          <w:sz w:val="28"/>
          <w:szCs w:val="28"/>
        </w:rPr>
        <w:t xml:space="preserve">, от 12.01.2024 </w:t>
      </w:r>
      <w:r w:rsidR="00AB508C" w:rsidRPr="000918DA">
        <w:rPr>
          <w:sz w:val="28"/>
          <w:szCs w:val="28"/>
        </w:rPr>
        <w:t xml:space="preserve"> </w:t>
      </w:r>
      <w:hyperlink r:id="rId147" w:history="1">
        <w:r w:rsidRPr="000918DA">
          <w:rPr>
            <w:sz w:val="28"/>
            <w:szCs w:val="28"/>
          </w:rPr>
          <w:t>№ 02-06-09/1431</w:t>
        </w:r>
      </w:hyperlink>
      <w:r w:rsidRPr="000918DA">
        <w:rPr>
          <w:sz w:val="28"/>
          <w:szCs w:val="28"/>
        </w:rPr>
        <w:t xml:space="preserve">, от 21.04.2023 </w:t>
      </w:r>
      <w:hyperlink r:id="rId148" w:history="1">
        <w:r w:rsidRPr="000918DA">
          <w:rPr>
            <w:sz w:val="28"/>
            <w:szCs w:val="28"/>
          </w:rPr>
          <w:t>№ 02-06-10/36879</w:t>
        </w:r>
      </w:hyperlink>
      <w:r w:rsidRPr="000918DA">
        <w:rPr>
          <w:sz w:val="28"/>
          <w:szCs w:val="28"/>
        </w:rPr>
        <w:t xml:space="preserve">, от 29.05.2020 </w:t>
      </w:r>
      <w:hyperlink r:id="rId149" w:history="1">
        <w:r w:rsidRPr="000918DA">
          <w:rPr>
            <w:sz w:val="28"/>
            <w:szCs w:val="28"/>
          </w:rPr>
          <w:t>№ 02-06-10/45902</w:t>
        </w:r>
      </w:hyperlink>
      <w:r w:rsidRPr="000918DA">
        <w:rPr>
          <w:sz w:val="28"/>
          <w:szCs w:val="28"/>
        </w:rPr>
        <w:t xml:space="preserve">). Для этого необходимо: </w:t>
      </w:r>
    </w:p>
    <w:p w:rsidR="00E86030" w:rsidRPr="000918DA" w:rsidRDefault="00E86030" w:rsidP="001F70B0">
      <w:pPr>
        <w:tabs>
          <w:tab w:val="left" w:pos="851"/>
        </w:tabs>
        <w:ind w:firstLine="567"/>
        <w:jc w:val="both"/>
        <w:rPr>
          <w:sz w:val="28"/>
          <w:szCs w:val="28"/>
        </w:rPr>
      </w:pPr>
      <w:r w:rsidRPr="000918DA">
        <w:rPr>
          <w:sz w:val="28"/>
          <w:szCs w:val="28"/>
        </w:rPr>
        <w:t xml:space="preserve">1) получить </w:t>
      </w:r>
      <w:hyperlink r:id="rId150" w:history="1">
        <w:r w:rsidRPr="000918DA">
          <w:rPr>
            <w:sz w:val="28"/>
            <w:szCs w:val="28"/>
          </w:rPr>
          <w:t>выписку</w:t>
        </w:r>
      </w:hyperlink>
      <w:r w:rsidRPr="000918DA">
        <w:rPr>
          <w:sz w:val="28"/>
          <w:szCs w:val="28"/>
        </w:rPr>
        <w:t xml:space="preserve"> из ЕГРН о кадастровой стоимости объекта недвижимости (</w:t>
      </w:r>
      <w:hyperlink r:id="rId151" w:history="1">
        <w:r w:rsidRPr="000918DA">
          <w:rPr>
            <w:sz w:val="28"/>
            <w:szCs w:val="28"/>
          </w:rPr>
          <w:t>ч. 1 ст. 62</w:t>
        </w:r>
      </w:hyperlink>
      <w:r w:rsidRPr="000918DA">
        <w:rPr>
          <w:sz w:val="28"/>
          <w:szCs w:val="28"/>
        </w:rPr>
        <w:t xml:space="preserve">, </w:t>
      </w:r>
      <w:hyperlink r:id="rId152" w:history="1">
        <w:r w:rsidRPr="000918DA">
          <w:rPr>
            <w:sz w:val="28"/>
            <w:szCs w:val="28"/>
          </w:rPr>
          <w:t>ч. 4 ст. 63</w:t>
        </w:r>
      </w:hyperlink>
      <w:r w:rsidRPr="000918DA">
        <w:rPr>
          <w:sz w:val="28"/>
          <w:szCs w:val="28"/>
        </w:rPr>
        <w:t xml:space="preserve"> Закона о государственной регистрации недвижимости, </w:t>
      </w:r>
      <w:hyperlink r:id="rId153" w:history="1">
        <w:r w:rsidRPr="000918DA">
          <w:rPr>
            <w:sz w:val="28"/>
            <w:szCs w:val="28"/>
          </w:rPr>
          <w:t>Письмо</w:t>
        </w:r>
      </w:hyperlink>
      <w:r w:rsidRPr="000918DA">
        <w:rPr>
          <w:sz w:val="28"/>
          <w:szCs w:val="28"/>
        </w:rPr>
        <w:t xml:space="preserve"> ФНС России от 07.02.2017 № БС-4-21/2140@). Если проведена государственная кадастровая переоценка, для актуализации (изменения) необходимо использовать данные из акта уполномоченного органа субъекта РФ об утверждении результатов определения кадастровой стоимости (</w:t>
      </w:r>
      <w:hyperlink r:id="rId154" w:history="1">
        <w:r w:rsidRPr="000918DA">
          <w:rPr>
            <w:sz w:val="28"/>
            <w:szCs w:val="28"/>
          </w:rPr>
          <w:t>Письмо</w:t>
        </w:r>
      </w:hyperlink>
      <w:r w:rsidRPr="000918DA">
        <w:rPr>
          <w:sz w:val="28"/>
          <w:szCs w:val="28"/>
        </w:rPr>
        <w:t xml:space="preserve"> Минфина России от 11.02.2025 № 02-07-08/12023); </w:t>
      </w:r>
    </w:p>
    <w:p w:rsidR="00E86030" w:rsidRPr="000918DA" w:rsidRDefault="00E86030" w:rsidP="001F70B0">
      <w:pPr>
        <w:tabs>
          <w:tab w:val="left" w:pos="851"/>
        </w:tabs>
        <w:ind w:firstLine="567"/>
        <w:jc w:val="both"/>
        <w:rPr>
          <w:sz w:val="28"/>
          <w:szCs w:val="28"/>
        </w:rPr>
      </w:pPr>
      <w:r w:rsidRPr="000918DA">
        <w:rPr>
          <w:sz w:val="28"/>
          <w:szCs w:val="28"/>
        </w:rPr>
        <w:t xml:space="preserve">2) составить на основании выписки бухгалтерскую справку </w:t>
      </w:r>
      <w:hyperlink r:id="rId155" w:history="1">
        <w:r w:rsidRPr="000918DA">
          <w:rPr>
            <w:sz w:val="28"/>
            <w:szCs w:val="28"/>
          </w:rPr>
          <w:t>(ф. 0504833)</w:t>
        </w:r>
      </w:hyperlink>
      <w:r w:rsidRPr="000918DA">
        <w:rPr>
          <w:sz w:val="28"/>
          <w:szCs w:val="28"/>
        </w:rPr>
        <w:t xml:space="preserve"> и оформить бухгалтерские записи. </w:t>
      </w:r>
    </w:p>
    <w:p w:rsidR="00E86030" w:rsidRPr="000918DA" w:rsidRDefault="00E86030" w:rsidP="001F70B0">
      <w:pPr>
        <w:tabs>
          <w:tab w:val="left" w:pos="851"/>
        </w:tabs>
        <w:ind w:firstLine="567"/>
        <w:jc w:val="both"/>
        <w:rPr>
          <w:sz w:val="28"/>
          <w:szCs w:val="28"/>
        </w:rPr>
      </w:pPr>
      <w:r w:rsidRPr="000918DA">
        <w:rPr>
          <w:sz w:val="28"/>
          <w:szCs w:val="28"/>
        </w:rPr>
        <w:t>Переоценка кадастровой стоимости земельных участков относится на финансовый результат в качестве доходов или расходов текущего периода (</w:t>
      </w:r>
      <w:hyperlink r:id="rId156" w:history="1">
        <w:r w:rsidRPr="000918DA">
          <w:rPr>
            <w:sz w:val="28"/>
            <w:szCs w:val="28"/>
          </w:rPr>
          <w:t>п. п. 37</w:t>
        </w:r>
      </w:hyperlink>
      <w:r w:rsidRPr="000918DA">
        <w:rPr>
          <w:sz w:val="28"/>
          <w:szCs w:val="28"/>
        </w:rPr>
        <w:t xml:space="preserve"> - </w:t>
      </w:r>
      <w:hyperlink r:id="rId157" w:history="1">
        <w:r w:rsidRPr="000918DA">
          <w:rPr>
            <w:sz w:val="28"/>
            <w:szCs w:val="28"/>
          </w:rPr>
          <w:t>38</w:t>
        </w:r>
      </w:hyperlink>
      <w:r w:rsidRPr="000918DA">
        <w:rPr>
          <w:sz w:val="28"/>
          <w:szCs w:val="28"/>
        </w:rPr>
        <w:t xml:space="preserve"> </w:t>
      </w:r>
      <w:r w:rsidR="00CD281C" w:rsidRPr="000918DA">
        <w:rPr>
          <w:sz w:val="28"/>
          <w:szCs w:val="28"/>
        </w:rPr>
        <w:t>ФСГС «Непроизведенные активы»</w:t>
      </w:r>
      <w:r w:rsidR="00E11461" w:rsidRPr="000918DA">
        <w:rPr>
          <w:sz w:val="28"/>
          <w:szCs w:val="28"/>
        </w:rPr>
        <w:t>)</w:t>
      </w:r>
      <w:r w:rsidR="00332F89" w:rsidRPr="000918DA">
        <w:rPr>
          <w:sz w:val="28"/>
          <w:szCs w:val="28"/>
        </w:rPr>
        <w:t xml:space="preserve">. </w:t>
      </w:r>
      <w:r w:rsidRPr="000918DA">
        <w:rPr>
          <w:sz w:val="28"/>
          <w:szCs w:val="28"/>
        </w:rPr>
        <w:t xml:space="preserve">На сумму изменения кадастровой стоимости участка необходимо сделать проводки: </w:t>
      </w:r>
    </w:p>
    <w:p w:rsidR="00E86030" w:rsidRPr="000918DA" w:rsidRDefault="00E86030" w:rsidP="001F70B0">
      <w:pPr>
        <w:tabs>
          <w:tab w:val="left" w:pos="851"/>
        </w:tabs>
        <w:ind w:firstLine="567"/>
        <w:jc w:val="both"/>
        <w:rPr>
          <w:sz w:val="28"/>
          <w:szCs w:val="28"/>
        </w:rPr>
      </w:pPr>
    </w:p>
    <w:tbl>
      <w:tblPr>
        <w:tblW w:w="10341" w:type="dxa"/>
        <w:tblInd w:w="15" w:type="dxa"/>
        <w:tblCellMar>
          <w:left w:w="0" w:type="dxa"/>
          <w:right w:w="0" w:type="dxa"/>
        </w:tblCellMar>
        <w:tblLook w:val="04A0" w:firstRow="1" w:lastRow="0" w:firstColumn="1" w:lastColumn="0" w:noHBand="0" w:noVBand="1"/>
      </w:tblPr>
      <w:tblGrid>
        <w:gridCol w:w="2799"/>
        <w:gridCol w:w="2772"/>
        <w:gridCol w:w="2608"/>
        <w:gridCol w:w="2162"/>
      </w:tblGrid>
      <w:tr w:rsidR="00E86030" w:rsidRPr="000918DA" w:rsidTr="000B30AF">
        <w:tc>
          <w:tcPr>
            <w:tcW w:w="2799"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Содержание операций </w:t>
            </w:r>
          </w:p>
        </w:tc>
        <w:tc>
          <w:tcPr>
            <w:tcW w:w="2772"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Дебет </w:t>
            </w:r>
          </w:p>
        </w:tc>
        <w:tc>
          <w:tcPr>
            <w:tcW w:w="2608"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Кредит </w:t>
            </w:r>
          </w:p>
        </w:tc>
        <w:tc>
          <w:tcPr>
            <w:tcW w:w="2162"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Обоснование </w:t>
            </w:r>
          </w:p>
        </w:tc>
      </w:tr>
      <w:tr w:rsidR="00E86030" w:rsidRPr="000918DA" w:rsidTr="000B30AF">
        <w:tc>
          <w:tcPr>
            <w:tcW w:w="2799"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rPr>
                <w:sz w:val="28"/>
                <w:szCs w:val="28"/>
              </w:rPr>
            </w:pPr>
            <w:r w:rsidRPr="000918DA">
              <w:rPr>
                <w:sz w:val="28"/>
                <w:szCs w:val="28"/>
              </w:rPr>
              <w:t xml:space="preserve">Увеличение кадастровой стоимости земельного участка </w:t>
            </w:r>
          </w:p>
        </w:tc>
        <w:tc>
          <w:tcPr>
            <w:tcW w:w="2772"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КРБ </w:t>
            </w:r>
            <w:hyperlink r:id="rId158" w:history="1">
              <w:r w:rsidRPr="000918DA">
                <w:rPr>
                  <w:sz w:val="28"/>
                  <w:szCs w:val="28"/>
                </w:rPr>
                <w:t>1 108 55 330</w:t>
              </w:r>
            </w:hyperlink>
            <w:r w:rsidRPr="000918DA">
              <w:rPr>
                <w:sz w:val="28"/>
                <w:szCs w:val="28"/>
              </w:rPr>
              <w:t xml:space="preserve"> / 1 103 11 330 </w:t>
            </w:r>
          </w:p>
        </w:tc>
        <w:tc>
          <w:tcPr>
            <w:tcW w:w="2608"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КДБ </w:t>
            </w:r>
            <w:hyperlink r:id="rId159" w:history="1">
              <w:r w:rsidRPr="000918DA">
                <w:rPr>
                  <w:sz w:val="28"/>
                  <w:szCs w:val="28"/>
                </w:rPr>
                <w:t>1 401 10 176</w:t>
              </w:r>
            </w:hyperlink>
            <w:r w:rsidRPr="000918DA">
              <w:rPr>
                <w:sz w:val="28"/>
                <w:szCs w:val="28"/>
              </w:rPr>
              <w:t xml:space="preserve"> </w:t>
            </w:r>
          </w:p>
        </w:tc>
        <w:tc>
          <w:tcPr>
            <w:tcW w:w="2162" w:type="dxa"/>
            <w:vMerge w:val="restart"/>
            <w:tcBorders>
              <w:top w:val="single" w:sz="6" w:space="0" w:color="000000"/>
              <w:left w:val="single" w:sz="6" w:space="0" w:color="000000"/>
              <w:bottom w:val="single" w:sz="6" w:space="0" w:color="000000"/>
              <w:right w:val="single" w:sz="6" w:space="0" w:color="000000"/>
            </w:tcBorders>
            <w:hideMark/>
          </w:tcPr>
          <w:p w:rsidR="00E86030" w:rsidRPr="000918DA" w:rsidRDefault="00F119C5" w:rsidP="00D56D71">
            <w:pPr>
              <w:tabs>
                <w:tab w:val="left" w:pos="851"/>
              </w:tabs>
              <w:rPr>
                <w:sz w:val="28"/>
                <w:szCs w:val="28"/>
              </w:rPr>
            </w:pPr>
            <w:r w:rsidRPr="000918DA">
              <w:rPr>
                <w:sz w:val="28"/>
                <w:szCs w:val="28"/>
              </w:rPr>
              <w:t xml:space="preserve">Пункты 175, 176 Приказа 132н, пункты 1.3.9, 1.8.6 </w:t>
            </w:r>
            <w:r w:rsidR="00D56D71" w:rsidRPr="000918DA">
              <w:rPr>
                <w:sz w:val="28"/>
                <w:szCs w:val="28"/>
              </w:rPr>
              <w:t>П</w:t>
            </w:r>
            <w:r w:rsidRPr="000918DA">
              <w:rPr>
                <w:sz w:val="28"/>
                <w:szCs w:val="28"/>
              </w:rPr>
              <w:t>риказа 118н</w:t>
            </w:r>
          </w:p>
        </w:tc>
      </w:tr>
      <w:tr w:rsidR="00E86030" w:rsidRPr="000918DA" w:rsidTr="000B30AF">
        <w:tc>
          <w:tcPr>
            <w:tcW w:w="2799"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rPr>
                <w:sz w:val="28"/>
                <w:szCs w:val="28"/>
              </w:rPr>
            </w:pPr>
            <w:r w:rsidRPr="000918DA">
              <w:rPr>
                <w:sz w:val="28"/>
                <w:szCs w:val="28"/>
              </w:rPr>
              <w:t xml:space="preserve">Уменьшение кадастровой стоимости земельного участка </w:t>
            </w:r>
          </w:p>
        </w:tc>
        <w:tc>
          <w:tcPr>
            <w:tcW w:w="2772"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КДБ </w:t>
            </w:r>
            <w:hyperlink r:id="rId160" w:history="1">
              <w:r w:rsidRPr="000918DA">
                <w:rPr>
                  <w:sz w:val="28"/>
                  <w:szCs w:val="28"/>
                </w:rPr>
                <w:t>1 401 10 176</w:t>
              </w:r>
            </w:hyperlink>
            <w:r w:rsidRPr="000918DA">
              <w:rPr>
                <w:sz w:val="28"/>
                <w:szCs w:val="28"/>
              </w:rPr>
              <w:t xml:space="preserve"> </w:t>
            </w:r>
          </w:p>
        </w:tc>
        <w:tc>
          <w:tcPr>
            <w:tcW w:w="2608" w:type="dxa"/>
            <w:tcBorders>
              <w:top w:val="single" w:sz="6" w:space="0" w:color="000000"/>
              <w:left w:val="single" w:sz="6" w:space="0" w:color="000000"/>
              <w:bottom w:val="single" w:sz="6" w:space="0" w:color="000000"/>
              <w:right w:val="single" w:sz="6" w:space="0" w:color="000000"/>
            </w:tcBorders>
            <w:hideMark/>
          </w:tcPr>
          <w:p w:rsidR="00E86030" w:rsidRPr="000918DA" w:rsidRDefault="00E86030" w:rsidP="001F70B0">
            <w:pPr>
              <w:tabs>
                <w:tab w:val="left" w:pos="851"/>
              </w:tabs>
              <w:ind w:firstLine="567"/>
              <w:jc w:val="center"/>
              <w:rPr>
                <w:sz w:val="28"/>
                <w:szCs w:val="28"/>
              </w:rPr>
            </w:pPr>
            <w:r w:rsidRPr="000918DA">
              <w:rPr>
                <w:sz w:val="28"/>
                <w:szCs w:val="28"/>
              </w:rPr>
              <w:t xml:space="preserve">КРБ </w:t>
            </w:r>
            <w:hyperlink r:id="rId161" w:history="1">
              <w:r w:rsidRPr="000918DA">
                <w:rPr>
                  <w:sz w:val="28"/>
                  <w:szCs w:val="28"/>
                </w:rPr>
                <w:t>1 108 55 430</w:t>
              </w:r>
            </w:hyperlink>
            <w:r w:rsidRPr="000918DA">
              <w:rPr>
                <w:sz w:val="28"/>
                <w:szCs w:val="28"/>
              </w:rPr>
              <w:t xml:space="preserve"> / 1 103 11 430 </w:t>
            </w:r>
          </w:p>
        </w:tc>
        <w:tc>
          <w:tcPr>
            <w:tcW w:w="2162" w:type="dxa"/>
            <w:vMerge/>
            <w:tcBorders>
              <w:top w:val="single" w:sz="6" w:space="0" w:color="000000"/>
              <w:left w:val="single" w:sz="6" w:space="0" w:color="000000"/>
              <w:bottom w:val="single" w:sz="6" w:space="0" w:color="000000"/>
              <w:right w:val="single" w:sz="6" w:space="0" w:color="000000"/>
            </w:tcBorders>
            <w:vAlign w:val="center"/>
            <w:hideMark/>
          </w:tcPr>
          <w:p w:rsidR="00E86030" w:rsidRPr="000918DA" w:rsidRDefault="00E86030" w:rsidP="001F70B0">
            <w:pPr>
              <w:tabs>
                <w:tab w:val="left" w:pos="851"/>
              </w:tabs>
              <w:ind w:firstLine="567"/>
              <w:rPr>
                <w:sz w:val="28"/>
                <w:szCs w:val="28"/>
              </w:rPr>
            </w:pPr>
          </w:p>
        </w:tc>
      </w:tr>
    </w:tbl>
    <w:p w:rsidR="000B30AF" w:rsidRPr="000918DA" w:rsidRDefault="000B30AF" w:rsidP="00E50835">
      <w:pPr>
        <w:tabs>
          <w:tab w:val="left" w:pos="851"/>
        </w:tabs>
        <w:ind w:firstLine="567"/>
        <w:jc w:val="center"/>
        <w:rPr>
          <w:b/>
          <w:sz w:val="28"/>
          <w:szCs w:val="28"/>
        </w:rPr>
      </w:pPr>
    </w:p>
    <w:p w:rsidR="00625322" w:rsidRPr="000918DA" w:rsidRDefault="00B23A1F" w:rsidP="00B23A1F">
      <w:pPr>
        <w:tabs>
          <w:tab w:val="left" w:pos="851"/>
        </w:tabs>
        <w:ind w:firstLine="567"/>
        <w:jc w:val="both"/>
        <w:rPr>
          <w:sz w:val="28"/>
          <w:szCs w:val="28"/>
        </w:rPr>
      </w:pPr>
      <w:r w:rsidRPr="000918DA">
        <w:rPr>
          <w:sz w:val="28"/>
          <w:szCs w:val="28"/>
        </w:rPr>
        <w:t>Для учета земельных участков, полученн</w:t>
      </w:r>
      <w:r w:rsidR="00B05425" w:rsidRPr="000918DA">
        <w:rPr>
          <w:sz w:val="28"/>
          <w:szCs w:val="28"/>
        </w:rPr>
        <w:t>ых</w:t>
      </w:r>
      <w:r w:rsidRPr="000918DA">
        <w:rPr>
          <w:sz w:val="28"/>
          <w:szCs w:val="28"/>
        </w:rPr>
        <w:t xml:space="preserve"> учреждением в пользование и не являющ</w:t>
      </w:r>
      <w:r w:rsidR="00B05425" w:rsidRPr="000918DA">
        <w:rPr>
          <w:sz w:val="28"/>
          <w:szCs w:val="28"/>
        </w:rPr>
        <w:t>их</w:t>
      </w:r>
      <w:r w:rsidRPr="000918DA">
        <w:rPr>
          <w:sz w:val="28"/>
          <w:szCs w:val="28"/>
        </w:rPr>
        <w:t xml:space="preserve">ся объектами аренды, применяется </w:t>
      </w:r>
      <w:proofErr w:type="spellStart"/>
      <w:r w:rsidRPr="000918DA">
        <w:rPr>
          <w:sz w:val="28"/>
          <w:szCs w:val="28"/>
        </w:rPr>
        <w:t>забалнсовый</w:t>
      </w:r>
      <w:proofErr w:type="spellEnd"/>
      <w:r w:rsidRPr="000918DA">
        <w:rPr>
          <w:sz w:val="28"/>
          <w:szCs w:val="28"/>
        </w:rPr>
        <w:t xml:space="preserve"> счет 01 «Имущество, полученное в пользование». </w:t>
      </w:r>
    </w:p>
    <w:p w:rsidR="00625322" w:rsidRPr="000918DA" w:rsidRDefault="00625322" w:rsidP="00625322">
      <w:pPr>
        <w:tabs>
          <w:tab w:val="left" w:pos="851"/>
        </w:tabs>
        <w:ind w:firstLine="567"/>
        <w:jc w:val="both"/>
        <w:rPr>
          <w:sz w:val="28"/>
          <w:szCs w:val="28"/>
        </w:rPr>
      </w:pPr>
      <w:r w:rsidRPr="000918DA">
        <w:rPr>
          <w:sz w:val="28"/>
          <w:szCs w:val="28"/>
        </w:rPr>
        <w:t xml:space="preserve">Для учета земельных участков, переданных учреждением в пользование или аренду, применяются </w:t>
      </w:r>
      <w:proofErr w:type="spellStart"/>
      <w:r w:rsidRPr="000918DA">
        <w:rPr>
          <w:sz w:val="28"/>
          <w:szCs w:val="28"/>
        </w:rPr>
        <w:t>забалнсовые</w:t>
      </w:r>
      <w:proofErr w:type="spellEnd"/>
      <w:r w:rsidRPr="000918DA">
        <w:rPr>
          <w:sz w:val="28"/>
          <w:szCs w:val="28"/>
        </w:rPr>
        <w:t xml:space="preserve"> счета 25 «Имущество, переданное в возмездное пользование (аренду)», 26 «Имущество, переданное в безвозмездное пользование». </w:t>
      </w:r>
    </w:p>
    <w:p w:rsidR="000B30AF" w:rsidRPr="000918DA" w:rsidRDefault="00625322" w:rsidP="00B23A1F">
      <w:pPr>
        <w:tabs>
          <w:tab w:val="left" w:pos="851"/>
        </w:tabs>
        <w:ind w:firstLine="567"/>
        <w:jc w:val="both"/>
        <w:rPr>
          <w:sz w:val="28"/>
          <w:szCs w:val="28"/>
        </w:rPr>
      </w:pPr>
      <w:r w:rsidRPr="000918DA">
        <w:rPr>
          <w:sz w:val="28"/>
          <w:szCs w:val="28"/>
        </w:rPr>
        <w:t>Указанные з</w:t>
      </w:r>
      <w:r w:rsidR="00B23A1F" w:rsidRPr="000918DA">
        <w:rPr>
          <w:sz w:val="28"/>
          <w:szCs w:val="28"/>
        </w:rPr>
        <w:t>емельны</w:t>
      </w:r>
      <w:r w:rsidRPr="000918DA">
        <w:rPr>
          <w:sz w:val="28"/>
          <w:szCs w:val="28"/>
        </w:rPr>
        <w:t>е</w:t>
      </w:r>
      <w:r w:rsidR="00B23A1F" w:rsidRPr="000918DA">
        <w:rPr>
          <w:sz w:val="28"/>
          <w:szCs w:val="28"/>
        </w:rPr>
        <w:t xml:space="preserve"> участ</w:t>
      </w:r>
      <w:r w:rsidRPr="000918DA">
        <w:rPr>
          <w:sz w:val="28"/>
          <w:szCs w:val="28"/>
        </w:rPr>
        <w:t>ки</w:t>
      </w:r>
      <w:r w:rsidR="00B23A1F" w:rsidRPr="000918DA">
        <w:rPr>
          <w:sz w:val="28"/>
          <w:szCs w:val="28"/>
        </w:rPr>
        <w:t>, полученны</w:t>
      </w:r>
      <w:r w:rsidRPr="000918DA">
        <w:rPr>
          <w:sz w:val="28"/>
          <w:szCs w:val="28"/>
        </w:rPr>
        <w:t>е или переданные</w:t>
      </w:r>
      <w:r w:rsidR="00B23A1F" w:rsidRPr="000918DA">
        <w:rPr>
          <w:sz w:val="28"/>
          <w:szCs w:val="28"/>
        </w:rPr>
        <w:t xml:space="preserve"> учреждением от балансодержателя (собственника) имущества</w:t>
      </w:r>
      <w:r w:rsidRPr="000918DA">
        <w:rPr>
          <w:sz w:val="28"/>
          <w:szCs w:val="28"/>
        </w:rPr>
        <w:t xml:space="preserve"> в пользование или аренду</w:t>
      </w:r>
      <w:r w:rsidR="00B23A1F" w:rsidRPr="000918DA">
        <w:rPr>
          <w:sz w:val="28"/>
          <w:szCs w:val="28"/>
        </w:rPr>
        <w:t>, учитыва</w:t>
      </w:r>
      <w:r w:rsidRPr="000918DA">
        <w:rPr>
          <w:sz w:val="28"/>
          <w:szCs w:val="28"/>
        </w:rPr>
        <w:t>ются</w:t>
      </w:r>
      <w:r w:rsidR="00B23A1F" w:rsidRPr="000918DA">
        <w:rPr>
          <w:sz w:val="28"/>
          <w:szCs w:val="28"/>
        </w:rPr>
        <w:t xml:space="preserve"> на забалансов</w:t>
      </w:r>
      <w:r w:rsidRPr="000918DA">
        <w:rPr>
          <w:sz w:val="28"/>
          <w:szCs w:val="28"/>
        </w:rPr>
        <w:t>ых</w:t>
      </w:r>
      <w:r w:rsidR="00B23A1F" w:rsidRPr="000918DA">
        <w:rPr>
          <w:sz w:val="28"/>
          <w:szCs w:val="28"/>
        </w:rPr>
        <w:t xml:space="preserve"> счет</w:t>
      </w:r>
      <w:r w:rsidRPr="000918DA">
        <w:rPr>
          <w:sz w:val="28"/>
          <w:szCs w:val="28"/>
        </w:rPr>
        <w:t>ах</w:t>
      </w:r>
      <w:r w:rsidR="00B23A1F" w:rsidRPr="000918DA">
        <w:rPr>
          <w:sz w:val="28"/>
          <w:szCs w:val="28"/>
        </w:rPr>
        <w:t xml:space="preserve"> на основании акта приема-передачи (иного документа, подтверждающего получение имущества – земельного участка и (или права пользования им) по стоимости, указанной (определенной) передающей стороной (собственником).  В случае, если сторон</w:t>
      </w:r>
      <w:r w:rsidRPr="000918DA">
        <w:rPr>
          <w:sz w:val="28"/>
          <w:szCs w:val="28"/>
        </w:rPr>
        <w:t>ы</w:t>
      </w:r>
      <w:r w:rsidR="00B23A1F" w:rsidRPr="000918DA">
        <w:rPr>
          <w:sz w:val="28"/>
          <w:szCs w:val="28"/>
        </w:rPr>
        <w:t xml:space="preserve"> не указал</w:t>
      </w:r>
      <w:r w:rsidRPr="000918DA">
        <w:rPr>
          <w:sz w:val="28"/>
          <w:szCs w:val="28"/>
        </w:rPr>
        <w:t>и</w:t>
      </w:r>
      <w:r w:rsidR="00B23A1F" w:rsidRPr="000918DA">
        <w:rPr>
          <w:sz w:val="28"/>
          <w:szCs w:val="28"/>
        </w:rPr>
        <w:t xml:space="preserve"> стоимость имущества – земельного участка</w:t>
      </w:r>
      <w:r w:rsidR="00B05425" w:rsidRPr="000918DA">
        <w:rPr>
          <w:sz w:val="28"/>
          <w:szCs w:val="28"/>
        </w:rPr>
        <w:t xml:space="preserve">, ее следует запросить и учитывать земельный участок на забалансовом учете по кадастровой стоимости. Земельные участки, отраженные на </w:t>
      </w:r>
      <w:r w:rsidRPr="000918DA">
        <w:rPr>
          <w:sz w:val="28"/>
          <w:szCs w:val="28"/>
        </w:rPr>
        <w:t>забалансовых счетах</w:t>
      </w:r>
      <w:r w:rsidR="009D6C2F" w:rsidRPr="000918DA">
        <w:rPr>
          <w:sz w:val="28"/>
          <w:szCs w:val="28"/>
        </w:rPr>
        <w:t>,</w:t>
      </w:r>
      <w:r w:rsidRPr="000918DA">
        <w:rPr>
          <w:sz w:val="28"/>
          <w:szCs w:val="28"/>
        </w:rPr>
        <w:t xml:space="preserve"> переоценке </w:t>
      </w:r>
      <w:r w:rsidR="002631B8" w:rsidRPr="000918DA">
        <w:rPr>
          <w:sz w:val="28"/>
          <w:szCs w:val="28"/>
        </w:rPr>
        <w:t xml:space="preserve">не </w:t>
      </w:r>
      <w:r w:rsidRPr="000918DA">
        <w:rPr>
          <w:sz w:val="28"/>
          <w:szCs w:val="28"/>
        </w:rPr>
        <w:t>подлежат</w:t>
      </w:r>
      <w:r w:rsidR="002631B8" w:rsidRPr="000918DA">
        <w:rPr>
          <w:sz w:val="28"/>
          <w:szCs w:val="28"/>
        </w:rPr>
        <w:t xml:space="preserve">, изменение </w:t>
      </w:r>
      <w:r w:rsidRPr="000918DA">
        <w:rPr>
          <w:sz w:val="28"/>
          <w:szCs w:val="28"/>
        </w:rPr>
        <w:t>стоимости производится на основании дополнительных соглашений.</w:t>
      </w:r>
    </w:p>
    <w:p w:rsidR="00E11461" w:rsidRPr="000918DA" w:rsidRDefault="00E11461" w:rsidP="00E50835">
      <w:pPr>
        <w:tabs>
          <w:tab w:val="left" w:pos="851"/>
        </w:tabs>
        <w:ind w:firstLine="567"/>
        <w:jc w:val="center"/>
        <w:rPr>
          <w:b/>
          <w:sz w:val="28"/>
          <w:szCs w:val="28"/>
        </w:rPr>
      </w:pPr>
    </w:p>
    <w:p w:rsidR="00E11461" w:rsidRPr="000918DA" w:rsidRDefault="00E11461" w:rsidP="00E50835">
      <w:pPr>
        <w:tabs>
          <w:tab w:val="left" w:pos="851"/>
        </w:tabs>
        <w:ind w:firstLine="567"/>
        <w:jc w:val="center"/>
        <w:rPr>
          <w:b/>
          <w:sz w:val="28"/>
          <w:szCs w:val="28"/>
        </w:rPr>
      </w:pPr>
    </w:p>
    <w:p w:rsidR="00F85D45" w:rsidRPr="000918DA" w:rsidRDefault="00F85D45" w:rsidP="00E50835">
      <w:pPr>
        <w:tabs>
          <w:tab w:val="left" w:pos="851"/>
        </w:tabs>
        <w:ind w:firstLine="567"/>
        <w:jc w:val="center"/>
        <w:rPr>
          <w:b/>
          <w:sz w:val="28"/>
          <w:szCs w:val="28"/>
        </w:rPr>
      </w:pPr>
      <w:r w:rsidRPr="000918DA">
        <w:rPr>
          <w:b/>
          <w:sz w:val="28"/>
          <w:szCs w:val="28"/>
        </w:rPr>
        <w:lastRenderedPageBreak/>
        <w:t>7.4. Амортизация</w:t>
      </w:r>
      <w:r w:rsidR="00E8585D"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635CB2" w:rsidP="001F70B0">
      <w:pPr>
        <w:tabs>
          <w:tab w:val="left" w:pos="851"/>
        </w:tabs>
        <w:ind w:firstLine="567"/>
        <w:jc w:val="both"/>
        <w:rPr>
          <w:sz w:val="28"/>
          <w:szCs w:val="28"/>
        </w:rPr>
      </w:pPr>
      <w:r w:rsidRPr="000918DA">
        <w:rPr>
          <w:sz w:val="28"/>
          <w:szCs w:val="28"/>
        </w:rPr>
        <w:t>7.4.1.</w:t>
      </w:r>
      <w:r w:rsidR="00E802AA" w:rsidRPr="000918DA">
        <w:rPr>
          <w:sz w:val="28"/>
          <w:szCs w:val="28"/>
        </w:rPr>
        <w:t xml:space="preserve"> </w:t>
      </w:r>
      <w:r w:rsidR="00F85D45" w:rsidRPr="000918DA">
        <w:rPr>
          <w:sz w:val="28"/>
          <w:szCs w:val="28"/>
        </w:rPr>
        <w:t>Показатель амортизации отражает величину стоимости основных средств, нематериальных активов, закрепленных за Заказчиком на праве оперативного управления, прав</w:t>
      </w:r>
      <w:r w:rsidR="00F51572" w:rsidRPr="000918DA">
        <w:rPr>
          <w:sz w:val="28"/>
          <w:szCs w:val="28"/>
        </w:rPr>
        <w:t>а</w:t>
      </w:r>
      <w:r w:rsidR="00F85D45" w:rsidRPr="000918DA">
        <w:rPr>
          <w:sz w:val="28"/>
          <w:szCs w:val="28"/>
        </w:rPr>
        <w:t xml:space="preserve"> пользования активами, а также объектов нефинансовых активов, составляющих государственную (муниципальную) казну, перенесенную за период учета в течение срока их полезного использования на расходы (на уменьшение финансового результата).</w:t>
      </w:r>
    </w:p>
    <w:p w:rsidR="00B34368" w:rsidRPr="000918DA" w:rsidRDefault="00B34368" w:rsidP="001F70B0">
      <w:pPr>
        <w:tabs>
          <w:tab w:val="left" w:pos="851"/>
        </w:tabs>
        <w:ind w:firstLine="567"/>
        <w:jc w:val="both"/>
        <w:rPr>
          <w:sz w:val="28"/>
          <w:szCs w:val="28"/>
        </w:rPr>
      </w:pPr>
      <w:r w:rsidRPr="000918DA">
        <w:rPr>
          <w:sz w:val="28"/>
          <w:szCs w:val="28"/>
        </w:rPr>
        <w:t>Расчет годовой суммы амортизации производится учреждением, осуществляющим учет используемого объекта нематериальных активов линейным способом, исходя из его балансовой стоимости и нормы амортизации, исчисленной исходя из срока его полезного использования.</w:t>
      </w:r>
    </w:p>
    <w:p w:rsidR="00B34368" w:rsidRPr="000918DA" w:rsidRDefault="00B34368" w:rsidP="001F70B0">
      <w:pPr>
        <w:tabs>
          <w:tab w:val="left" w:pos="851"/>
        </w:tabs>
        <w:ind w:firstLine="567"/>
        <w:jc w:val="both"/>
        <w:rPr>
          <w:sz w:val="28"/>
          <w:szCs w:val="28"/>
        </w:rPr>
      </w:pPr>
      <w:r w:rsidRPr="000918DA">
        <w:rPr>
          <w:sz w:val="28"/>
          <w:szCs w:val="28"/>
        </w:rPr>
        <w:t xml:space="preserve">В случаях расчета амортизационных начислений линейным способом, при изменении 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 нематериального актива, в том числе в результате проведенной достройки, дооборудования, реконструкции, модернизации или частичной ликвидации, начиная с месяца, в котором был изменен срок полезного использования, расчет годовой суммы амортизации производится учреждением линейным способом, исходя из остаточной стоимости амортизируемого объекта на дату изменения срока полезного использования и уточненной нормы амортизации, исчисленной исходя из оставшегося срока полезного использования на дату изменения срока использования. </w:t>
      </w:r>
    </w:p>
    <w:p w:rsidR="00B34368" w:rsidRPr="000918DA" w:rsidRDefault="00B34368" w:rsidP="001F70B0">
      <w:pPr>
        <w:tabs>
          <w:tab w:val="left" w:pos="851"/>
        </w:tabs>
        <w:ind w:firstLine="567"/>
        <w:jc w:val="both"/>
        <w:rPr>
          <w:sz w:val="28"/>
          <w:szCs w:val="28"/>
        </w:rPr>
      </w:pPr>
      <w:r w:rsidRPr="000918DA">
        <w:rPr>
          <w:sz w:val="28"/>
          <w:szCs w:val="28"/>
        </w:rPr>
        <w:t xml:space="preserve">Под остаточной стоимостью амортизируемого объекта на соответствующую дату понимается балансовая стоимость объекта, уменьшенная на сумму начисленной на соответствующую дату амортизации и сумму убытка от обесценения. </w:t>
      </w:r>
    </w:p>
    <w:p w:rsidR="00B34368" w:rsidRPr="000918DA" w:rsidRDefault="00B34368" w:rsidP="001F70B0">
      <w:pPr>
        <w:tabs>
          <w:tab w:val="left" w:pos="851"/>
        </w:tabs>
        <w:ind w:firstLine="567"/>
        <w:jc w:val="both"/>
        <w:rPr>
          <w:sz w:val="28"/>
          <w:szCs w:val="28"/>
        </w:rPr>
      </w:pPr>
      <w:r w:rsidRPr="000918DA">
        <w:rPr>
          <w:sz w:val="28"/>
          <w:szCs w:val="28"/>
        </w:rPr>
        <w:t xml:space="preserve">Под оставшимся сроком полезного использования на соответствующую дату понимается срок полезного использования амортизируемого объекта, уменьшенный на срок его фактического использования на соответствующую дату. </w:t>
      </w:r>
    </w:p>
    <w:p w:rsidR="00B34368" w:rsidRPr="000918DA" w:rsidRDefault="00B34368" w:rsidP="001F70B0">
      <w:pPr>
        <w:tabs>
          <w:tab w:val="left" w:pos="851"/>
        </w:tabs>
        <w:ind w:firstLine="567"/>
        <w:jc w:val="both"/>
        <w:rPr>
          <w:sz w:val="28"/>
          <w:szCs w:val="28"/>
        </w:rPr>
      </w:pPr>
      <w:r w:rsidRPr="000918DA">
        <w:rPr>
          <w:sz w:val="28"/>
          <w:szCs w:val="28"/>
        </w:rPr>
        <w:t xml:space="preserve">При принятии к учету объекта основного средства, нематериального актива по балансовой стоимости с ранее начисленной суммой амортизации и ранее начисленным убытком от обесценения, расчет учреждением годовой суммы амортизации, производимый линейным способом, осуществляется исходя из остаточной стоимости амортизируемого объекта на дату его принятия к учету и нормы амортизации, исчисленной исходя из оставшегося срока полезного использования на дату принятия к учету такого объекта. </w:t>
      </w:r>
    </w:p>
    <w:p w:rsidR="00B34368" w:rsidRPr="000918DA" w:rsidRDefault="00B34368" w:rsidP="001F70B0">
      <w:pPr>
        <w:tabs>
          <w:tab w:val="left" w:pos="851"/>
        </w:tabs>
        <w:ind w:firstLine="567"/>
        <w:jc w:val="both"/>
        <w:rPr>
          <w:sz w:val="28"/>
          <w:szCs w:val="28"/>
        </w:rPr>
      </w:pPr>
      <w:r w:rsidRPr="000918DA">
        <w:rPr>
          <w:sz w:val="28"/>
          <w:szCs w:val="28"/>
        </w:rPr>
        <w:t xml:space="preserve">В течение финансового года начисление амортизации линейным способом осуществляется ежемесячно в размере 1/12 годовой суммы. </w:t>
      </w:r>
    </w:p>
    <w:p w:rsidR="00B34368" w:rsidRPr="000918DA" w:rsidRDefault="00B34368" w:rsidP="001F70B0">
      <w:pPr>
        <w:tabs>
          <w:tab w:val="left" w:pos="851"/>
        </w:tabs>
        <w:ind w:firstLine="567"/>
        <w:jc w:val="both"/>
        <w:rPr>
          <w:sz w:val="28"/>
          <w:szCs w:val="28"/>
        </w:rPr>
      </w:pPr>
      <w:r w:rsidRPr="000918DA">
        <w:rPr>
          <w:sz w:val="28"/>
          <w:szCs w:val="28"/>
        </w:rPr>
        <w:t xml:space="preserve">Начисление амортизации по принятому к учету праву пользования активом начинается с даты его принятия к учету в пользование (аренду) и далее равномерно (ежемесячно) (для объектов имущества, полученного в аренду - в соответствии с графиком платежей, установленных договором аренды; для имущества, полученного в пользование - первого числа месяца, следующего за месяцем принятия к учету) в течение срока полезного использования объекта учета аренды </w:t>
      </w:r>
      <w:r w:rsidRPr="000918DA">
        <w:rPr>
          <w:sz w:val="28"/>
          <w:szCs w:val="28"/>
        </w:rPr>
        <w:lastRenderedPageBreak/>
        <w:t xml:space="preserve">и заканчивается на дату окончания (расторжения) договора аренды (права пользования объектом аренды). </w:t>
      </w:r>
    </w:p>
    <w:p w:rsidR="00B34368" w:rsidRPr="000918DA" w:rsidRDefault="00B34368" w:rsidP="001F70B0">
      <w:pPr>
        <w:tabs>
          <w:tab w:val="left" w:pos="851"/>
        </w:tabs>
        <w:ind w:firstLine="567"/>
        <w:jc w:val="both"/>
        <w:rPr>
          <w:sz w:val="28"/>
          <w:szCs w:val="28"/>
        </w:rPr>
      </w:pPr>
      <w:r w:rsidRPr="000918DA">
        <w:rPr>
          <w:sz w:val="28"/>
          <w:szCs w:val="28"/>
        </w:rPr>
        <w:t xml:space="preserve">Начисление амортизации начинается первого числа месяца, следующего за месяцем принятия объекта к бухгалтерскому учету, и производится ежемесячно до полного погашения стоимости этого объекта либо его выбытия (в том числе по основанию списания объекта с бухгалтерского учета). </w:t>
      </w:r>
    </w:p>
    <w:p w:rsidR="00B34368" w:rsidRPr="000918DA" w:rsidRDefault="00B34368" w:rsidP="001F70B0">
      <w:pPr>
        <w:tabs>
          <w:tab w:val="left" w:pos="851"/>
        </w:tabs>
        <w:ind w:firstLine="567"/>
        <w:jc w:val="both"/>
        <w:rPr>
          <w:sz w:val="28"/>
          <w:szCs w:val="28"/>
        </w:rPr>
      </w:pPr>
      <w:r w:rsidRPr="000918DA">
        <w:rPr>
          <w:sz w:val="28"/>
          <w:szCs w:val="28"/>
        </w:rPr>
        <w:t xml:space="preserve">Начисление амортизации не может производиться свыше 100% стоимости амортизируемого объекта. </w:t>
      </w:r>
    </w:p>
    <w:p w:rsidR="00B34368" w:rsidRPr="000918DA" w:rsidRDefault="00635CB2" w:rsidP="001F70B0">
      <w:pPr>
        <w:tabs>
          <w:tab w:val="left" w:pos="851"/>
        </w:tabs>
        <w:ind w:firstLine="567"/>
        <w:jc w:val="both"/>
        <w:rPr>
          <w:sz w:val="28"/>
          <w:szCs w:val="28"/>
        </w:rPr>
      </w:pPr>
      <w:r w:rsidRPr="000918DA">
        <w:rPr>
          <w:sz w:val="28"/>
          <w:szCs w:val="28"/>
        </w:rPr>
        <w:t>Н</w:t>
      </w:r>
      <w:r w:rsidR="00B34368" w:rsidRPr="000918DA">
        <w:rPr>
          <w:sz w:val="28"/>
          <w:szCs w:val="28"/>
        </w:rPr>
        <w:t xml:space="preserve">ачисление амортизации на объекты прекращается первого числа месяца, следующего за месяцем полного погашения стоимости объекта или за месяцем выбытия этого объекта с бухгалтерского учета. </w:t>
      </w:r>
    </w:p>
    <w:p w:rsidR="00B34368" w:rsidRPr="000918DA" w:rsidRDefault="00B34368" w:rsidP="001F70B0">
      <w:pPr>
        <w:tabs>
          <w:tab w:val="left" w:pos="851"/>
        </w:tabs>
        <w:ind w:firstLine="567"/>
        <w:jc w:val="both"/>
        <w:rPr>
          <w:sz w:val="28"/>
          <w:szCs w:val="28"/>
        </w:rPr>
      </w:pPr>
      <w:r w:rsidRPr="000918DA">
        <w:rPr>
          <w:sz w:val="28"/>
          <w:szCs w:val="28"/>
        </w:rPr>
        <w:t xml:space="preserve">Начисленная в размере 100% стоимости амортизация на объекты, которые пригодны для дальнейшей эксплуатации (использования), не может служить основанием для принятия решения об их списании по причине полной амортизации и (или) нулевой остаточной стоимости. </w:t>
      </w:r>
    </w:p>
    <w:p w:rsidR="0030795B" w:rsidRPr="000918DA" w:rsidRDefault="0030795B"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Начисление амортизации может приостанавливаться в случае перевода объекта основных средств на консервацию на срок более трех месяцев, а также в период восстановления объекта, продолжительность которого превышает 12 месяцев.</w:t>
      </w:r>
    </w:p>
    <w:p w:rsidR="000C1C5F" w:rsidRPr="000918DA" w:rsidRDefault="00F85D45" w:rsidP="001F70B0">
      <w:pPr>
        <w:tabs>
          <w:tab w:val="left" w:pos="851"/>
          <w:tab w:val="left" w:pos="1134"/>
        </w:tabs>
        <w:autoSpaceDE w:val="0"/>
        <w:autoSpaceDN w:val="0"/>
        <w:adjustRightInd w:val="0"/>
        <w:ind w:firstLineChars="214" w:firstLine="599"/>
        <w:jc w:val="both"/>
        <w:rPr>
          <w:color w:val="000000"/>
          <w:sz w:val="28"/>
          <w:szCs w:val="28"/>
        </w:rPr>
      </w:pPr>
      <w:r w:rsidRPr="000918DA">
        <w:rPr>
          <w:color w:val="000000"/>
          <w:sz w:val="28"/>
          <w:szCs w:val="28"/>
        </w:rPr>
        <w:t xml:space="preserve">Для сбора информации о начисленной сумме амортизации объектов нефинансовых активов предназначен счет 0 </w:t>
      </w:r>
      <w:hyperlink r:id="rId162" w:history="1">
        <w:r w:rsidRPr="000918DA">
          <w:rPr>
            <w:color w:val="000000"/>
            <w:sz w:val="28"/>
            <w:szCs w:val="28"/>
          </w:rPr>
          <w:t>104 00</w:t>
        </w:r>
      </w:hyperlink>
      <w:r w:rsidRPr="000918DA">
        <w:rPr>
          <w:color w:val="000000"/>
          <w:sz w:val="28"/>
          <w:szCs w:val="28"/>
        </w:rPr>
        <w:t xml:space="preserve"> 000 «Амортизация». </w:t>
      </w:r>
    </w:p>
    <w:p w:rsidR="00984DD6" w:rsidRPr="000918DA" w:rsidRDefault="00984DD6" w:rsidP="00984DD6">
      <w:pPr>
        <w:tabs>
          <w:tab w:val="left" w:pos="851"/>
          <w:tab w:val="left" w:pos="1134"/>
        </w:tabs>
        <w:autoSpaceDE w:val="0"/>
        <w:autoSpaceDN w:val="0"/>
        <w:adjustRightInd w:val="0"/>
        <w:ind w:firstLineChars="214" w:firstLine="599"/>
        <w:jc w:val="both"/>
        <w:rPr>
          <w:sz w:val="28"/>
          <w:szCs w:val="28"/>
        </w:rPr>
      </w:pPr>
      <w:r w:rsidRPr="000918DA">
        <w:rPr>
          <w:sz w:val="28"/>
          <w:szCs w:val="28"/>
        </w:rPr>
        <w:t xml:space="preserve">Аналитический учет по счету ведется в разрезе </w:t>
      </w:r>
      <w:r w:rsidRPr="000918DA">
        <w:rPr>
          <w:color w:val="000000"/>
          <w:sz w:val="28"/>
          <w:szCs w:val="28"/>
        </w:rPr>
        <w:t>объектов нефинансовых активов – в структуре аналитики объектов на которые начисляется амортизация (основных средств, нематериальных активов, непроизведенных активов, прав пользования активами) и идентификационных номеров объектов нефинансовых активов (инвентарных, кадастровых, реестровых, учетных номеров).</w:t>
      </w:r>
    </w:p>
    <w:p w:rsidR="00984DD6" w:rsidRPr="000918DA" w:rsidRDefault="00984DD6" w:rsidP="00984DD6">
      <w:pPr>
        <w:tabs>
          <w:tab w:val="left" w:pos="851"/>
        </w:tabs>
        <w:ind w:firstLine="567"/>
        <w:jc w:val="both"/>
        <w:rPr>
          <w:color w:val="000000"/>
          <w:sz w:val="28"/>
          <w:szCs w:val="28"/>
        </w:rPr>
      </w:pPr>
      <w:r w:rsidRPr="000918DA">
        <w:rPr>
          <w:color w:val="000000"/>
          <w:sz w:val="28"/>
          <w:szCs w:val="28"/>
        </w:rPr>
        <w:t>Операции по амортизации нефинансовых активов отражаются в Журнал операций по выбытию и перемещению нефинансовых активов.</w:t>
      </w:r>
    </w:p>
    <w:p w:rsidR="00F85D45" w:rsidRPr="000918DA" w:rsidRDefault="00F85D45" w:rsidP="001F70B0">
      <w:pPr>
        <w:tabs>
          <w:tab w:val="left" w:pos="851"/>
          <w:tab w:val="left" w:pos="1134"/>
        </w:tabs>
        <w:autoSpaceDE w:val="0"/>
        <w:autoSpaceDN w:val="0"/>
        <w:adjustRightInd w:val="0"/>
        <w:ind w:firstLineChars="214" w:firstLine="599"/>
        <w:jc w:val="both"/>
        <w:rPr>
          <w:sz w:val="28"/>
          <w:szCs w:val="28"/>
        </w:rPr>
      </w:pPr>
      <w:r w:rsidRPr="000918DA">
        <w:rPr>
          <w:color w:val="000000"/>
          <w:sz w:val="28"/>
          <w:szCs w:val="28"/>
        </w:rPr>
        <w:t xml:space="preserve">Начисленная (принятая к учету) сумма амортизации нефинансовых активов учитывается на счете, содержащем по объектам операционной аренды (право пользования активами) аналитический код группы синтетического счета </w:t>
      </w:r>
      <w:hyperlink r:id="rId163" w:history="1">
        <w:r w:rsidRPr="000918DA">
          <w:rPr>
            <w:color w:val="000000"/>
            <w:sz w:val="28"/>
            <w:szCs w:val="28"/>
          </w:rPr>
          <w:t>40</w:t>
        </w:r>
      </w:hyperlink>
      <w:r w:rsidRPr="000918DA">
        <w:rPr>
          <w:color w:val="000000"/>
          <w:sz w:val="28"/>
          <w:szCs w:val="28"/>
        </w:rPr>
        <w:t xml:space="preserve"> и соответствующий аналитический код вида синтетического счета объекта учета.</w:t>
      </w:r>
      <w:r w:rsidRPr="000918DA">
        <w:rPr>
          <w:sz w:val="28"/>
          <w:szCs w:val="28"/>
        </w:rPr>
        <w:t xml:space="preserve"> Начисление амортизации (признание текущих расходов в сумме начисленной амортизации) осуществляется ежемесячно в сумме арендных платежей, причитающихся к уплате.</w:t>
      </w:r>
    </w:p>
    <w:p w:rsidR="00F85D45" w:rsidRPr="000918DA" w:rsidRDefault="00635CB2" w:rsidP="001F70B0">
      <w:pPr>
        <w:tabs>
          <w:tab w:val="left" w:pos="851"/>
        </w:tabs>
        <w:ind w:firstLine="567"/>
        <w:jc w:val="both"/>
        <w:rPr>
          <w:sz w:val="28"/>
          <w:szCs w:val="28"/>
        </w:rPr>
      </w:pPr>
      <w:r w:rsidRPr="000918DA">
        <w:rPr>
          <w:sz w:val="28"/>
          <w:szCs w:val="28"/>
        </w:rPr>
        <w:t xml:space="preserve">7.4.2. </w:t>
      </w:r>
      <w:r w:rsidR="00F85D45" w:rsidRPr="000918DA">
        <w:rPr>
          <w:sz w:val="28"/>
          <w:szCs w:val="28"/>
        </w:rPr>
        <w:t>По результатам достройки, дооборудования, реконструкции, модернизации объекта основных средств комиссией по поступлению и выбытию активов Заказчиков, могут приниматься решения:</w:t>
      </w:r>
    </w:p>
    <w:p w:rsidR="00F85D45" w:rsidRPr="000918DA" w:rsidRDefault="00F85D45" w:rsidP="001F70B0">
      <w:pPr>
        <w:tabs>
          <w:tab w:val="left" w:pos="851"/>
        </w:tabs>
        <w:ind w:firstLine="567"/>
        <w:jc w:val="both"/>
        <w:rPr>
          <w:sz w:val="28"/>
          <w:szCs w:val="28"/>
        </w:rPr>
      </w:pPr>
      <w:r w:rsidRPr="000918DA">
        <w:rPr>
          <w:sz w:val="28"/>
          <w:szCs w:val="28"/>
        </w:rPr>
        <w:t>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F85D45" w:rsidRPr="000918DA" w:rsidRDefault="00F85D45" w:rsidP="001F70B0">
      <w:pPr>
        <w:tabs>
          <w:tab w:val="left" w:pos="851"/>
        </w:tabs>
        <w:ind w:firstLine="567"/>
        <w:jc w:val="both"/>
        <w:rPr>
          <w:sz w:val="28"/>
          <w:szCs w:val="28"/>
        </w:rPr>
      </w:pPr>
      <w:r w:rsidRPr="000918DA">
        <w:rPr>
          <w:sz w:val="28"/>
          <w:szCs w:val="28"/>
        </w:rPr>
        <w:t>об отсутствии оснований для пересмотра срока полезного использования объекта.</w:t>
      </w:r>
    </w:p>
    <w:p w:rsidR="00F85D45" w:rsidRPr="000918DA" w:rsidRDefault="00F85D45" w:rsidP="001F70B0">
      <w:pPr>
        <w:tabs>
          <w:tab w:val="left" w:pos="851"/>
        </w:tabs>
        <w:ind w:firstLine="567"/>
        <w:jc w:val="both"/>
        <w:rPr>
          <w:strike/>
          <w:sz w:val="28"/>
          <w:szCs w:val="28"/>
        </w:rPr>
      </w:pPr>
      <w:r w:rsidRPr="000918DA">
        <w:rPr>
          <w:sz w:val="28"/>
          <w:szCs w:val="28"/>
        </w:rPr>
        <w:t>В случае</w:t>
      </w:r>
      <w:r w:rsidR="00375F87" w:rsidRPr="000918DA">
        <w:rPr>
          <w:sz w:val="28"/>
          <w:szCs w:val="28"/>
        </w:rPr>
        <w:t xml:space="preserve">, если в предполагаемом способе получения будущих экономических выгод или полезного потенциала от использования объекта основных средств произойдут значительные изменения, </w:t>
      </w:r>
      <w:r w:rsidRPr="000918DA">
        <w:rPr>
          <w:sz w:val="28"/>
          <w:szCs w:val="28"/>
        </w:rPr>
        <w:t xml:space="preserve">пересмотр срока полезного использования </w:t>
      </w:r>
      <w:r w:rsidR="00375F87" w:rsidRPr="000918DA">
        <w:rPr>
          <w:sz w:val="28"/>
          <w:szCs w:val="28"/>
        </w:rPr>
        <w:t xml:space="preserve">и </w:t>
      </w:r>
      <w:r w:rsidRPr="000918DA">
        <w:rPr>
          <w:sz w:val="28"/>
          <w:szCs w:val="28"/>
        </w:rPr>
        <w:lastRenderedPageBreak/>
        <w:t xml:space="preserve">начисление амортизации </w:t>
      </w:r>
      <w:r w:rsidR="00375F87" w:rsidRPr="000918DA">
        <w:rPr>
          <w:sz w:val="28"/>
          <w:szCs w:val="28"/>
        </w:rPr>
        <w:t xml:space="preserve">будет отражаться </w:t>
      </w:r>
      <w:r w:rsidRPr="000918DA">
        <w:rPr>
          <w:sz w:val="28"/>
          <w:szCs w:val="28"/>
        </w:rPr>
        <w:t xml:space="preserve">порядке с учетом требований </w:t>
      </w:r>
      <w:r w:rsidR="006A2B92" w:rsidRPr="000918DA">
        <w:rPr>
          <w:sz w:val="28"/>
          <w:szCs w:val="28"/>
        </w:rPr>
        <w:t>п. 38 ФСГС «Основные средства».</w:t>
      </w:r>
    </w:p>
    <w:p w:rsidR="00F85D45" w:rsidRPr="000918DA" w:rsidRDefault="00F85D45" w:rsidP="001F70B0">
      <w:pPr>
        <w:tabs>
          <w:tab w:val="left" w:pos="851"/>
        </w:tabs>
        <w:ind w:firstLine="567"/>
        <w:jc w:val="both"/>
        <w:rPr>
          <w:sz w:val="28"/>
          <w:szCs w:val="28"/>
        </w:rPr>
      </w:pPr>
      <w:r w:rsidRPr="000918DA">
        <w:rPr>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w:t>
      </w:r>
    </w:p>
    <w:p w:rsidR="00F85D45" w:rsidRPr="000918DA" w:rsidRDefault="00F85D45" w:rsidP="001F70B0">
      <w:pPr>
        <w:tabs>
          <w:tab w:val="left" w:pos="851"/>
        </w:tabs>
        <w:ind w:firstLine="567"/>
        <w:jc w:val="both"/>
        <w:rPr>
          <w:sz w:val="28"/>
          <w:szCs w:val="28"/>
        </w:rPr>
      </w:pPr>
      <w:r w:rsidRPr="000918DA">
        <w:rPr>
          <w:sz w:val="28"/>
          <w:szCs w:val="28"/>
        </w:rPr>
        <w:t>из остаточной стоимости, увеличенной на затраты по модернизации (достройке, дооборудованию, реконструкции);</w:t>
      </w:r>
    </w:p>
    <w:p w:rsidR="00F85D45" w:rsidRPr="000918DA" w:rsidRDefault="00F85D45" w:rsidP="001F70B0">
      <w:pPr>
        <w:tabs>
          <w:tab w:val="left" w:pos="851"/>
        </w:tabs>
        <w:ind w:firstLine="567"/>
        <w:jc w:val="both"/>
        <w:rPr>
          <w:sz w:val="28"/>
          <w:szCs w:val="28"/>
        </w:rPr>
      </w:pPr>
      <w:r w:rsidRPr="000918DA">
        <w:rPr>
          <w:sz w:val="28"/>
          <w:szCs w:val="28"/>
        </w:rPr>
        <w:t>из оставшегося срока полезного использования.</w:t>
      </w:r>
    </w:p>
    <w:p w:rsidR="00F85D45" w:rsidRPr="000918DA" w:rsidRDefault="00F85D45" w:rsidP="001F70B0">
      <w:pPr>
        <w:tabs>
          <w:tab w:val="left" w:pos="851"/>
        </w:tabs>
        <w:ind w:firstLine="567"/>
        <w:jc w:val="both"/>
        <w:rPr>
          <w:sz w:val="28"/>
          <w:szCs w:val="28"/>
        </w:rPr>
      </w:pPr>
      <w:r w:rsidRPr="000918DA">
        <w:rPr>
          <w:sz w:val="28"/>
          <w:szCs w:val="28"/>
        </w:rPr>
        <w:t>7.4.</w:t>
      </w:r>
      <w:r w:rsidR="00635CB2" w:rsidRPr="000918DA">
        <w:rPr>
          <w:sz w:val="28"/>
          <w:szCs w:val="28"/>
        </w:rPr>
        <w:t>3</w:t>
      </w:r>
      <w:r w:rsidRPr="000918DA">
        <w:rPr>
          <w:sz w:val="28"/>
          <w:szCs w:val="28"/>
        </w:rPr>
        <w:t>. При переоценке основных средств, в том числе предназначенных для продажи или передаче организациям негосударственного сектора, накопленная</w:t>
      </w:r>
      <w:r w:rsidR="00B02E85" w:rsidRPr="000918DA">
        <w:rPr>
          <w:sz w:val="28"/>
          <w:szCs w:val="28"/>
        </w:rPr>
        <w:t xml:space="preserve"> </w:t>
      </w:r>
      <w:r w:rsidRPr="000918DA">
        <w:rPr>
          <w:sz w:val="28"/>
          <w:szCs w:val="28"/>
        </w:rPr>
        <w:t>амортизация, исчисленная на дату переоценки</w:t>
      </w:r>
      <w:r w:rsidR="009F60EF" w:rsidRPr="000918DA">
        <w:rPr>
          <w:sz w:val="28"/>
          <w:szCs w:val="28"/>
        </w:rPr>
        <w:t>,</w:t>
      </w:r>
      <w:r w:rsidRPr="000918DA">
        <w:rPr>
          <w:sz w:val="28"/>
          <w:szCs w:val="28"/>
        </w:rPr>
        <w:t xml:space="preserve">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 </w:t>
      </w:r>
      <w:r w:rsidRPr="000918DA">
        <w:rPr>
          <w:b/>
        </w:rPr>
        <w:t>(</w:t>
      </w:r>
      <w:r w:rsidRPr="000918DA">
        <w:rPr>
          <w:sz w:val="28"/>
          <w:szCs w:val="28"/>
        </w:rPr>
        <w:t>п. 41 ФСГС «Основные средства»).</w:t>
      </w:r>
    </w:p>
    <w:p w:rsidR="00F85D45" w:rsidRPr="000918DA" w:rsidRDefault="00F85D45" w:rsidP="001F70B0">
      <w:pPr>
        <w:tabs>
          <w:tab w:val="left" w:pos="851"/>
        </w:tabs>
        <w:ind w:firstLine="567"/>
        <w:jc w:val="both"/>
        <w:rPr>
          <w:i/>
          <w:sz w:val="28"/>
          <w:szCs w:val="28"/>
        </w:rPr>
      </w:pPr>
      <w:r w:rsidRPr="000918DA">
        <w:rPr>
          <w:sz w:val="28"/>
          <w:szCs w:val="28"/>
        </w:rPr>
        <w:t>7.4.</w:t>
      </w:r>
      <w:r w:rsidR="00635CB2" w:rsidRPr="000918DA">
        <w:rPr>
          <w:sz w:val="28"/>
          <w:szCs w:val="28"/>
        </w:rPr>
        <w:t>4</w:t>
      </w:r>
      <w:r w:rsidRPr="000918DA">
        <w:rPr>
          <w:sz w:val="28"/>
          <w:szCs w:val="28"/>
        </w:rPr>
        <w:t>. Начисление амортизации по неотделимым улучшениям в объекты операционной аренды производится исходя из срока действия договора аренды</w:t>
      </w:r>
      <w:r w:rsidRPr="000918DA">
        <w:rPr>
          <w:i/>
          <w:sz w:val="28"/>
          <w:szCs w:val="28"/>
        </w:rPr>
        <w:t>.</w:t>
      </w:r>
    </w:p>
    <w:p w:rsidR="00F85D45" w:rsidRPr="000918DA" w:rsidRDefault="00F85D45" w:rsidP="004B5160">
      <w:pPr>
        <w:ind w:firstLine="567"/>
        <w:jc w:val="both"/>
        <w:rPr>
          <w:sz w:val="28"/>
          <w:szCs w:val="28"/>
        </w:rPr>
      </w:pPr>
      <w:r w:rsidRPr="000918DA">
        <w:rPr>
          <w:sz w:val="28"/>
          <w:szCs w:val="28"/>
        </w:rPr>
        <w:t>Амортизация на право пользования активами начисляется линейным способом.</w:t>
      </w:r>
    </w:p>
    <w:p w:rsidR="00F85D45" w:rsidRPr="000918DA" w:rsidRDefault="00F85D45" w:rsidP="001F70B0">
      <w:pPr>
        <w:tabs>
          <w:tab w:val="left" w:pos="851"/>
        </w:tabs>
        <w:ind w:firstLine="567"/>
        <w:jc w:val="both"/>
        <w:rPr>
          <w:rFonts w:eastAsia="Calibri"/>
          <w:sz w:val="28"/>
          <w:szCs w:val="28"/>
          <w:lang w:eastAsia="en-US"/>
        </w:rPr>
      </w:pPr>
      <w:r w:rsidRPr="000918DA">
        <w:rPr>
          <w:sz w:val="28"/>
          <w:szCs w:val="28"/>
        </w:rPr>
        <w:t>7.4.</w:t>
      </w:r>
      <w:r w:rsidR="00635CB2" w:rsidRPr="000918DA">
        <w:rPr>
          <w:sz w:val="28"/>
          <w:szCs w:val="28"/>
        </w:rPr>
        <w:t>5</w:t>
      </w:r>
      <w:r w:rsidRPr="000918DA">
        <w:rPr>
          <w:sz w:val="28"/>
          <w:szCs w:val="28"/>
        </w:rPr>
        <w:t>.</w:t>
      </w:r>
      <w:r w:rsidRPr="000918DA">
        <w:rPr>
          <w:rFonts w:eastAsia="Calibri"/>
          <w:sz w:val="28"/>
          <w:szCs w:val="28"/>
          <w:lang w:eastAsia="en-US"/>
        </w:rPr>
        <w:t xml:space="preserve"> Амортизация по объектам имущества муниципальной казны, включенных в состав муниципальной </w:t>
      </w:r>
      <w:r w:rsidRPr="000918DA">
        <w:rPr>
          <w:rFonts w:eastAsia="Calibri"/>
          <w:color w:val="000000"/>
          <w:sz w:val="28"/>
          <w:szCs w:val="28"/>
          <w:lang w:eastAsia="en-US"/>
        </w:rPr>
        <w:t>казны по основанию прекращения права оперативного управления (хозяйственного ведения), отражается</w:t>
      </w:r>
      <w:r w:rsidRPr="000918DA">
        <w:rPr>
          <w:rFonts w:eastAsia="Calibri"/>
          <w:sz w:val="28"/>
          <w:szCs w:val="28"/>
          <w:lang w:eastAsia="en-US"/>
        </w:rPr>
        <w:t xml:space="preserve"> в размере сумм, учтенных (начисленных) последним правообладателем.</w:t>
      </w:r>
    </w:p>
    <w:p w:rsidR="00F85D45" w:rsidRPr="000918DA" w:rsidRDefault="00F85D45" w:rsidP="001F70B0">
      <w:pPr>
        <w:tabs>
          <w:tab w:val="left" w:pos="851"/>
        </w:tabs>
        <w:ind w:firstLine="567"/>
        <w:jc w:val="both"/>
        <w:rPr>
          <w:rFonts w:eastAsia="Calibri"/>
          <w:sz w:val="28"/>
          <w:szCs w:val="28"/>
          <w:lang w:eastAsia="en-US"/>
        </w:rPr>
      </w:pPr>
      <w:r w:rsidRPr="000918DA">
        <w:rPr>
          <w:rFonts w:eastAsia="Calibri"/>
          <w:sz w:val="28"/>
          <w:szCs w:val="28"/>
          <w:lang w:eastAsia="en-US"/>
        </w:rPr>
        <w:t xml:space="preserve">В период нахождения </w:t>
      </w:r>
      <w:r w:rsidR="004271BD" w:rsidRPr="000918DA">
        <w:rPr>
          <w:rFonts w:eastAsia="Calibri"/>
          <w:sz w:val="28"/>
          <w:szCs w:val="28"/>
          <w:lang w:eastAsia="en-US"/>
        </w:rPr>
        <w:t xml:space="preserve">объекта НФА </w:t>
      </w:r>
      <w:r w:rsidRPr="000918DA">
        <w:rPr>
          <w:rFonts w:eastAsia="Calibri"/>
          <w:sz w:val="28"/>
          <w:szCs w:val="28"/>
          <w:lang w:eastAsia="en-US"/>
        </w:rPr>
        <w:t>в составе муниципальной казны амортизация не начисляется.</w:t>
      </w:r>
    </w:p>
    <w:p w:rsidR="00F85D45" w:rsidRPr="000918DA" w:rsidRDefault="00F85D45" w:rsidP="001F70B0">
      <w:pPr>
        <w:tabs>
          <w:tab w:val="left" w:pos="851"/>
          <w:tab w:val="left" w:pos="1134"/>
        </w:tabs>
        <w:autoSpaceDE w:val="0"/>
        <w:autoSpaceDN w:val="0"/>
        <w:adjustRightInd w:val="0"/>
        <w:ind w:firstLineChars="202" w:firstLine="566"/>
        <w:jc w:val="both"/>
        <w:rPr>
          <w:sz w:val="28"/>
          <w:szCs w:val="28"/>
        </w:rPr>
      </w:pPr>
      <w:r w:rsidRPr="000918DA">
        <w:rPr>
          <w:sz w:val="28"/>
          <w:szCs w:val="28"/>
        </w:rPr>
        <w:t>7.4.</w:t>
      </w:r>
      <w:r w:rsidR="00635CB2" w:rsidRPr="000918DA">
        <w:rPr>
          <w:sz w:val="28"/>
          <w:szCs w:val="28"/>
        </w:rPr>
        <w:t>6</w:t>
      </w:r>
      <w:r w:rsidRPr="000918DA">
        <w:rPr>
          <w:sz w:val="28"/>
          <w:szCs w:val="28"/>
        </w:rPr>
        <w:t>. Амортизация объектов нематериальных активов по подгруппе «Нематериальные активы с определенным сроком полезного использования» начисляется линейным способом.</w:t>
      </w:r>
    </w:p>
    <w:p w:rsidR="00F85D45" w:rsidRPr="000918DA" w:rsidRDefault="00F85D45" w:rsidP="001F70B0">
      <w:pPr>
        <w:tabs>
          <w:tab w:val="left" w:pos="851"/>
          <w:tab w:val="left" w:pos="1134"/>
        </w:tabs>
        <w:autoSpaceDE w:val="0"/>
        <w:autoSpaceDN w:val="0"/>
        <w:adjustRightInd w:val="0"/>
        <w:ind w:firstLineChars="214" w:firstLine="599"/>
        <w:jc w:val="both"/>
        <w:rPr>
          <w:sz w:val="28"/>
          <w:szCs w:val="28"/>
        </w:rPr>
      </w:pPr>
      <w:r w:rsidRPr="000918DA">
        <w:rPr>
          <w:sz w:val="28"/>
          <w:szCs w:val="28"/>
        </w:rPr>
        <w:t>Срок полезного использования нематериальных активов по подгруппе «Нематериальные активы с определенным сроком полезного использования» в зависимости от вида нематериального актива определяется комиссией по поступлению и выбытию активов Заказчиков как:</w:t>
      </w:r>
    </w:p>
    <w:p w:rsidR="00F85D45" w:rsidRPr="000918DA" w:rsidRDefault="00F85D45" w:rsidP="001F70B0">
      <w:pPr>
        <w:tabs>
          <w:tab w:val="left" w:pos="851"/>
          <w:tab w:val="left" w:pos="1134"/>
        </w:tabs>
        <w:autoSpaceDE w:val="0"/>
        <w:autoSpaceDN w:val="0"/>
        <w:adjustRightInd w:val="0"/>
        <w:ind w:firstLineChars="214" w:firstLine="599"/>
        <w:jc w:val="both"/>
        <w:rPr>
          <w:sz w:val="28"/>
          <w:szCs w:val="28"/>
        </w:rPr>
      </w:pPr>
      <w:r w:rsidRPr="000918DA">
        <w:rPr>
          <w:sz w:val="28"/>
          <w:szCs w:val="28"/>
        </w:rPr>
        <w:t>срок действия прав учреждения на результат интеллектуальной деятельности или средство индивидуализации и периода контроля над активом;</w:t>
      </w:r>
    </w:p>
    <w:p w:rsidR="00F85D45" w:rsidRPr="000918DA" w:rsidRDefault="00F85D45" w:rsidP="001F70B0">
      <w:pPr>
        <w:tabs>
          <w:tab w:val="left" w:pos="851"/>
          <w:tab w:val="left" w:pos="1134"/>
        </w:tabs>
        <w:autoSpaceDE w:val="0"/>
        <w:autoSpaceDN w:val="0"/>
        <w:adjustRightInd w:val="0"/>
        <w:ind w:firstLineChars="214" w:firstLine="599"/>
        <w:jc w:val="both"/>
        <w:rPr>
          <w:sz w:val="28"/>
          <w:szCs w:val="28"/>
        </w:rPr>
      </w:pPr>
      <w:r w:rsidRPr="000918DA">
        <w:rPr>
          <w:sz w:val="28"/>
          <w:szCs w:val="28"/>
        </w:rPr>
        <w:t>срок действия патента, свидетельства;</w:t>
      </w:r>
    </w:p>
    <w:p w:rsidR="00F85D45" w:rsidRPr="000918DA" w:rsidRDefault="00F85D45" w:rsidP="001F70B0">
      <w:pPr>
        <w:tabs>
          <w:tab w:val="left" w:pos="851"/>
          <w:tab w:val="left" w:pos="1134"/>
        </w:tabs>
        <w:autoSpaceDE w:val="0"/>
        <w:autoSpaceDN w:val="0"/>
        <w:adjustRightInd w:val="0"/>
        <w:ind w:firstLineChars="214" w:firstLine="599"/>
        <w:jc w:val="both"/>
        <w:rPr>
          <w:sz w:val="28"/>
          <w:szCs w:val="24"/>
        </w:rPr>
      </w:pPr>
      <w:r w:rsidRPr="000918DA">
        <w:rPr>
          <w:sz w:val="28"/>
          <w:szCs w:val="28"/>
        </w:rPr>
        <w:t xml:space="preserve">ожидаемый срок использования актива, в течение которого учреждение предполагает использовать актив в деятельности, направленной на достижение целей создания учреждения (п. 27, 30 ФСГС «Нематериальные активы», п. 6 письма Министерства финансов </w:t>
      </w:r>
      <w:r w:rsidRPr="000918DA">
        <w:rPr>
          <w:sz w:val="28"/>
          <w:szCs w:val="24"/>
        </w:rPr>
        <w:t xml:space="preserve">Российской Федерации </w:t>
      </w:r>
      <w:r w:rsidR="004271BD" w:rsidRPr="000918DA">
        <w:rPr>
          <w:sz w:val="28"/>
          <w:szCs w:val="24"/>
        </w:rPr>
        <w:t>от 30.11.2020 № 02-07-07/104384</w:t>
      </w:r>
      <w:r w:rsidRPr="000918DA">
        <w:rPr>
          <w:sz w:val="28"/>
          <w:szCs w:val="24"/>
        </w:rPr>
        <w:t>).</w:t>
      </w:r>
    </w:p>
    <w:p w:rsidR="00984DD6" w:rsidRPr="000918DA" w:rsidRDefault="00984DD6" w:rsidP="001F70B0">
      <w:pPr>
        <w:tabs>
          <w:tab w:val="left" w:pos="851"/>
        </w:tabs>
        <w:ind w:firstLine="567"/>
        <w:jc w:val="both"/>
        <w:rPr>
          <w:color w:val="000000"/>
          <w:sz w:val="28"/>
          <w:szCs w:val="28"/>
        </w:rPr>
      </w:pPr>
    </w:p>
    <w:p w:rsidR="00984DD6" w:rsidRPr="000918DA" w:rsidRDefault="00984DD6" w:rsidP="001F70B0">
      <w:pPr>
        <w:tabs>
          <w:tab w:val="left" w:pos="851"/>
        </w:tabs>
        <w:ind w:firstLine="567"/>
        <w:jc w:val="both"/>
        <w:rPr>
          <w:sz w:val="28"/>
          <w:szCs w:val="28"/>
        </w:rPr>
      </w:pPr>
    </w:p>
    <w:p w:rsidR="00F85D45" w:rsidRPr="000918DA" w:rsidRDefault="00F85D45" w:rsidP="001F70B0">
      <w:pPr>
        <w:tabs>
          <w:tab w:val="left" w:pos="851"/>
        </w:tabs>
        <w:ind w:firstLine="567"/>
        <w:jc w:val="center"/>
        <w:rPr>
          <w:sz w:val="28"/>
          <w:szCs w:val="28"/>
        </w:rPr>
      </w:pPr>
      <w:r w:rsidRPr="000918DA">
        <w:rPr>
          <w:b/>
          <w:sz w:val="28"/>
          <w:szCs w:val="28"/>
        </w:rPr>
        <w:t>7.5</w:t>
      </w:r>
      <w:r w:rsidRPr="000918DA">
        <w:rPr>
          <w:b/>
          <w:color w:val="000000"/>
          <w:sz w:val="28"/>
          <w:szCs w:val="28"/>
        </w:rPr>
        <w:t>. Учет материальных запасов</w:t>
      </w:r>
      <w:r w:rsidR="00E8585D" w:rsidRPr="000918DA">
        <w:rPr>
          <w:b/>
          <w:color w:val="000000"/>
          <w:sz w:val="28"/>
          <w:szCs w:val="28"/>
        </w:rPr>
        <w:t>.</w:t>
      </w:r>
    </w:p>
    <w:p w:rsidR="00F85D45" w:rsidRPr="000918DA" w:rsidRDefault="00F85D45" w:rsidP="001F70B0">
      <w:pPr>
        <w:tabs>
          <w:tab w:val="left" w:pos="851"/>
        </w:tabs>
        <w:ind w:firstLine="567"/>
        <w:jc w:val="center"/>
        <w:rPr>
          <w:b/>
          <w:color w:val="000000"/>
          <w:sz w:val="28"/>
          <w:szCs w:val="28"/>
        </w:rPr>
      </w:pPr>
    </w:p>
    <w:p w:rsidR="00DC715E" w:rsidRDefault="00F85D45" w:rsidP="00DC715E">
      <w:pPr>
        <w:tabs>
          <w:tab w:val="left" w:pos="851"/>
        </w:tabs>
        <w:ind w:firstLine="567"/>
        <w:jc w:val="both"/>
        <w:rPr>
          <w:sz w:val="28"/>
          <w:szCs w:val="28"/>
        </w:rPr>
      </w:pPr>
      <w:r w:rsidRPr="000918DA">
        <w:rPr>
          <w:sz w:val="28"/>
          <w:szCs w:val="28"/>
        </w:rPr>
        <w:lastRenderedPageBreak/>
        <w:t xml:space="preserve">7.5.1. </w:t>
      </w:r>
      <w:r w:rsidR="00DC715E" w:rsidRPr="000918DA">
        <w:rPr>
          <w:sz w:val="28"/>
          <w:szCs w:val="28"/>
        </w:rPr>
        <w:t>Единые требования к бухгалтерскому учету активов, классифицируемых как материальные запасы и незавершенное производство, а также требования к информации о запасах (результатах операций с ними), раскрываемой в бухгалтерской (финансовой) отчетности устанавливает ФСГС «Запасы».</w:t>
      </w:r>
    </w:p>
    <w:p w:rsidR="00EE7128" w:rsidRPr="000918DA" w:rsidRDefault="00EE7128" w:rsidP="00DC715E">
      <w:pPr>
        <w:tabs>
          <w:tab w:val="left" w:pos="851"/>
        </w:tabs>
        <w:ind w:firstLine="567"/>
        <w:jc w:val="both"/>
        <w:rPr>
          <w:sz w:val="28"/>
          <w:szCs w:val="28"/>
        </w:rPr>
      </w:pPr>
      <w:r>
        <w:rPr>
          <w:sz w:val="28"/>
          <w:szCs w:val="28"/>
        </w:rPr>
        <w:t>С 01.01.2026 детализация кодов 340 «Увеличение стоимости материальных запасов» и 440 «Уменьшение стоимости материальных запасов» на подстатьи КОСГУ 331-349 и 441-449 не применяется.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7.5</w:t>
      </w:r>
      <w:r w:rsidRPr="000918DA">
        <w:rPr>
          <w:sz w:val="28"/>
          <w:szCs w:val="28"/>
        </w:rPr>
        <w:t xml:space="preserve">.2. Аналитический учет материальных </w:t>
      </w:r>
      <w:r w:rsidR="00DC0142" w:rsidRPr="000918DA">
        <w:rPr>
          <w:sz w:val="28"/>
          <w:szCs w:val="28"/>
        </w:rPr>
        <w:t>осуществляется в разрезе:</w:t>
      </w:r>
    </w:p>
    <w:p w:rsidR="00DC0142" w:rsidRPr="000918DA" w:rsidRDefault="00DC0142" w:rsidP="00DC0142">
      <w:pPr>
        <w:ind w:firstLine="567"/>
        <w:jc w:val="both"/>
        <w:rPr>
          <w:color w:val="000000"/>
          <w:sz w:val="28"/>
          <w:szCs w:val="28"/>
        </w:rPr>
      </w:pPr>
      <w:r w:rsidRPr="000918DA">
        <w:rPr>
          <w:color w:val="000000"/>
          <w:sz w:val="28"/>
          <w:szCs w:val="28"/>
        </w:rPr>
        <w:t>групп (видов) имущества (на 21-22 разрядах номера счета);</w:t>
      </w:r>
    </w:p>
    <w:p w:rsidR="00DC0142" w:rsidRPr="000918DA" w:rsidRDefault="00DC0142" w:rsidP="00DC0142">
      <w:pPr>
        <w:ind w:firstLine="567"/>
        <w:jc w:val="both"/>
        <w:rPr>
          <w:color w:val="000000"/>
          <w:sz w:val="28"/>
          <w:szCs w:val="28"/>
        </w:rPr>
      </w:pPr>
      <w:r w:rsidRPr="000918DA">
        <w:rPr>
          <w:color w:val="000000"/>
          <w:sz w:val="28"/>
          <w:szCs w:val="28"/>
        </w:rPr>
        <w:t>наименованиям, сортам (возвратным группам), партиям (например, медикаменты) и т.д.;</w:t>
      </w:r>
    </w:p>
    <w:p w:rsidR="00DC0142" w:rsidRPr="000918DA" w:rsidRDefault="00DC0142" w:rsidP="00DC0142">
      <w:pPr>
        <w:ind w:firstLine="567"/>
        <w:jc w:val="both"/>
        <w:rPr>
          <w:color w:val="000000"/>
          <w:sz w:val="28"/>
          <w:szCs w:val="28"/>
        </w:rPr>
      </w:pPr>
      <w:r w:rsidRPr="000918DA">
        <w:rPr>
          <w:color w:val="000000"/>
          <w:sz w:val="28"/>
          <w:szCs w:val="28"/>
        </w:rPr>
        <w:t>количеству,</w:t>
      </w:r>
    </w:p>
    <w:p w:rsidR="00DC0142" w:rsidRPr="000918DA" w:rsidRDefault="00DC0142" w:rsidP="00DC0142">
      <w:pPr>
        <w:ind w:firstLine="567"/>
        <w:jc w:val="both"/>
        <w:rPr>
          <w:color w:val="000000"/>
          <w:sz w:val="28"/>
          <w:szCs w:val="28"/>
        </w:rPr>
      </w:pPr>
      <w:r w:rsidRPr="000918DA">
        <w:rPr>
          <w:color w:val="000000"/>
          <w:sz w:val="28"/>
          <w:szCs w:val="28"/>
        </w:rPr>
        <w:t>ответственных лиц;</w:t>
      </w:r>
    </w:p>
    <w:p w:rsidR="00DC0142" w:rsidRPr="000918DA" w:rsidRDefault="00DC0142" w:rsidP="00DC0142">
      <w:pPr>
        <w:ind w:firstLine="567"/>
        <w:jc w:val="both"/>
        <w:rPr>
          <w:color w:val="000000"/>
          <w:sz w:val="28"/>
          <w:szCs w:val="28"/>
        </w:rPr>
      </w:pPr>
      <w:r w:rsidRPr="000918DA">
        <w:rPr>
          <w:color w:val="000000"/>
          <w:sz w:val="28"/>
          <w:szCs w:val="28"/>
        </w:rPr>
        <w:t>местонахождений объектов (адресов, мест хранения (при наличии);</w:t>
      </w:r>
    </w:p>
    <w:p w:rsidR="00DC0142" w:rsidRPr="000918DA" w:rsidRDefault="00DC0142" w:rsidP="00DC0142">
      <w:pPr>
        <w:ind w:firstLine="567"/>
        <w:jc w:val="both"/>
        <w:rPr>
          <w:color w:val="000000"/>
          <w:sz w:val="28"/>
          <w:szCs w:val="28"/>
        </w:rPr>
      </w:pPr>
      <w:r w:rsidRPr="000918DA">
        <w:rPr>
          <w:color w:val="000000"/>
          <w:sz w:val="28"/>
          <w:szCs w:val="28"/>
        </w:rPr>
        <w:t>правовых оснований поступления (по необходимости с учетом положений, предусмотренных отраслевыми особенностями).</w:t>
      </w:r>
    </w:p>
    <w:p w:rsidR="00DA4739" w:rsidRPr="000918DA" w:rsidRDefault="00DE4412" w:rsidP="001F70B0">
      <w:pPr>
        <w:tabs>
          <w:tab w:val="left" w:pos="851"/>
        </w:tabs>
        <w:autoSpaceDE w:val="0"/>
        <w:autoSpaceDN w:val="0"/>
        <w:adjustRightInd w:val="0"/>
        <w:ind w:firstLine="567"/>
        <w:jc w:val="both"/>
        <w:rPr>
          <w:color w:val="000000"/>
          <w:sz w:val="28"/>
          <w:szCs w:val="28"/>
        </w:rPr>
      </w:pPr>
      <w:r w:rsidRPr="000918DA">
        <w:rPr>
          <w:sz w:val="28"/>
          <w:szCs w:val="28"/>
        </w:rPr>
        <w:t xml:space="preserve"> </w:t>
      </w:r>
      <w:r w:rsidR="00F85D45" w:rsidRPr="000918DA">
        <w:rPr>
          <w:sz w:val="28"/>
          <w:szCs w:val="28"/>
        </w:rPr>
        <w:t xml:space="preserve">7.5.3. </w:t>
      </w:r>
      <w:r w:rsidR="00DA4739" w:rsidRPr="000918DA">
        <w:rPr>
          <w:color w:val="000000"/>
          <w:sz w:val="28"/>
          <w:szCs w:val="28"/>
        </w:rPr>
        <w:t>Учет операций по выбытию и перемещению материальных запасов, операций по принятию к учету материалов, товаров по сформированной фактической стоимости (в сумме фактических вложений), операции по увеличению фактической (балансовой) стоимости материалов (в том числе, оборудования, учитываемого в составе материалов) на сумму фактических затрат по их дооборудованию, модернизации</w:t>
      </w:r>
      <w:r w:rsidR="004732A4" w:rsidRPr="000918DA">
        <w:rPr>
          <w:color w:val="000000"/>
          <w:sz w:val="28"/>
          <w:szCs w:val="28"/>
        </w:rPr>
        <w:t>,</w:t>
      </w:r>
      <w:r w:rsidR="00DA4739" w:rsidRPr="000918DA">
        <w:rPr>
          <w:color w:val="000000"/>
          <w:sz w:val="28"/>
          <w:szCs w:val="28"/>
        </w:rPr>
        <w:t xml:space="preserve"> -  </w:t>
      </w:r>
      <w:r w:rsidR="004732A4" w:rsidRPr="000918DA">
        <w:rPr>
          <w:color w:val="000000"/>
          <w:sz w:val="28"/>
          <w:szCs w:val="28"/>
        </w:rPr>
        <w:t>в Журнале операций по выбытию и перемещению нефинансовых активов;</w:t>
      </w:r>
    </w:p>
    <w:p w:rsidR="00DA4739" w:rsidRPr="000918DA" w:rsidRDefault="00DA4739" w:rsidP="004732A4">
      <w:pPr>
        <w:ind w:firstLine="567"/>
        <w:jc w:val="both"/>
        <w:rPr>
          <w:sz w:val="28"/>
          <w:szCs w:val="28"/>
        </w:rPr>
      </w:pPr>
      <w:r w:rsidRPr="000918DA">
        <w:rPr>
          <w:color w:val="000000"/>
          <w:sz w:val="28"/>
          <w:szCs w:val="28"/>
        </w:rPr>
        <w:t xml:space="preserve">Операции по поступлению материальных запасов по фактической стоимости их приобретения (изготовления) </w:t>
      </w:r>
      <w:r w:rsidR="004732A4" w:rsidRPr="000918DA">
        <w:rPr>
          <w:color w:val="000000"/>
          <w:sz w:val="28"/>
          <w:szCs w:val="28"/>
        </w:rPr>
        <w:t>– в Журнале операций расчетов с поставщиками и подрядчиками, Журнале операций расчетов с подотчетными лицами</w:t>
      </w:r>
    </w:p>
    <w:p w:rsidR="00DA4739" w:rsidRPr="000918DA" w:rsidRDefault="00DA4739" w:rsidP="001F70B0">
      <w:pPr>
        <w:tabs>
          <w:tab w:val="left" w:pos="851"/>
        </w:tabs>
        <w:autoSpaceDE w:val="0"/>
        <w:autoSpaceDN w:val="0"/>
        <w:adjustRightInd w:val="0"/>
        <w:ind w:firstLine="567"/>
        <w:jc w:val="both"/>
        <w:rPr>
          <w:sz w:val="28"/>
          <w:szCs w:val="28"/>
        </w:rPr>
      </w:pPr>
      <w:r w:rsidRPr="000918DA">
        <w:rPr>
          <w:color w:val="000000"/>
          <w:sz w:val="28"/>
          <w:szCs w:val="28"/>
        </w:rPr>
        <w:t xml:space="preserve">Иные операции по поступлению объектов материальных запасов </w:t>
      </w:r>
      <w:r w:rsidR="004732A4" w:rsidRPr="000918DA">
        <w:rPr>
          <w:color w:val="000000"/>
          <w:sz w:val="28"/>
          <w:szCs w:val="28"/>
        </w:rPr>
        <w:t>–</w:t>
      </w:r>
      <w:r w:rsidRPr="000918DA">
        <w:rPr>
          <w:color w:val="000000"/>
          <w:sz w:val="28"/>
          <w:szCs w:val="28"/>
        </w:rPr>
        <w:t xml:space="preserve"> </w:t>
      </w:r>
      <w:r w:rsidR="004732A4" w:rsidRPr="000918DA">
        <w:rPr>
          <w:color w:val="000000"/>
          <w:sz w:val="28"/>
          <w:szCs w:val="28"/>
        </w:rPr>
        <w:t>в Журнале по прочим операциям.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7.5.</w:t>
      </w:r>
      <w:r w:rsidR="00525BFD" w:rsidRPr="000918DA">
        <w:rPr>
          <w:sz w:val="28"/>
          <w:szCs w:val="28"/>
        </w:rPr>
        <w:t>4</w:t>
      </w:r>
      <w:r w:rsidRPr="000918DA">
        <w:rPr>
          <w:sz w:val="28"/>
          <w:szCs w:val="28"/>
        </w:rPr>
        <w:t>. Аналитический учет затрат на изготовление готовой продукции, выполнение работ, оказание услуг ведется по дополнительным аналитическим признакам в разрезе видов затрат, выполняемых работ, услуг.</w:t>
      </w:r>
    </w:p>
    <w:p w:rsidR="008A770F" w:rsidRPr="000918DA" w:rsidRDefault="00F85D45" w:rsidP="00563E11">
      <w:pPr>
        <w:tabs>
          <w:tab w:val="left" w:pos="851"/>
        </w:tabs>
        <w:ind w:firstLine="567"/>
        <w:jc w:val="both"/>
        <w:rPr>
          <w:sz w:val="28"/>
          <w:szCs w:val="28"/>
        </w:rPr>
      </w:pPr>
      <w:r w:rsidRPr="000918DA">
        <w:rPr>
          <w:sz w:val="28"/>
          <w:szCs w:val="28"/>
        </w:rPr>
        <w:t>7.5.</w:t>
      </w:r>
      <w:r w:rsidR="00525BFD" w:rsidRPr="000918DA">
        <w:rPr>
          <w:sz w:val="28"/>
          <w:szCs w:val="28"/>
        </w:rPr>
        <w:t>5</w:t>
      </w:r>
      <w:r w:rsidRPr="000918DA">
        <w:rPr>
          <w:sz w:val="28"/>
          <w:szCs w:val="28"/>
        </w:rPr>
        <w:t xml:space="preserve">. </w:t>
      </w:r>
      <w:r w:rsidR="008A770F" w:rsidRPr="000918DA">
        <w:rPr>
          <w:sz w:val="28"/>
          <w:szCs w:val="28"/>
        </w:rPr>
        <w:t>Согласно</w:t>
      </w:r>
      <w:r w:rsidR="006A0E91">
        <w:rPr>
          <w:sz w:val="28"/>
          <w:szCs w:val="28"/>
        </w:rPr>
        <w:t xml:space="preserve"> </w:t>
      </w:r>
      <w:r w:rsidR="008A770F" w:rsidRPr="000918DA">
        <w:rPr>
          <w:sz w:val="28"/>
          <w:szCs w:val="28"/>
        </w:rPr>
        <w:t>пункт</w:t>
      </w:r>
      <w:r w:rsidR="006A0E91">
        <w:rPr>
          <w:sz w:val="28"/>
          <w:szCs w:val="28"/>
        </w:rPr>
        <w:t>у</w:t>
      </w:r>
      <w:r w:rsidR="008A770F" w:rsidRPr="000918DA">
        <w:rPr>
          <w:sz w:val="28"/>
          <w:szCs w:val="28"/>
        </w:rPr>
        <w:t xml:space="preserve"> 8 ФСГС «Запасы»</w:t>
      </w:r>
      <w:r w:rsidR="00A4135F" w:rsidRPr="000918DA">
        <w:rPr>
          <w:sz w:val="28"/>
          <w:szCs w:val="28"/>
        </w:rPr>
        <w:t>, Методических рекомендаций по применению ФСГС «Запасы»</w:t>
      </w:r>
      <w:r w:rsidR="008A770F" w:rsidRPr="000918DA">
        <w:rPr>
          <w:sz w:val="28"/>
          <w:szCs w:val="28"/>
        </w:rPr>
        <w:t xml:space="preserve"> единица бухгалтерского учета запасов выбирается субъектом учета самостоятельно таким образом, чтобы обеспечить формирование полной и достоверной информации об этих запасах, в том числе для представления внешним пользователям, а также надлежащий контроль за их сохранностью и движением.</w:t>
      </w:r>
    </w:p>
    <w:p w:rsidR="00F85D45" w:rsidRPr="000918DA" w:rsidRDefault="00A4135F" w:rsidP="001F70B0">
      <w:pPr>
        <w:tabs>
          <w:tab w:val="left" w:pos="851"/>
        </w:tabs>
        <w:ind w:firstLine="567"/>
        <w:jc w:val="both"/>
        <w:rPr>
          <w:sz w:val="28"/>
          <w:szCs w:val="28"/>
        </w:rPr>
      </w:pPr>
      <w:r w:rsidRPr="000918DA">
        <w:rPr>
          <w:sz w:val="28"/>
          <w:szCs w:val="28"/>
        </w:rPr>
        <w:t xml:space="preserve">Материальные </w:t>
      </w:r>
      <w:r w:rsidR="00893FA5" w:rsidRPr="000918DA">
        <w:rPr>
          <w:sz w:val="28"/>
          <w:szCs w:val="28"/>
        </w:rPr>
        <w:t>з</w:t>
      </w:r>
      <w:r w:rsidR="00F85D45" w:rsidRPr="000918DA">
        <w:rPr>
          <w:sz w:val="28"/>
          <w:szCs w:val="28"/>
        </w:rPr>
        <w:t xml:space="preserve">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 </w:t>
      </w:r>
      <w:r w:rsidR="006D20EB" w:rsidRPr="000918DA">
        <w:rPr>
          <w:sz w:val="28"/>
          <w:szCs w:val="28"/>
        </w:rPr>
        <w:t>(</w:t>
      </w:r>
      <w:r w:rsidR="00F85D45" w:rsidRPr="000918DA">
        <w:rPr>
          <w:sz w:val="28"/>
          <w:szCs w:val="28"/>
        </w:rPr>
        <w:t>письмо Министерства финансов Российской Федерации от 17.05.2016</w:t>
      </w:r>
      <w:r w:rsidR="008A770F" w:rsidRPr="000918DA">
        <w:rPr>
          <w:sz w:val="28"/>
          <w:szCs w:val="28"/>
        </w:rPr>
        <w:t xml:space="preserve"> </w:t>
      </w:r>
      <w:r w:rsidR="00F85D45" w:rsidRPr="000918DA">
        <w:rPr>
          <w:sz w:val="28"/>
          <w:szCs w:val="28"/>
        </w:rPr>
        <w:t>№ 02-07-10/28328).</w:t>
      </w:r>
    </w:p>
    <w:p w:rsidR="00F85D45" w:rsidRPr="000918DA" w:rsidRDefault="00525BFD" w:rsidP="001F70B0">
      <w:pPr>
        <w:tabs>
          <w:tab w:val="left" w:pos="851"/>
        </w:tabs>
        <w:ind w:firstLine="567"/>
        <w:jc w:val="both"/>
        <w:rPr>
          <w:sz w:val="28"/>
          <w:szCs w:val="28"/>
        </w:rPr>
      </w:pPr>
      <w:r w:rsidRPr="000918DA">
        <w:rPr>
          <w:sz w:val="28"/>
          <w:szCs w:val="28"/>
        </w:rPr>
        <w:t>7.5.6</w:t>
      </w:r>
      <w:r w:rsidR="00F85D45" w:rsidRPr="000918DA">
        <w:rPr>
          <w:sz w:val="28"/>
          <w:szCs w:val="28"/>
        </w:rPr>
        <w:t>. Печати и штампы учитываются как объекты материальных запасов. Поступление печатей и штампов осуществляется на основании первичных учетных документов. Списание печатей и штампов производится по средней фактической стоимости на основании акта о списании материальных запасов.</w:t>
      </w:r>
    </w:p>
    <w:p w:rsidR="00F85D45" w:rsidRPr="000918DA" w:rsidRDefault="00F85D45" w:rsidP="001F70B0">
      <w:pPr>
        <w:tabs>
          <w:tab w:val="left" w:pos="851"/>
        </w:tabs>
        <w:ind w:firstLine="567"/>
        <w:jc w:val="both"/>
        <w:rPr>
          <w:sz w:val="28"/>
          <w:szCs w:val="28"/>
        </w:rPr>
      </w:pPr>
      <w:r w:rsidRPr="000918DA">
        <w:rPr>
          <w:sz w:val="28"/>
          <w:szCs w:val="28"/>
        </w:rPr>
        <w:lastRenderedPageBreak/>
        <w:t>7.5.</w:t>
      </w:r>
      <w:r w:rsidR="00525BFD" w:rsidRPr="000918DA">
        <w:rPr>
          <w:sz w:val="28"/>
          <w:szCs w:val="28"/>
        </w:rPr>
        <w:t>7</w:t>
      </w:r>
      <w:r w:rsidRPr="000918DA">
        <w:rPr>
          <w:sz w:val="28"/>
          <w:szCs w:val="28"/>
        </w:rPr>
        <w:t>. Выбытие (отпуск) материальных запасов осуществляется по средней фактической стоимости.</w:t>
      </w:r>
    </w:p>
    <w:p w:rsidR="00F85D45" w:rsidRPr="000918DA" w:rsidRDefault="00F85D45" w:rsidP="001F70B0">
      <w:pPr>
        <w:tabs>
          <w:tab w:val="left" w:pos="851"/>
        </w:tabs>
        <w:ind w:firstLine="567"/>
        <w:jc w:val="both"/>
        <w:rPr>
          <w:strike/>
          <w:color w:val="000000"/>
          <w:sz w:val="28"/>
          <w:szCs w:val="28"/>
        </w:rPr>
      </w:pPr>
      <w:r w:rsidRPr="000918DA">
        <w:rPr>
          <w:sz w:val="28"/>
          <w:szCs w:val="28"/>
        </w:rPr>
        <w:t xml:space="preserve">Фактическая стоимость материальных запасов, остающихся у учреждения в результате разборки, утилизации (ликвидации) основных средств или иного имущества, определяется </w:t>
      </w:r>
      <w:r w:rsidR="009E7E8F" w:rsidRPr="000918DA">
        <w:rPr>
          <w:sz w:val="28"/>
          <w:szCs w:val="28"/>
        </w:rPr>
        <w:t xml:space="preserve">комиссией по поступлению и выбытию активов Заказчика </w:t>
      </w:r>
      <w:r w:rsidRPr="000918DA">
        <w:rPr>
          <w:sz w:val="28"/>
          <w:szCs w:val="28"/>
        </w:rPr>
        <w:t>исходя из текущей рыночной стоимости на дату принятия к учету, а также сумм, уплачиваемых учреждением за доставку материальных запасов и приведение их в состояние, пригодное для использования</w:t>
      </w:r>
      <w:r w:rsidR="006A0E91">
        <w:rPr>
          <w:sz w:val="28"/>
          <w:szCs w:val="28"/>
        </w:rPr>
        <w:t xml:space="preserve">. </w:t>
      </w:r>
    </w:p>
    <w:p w:rsidR="009E7E8F" w:rsidRPr="000918DA" w:rsidRDefault="009E7E8F" w:rsidP="001F70B0">
      <w:pPr>
        <w:tabs>
          <w:tab w:val="left" w:pos="851"/>
        </w:tabs>
        <w:autoSpaceDE w:val="0"/>
        <w:autoSpaceDN w:val="0"/>
        <w:adjustRightInd w:val="0"/>
        <w:ind w:firstLine="567"/>
        <w:jc w:val="both"/>
        <w:rPr>
          <w:sz w:val="28"/>
          <w:szCs w:val="28"/>
        </w:rPr>
      </w:pPr>
      <w:r w:rsidRPr="000918DA">
        <w:rPr>
          <w:sz w:val="28"/>
          <w:szCs w:val="28"/>
        </w:rPr>
        <w:t xml:space="preserve">Запчасти на автомобиль, приобретенные для замены изношенных агрегатов, учитываются на балансе в составе прочих материальных запасов. Предметы, выданные для установки на автомобиль, списываются с баланса и подлежат отражению </w:t>
      </w:r>
      <w:r w:rsidR="004B70B6" w:rsidRPr="000918DA">
        <w:rPr>
          <w:sz w:val="28"/>
          <w:szCs w:val="28"/>
        </w:rPr>
        <w:t>на забалансовом счете 09 «Запасные части к транспортным средствам, выданные взамен изношенных». На забалансовом учете</w:t>
      </w:r>
      <w:r w:rsidRPr="000918DA">
        <w:rPr>
          <w:sz w:val="28"/>
          <w:szCs w:val="28"/>
        </w:rPr>
        <w:t xml:space="preserve"> такие материалы учитываются до тех пор, пока их не заменят на новые.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Стоимость автомобильных шин,</w:t>
      </w:r>
      <w:r w:rsidR="00B7025F" w:rsidRPr="000918DA">
        <w:rPr>
          <w:sz w:val="28"/>
          <w:szCs w:val="28"/>
        </w:rPr>
        <w:t xml:space="preserve"> аккумуляторов</w:t>
      </w:r>
      <w:r w:rsidR="008C5CEF" w:rsidRPr="000918DA">
        <w:rPr>
          <w:sz w:val="28"/>
          <w:szCs w:val="28"/>
        </w:rPr>
        <w:t>,</w:t>
      </w:r>
      <w:r w:rsidR="00FC3D05" w:rsidRPr="000918DA">
        <w:rPr>
          <w:sz w:val="28"/>
          <w:szCs w:val="28"/>
        </w:rPr>
        <w:t xml:space="preserve"> вновь приобретенных </w:t>
      </w:r>
      <w:r w:rsidRPr="000918DA">
        <w:rPr>
          <w:sz w:val="28"/>
          <w:szCs w:val="28"/>
        </w:rPr>
        <w:t>учитывается в составе материальных запасов. Списание с учета осуществляется на основании ведомости на выдачу материальных запасов, в момент их установки с одновременным отражением их на забалансовом счете 09 «Запасные части к транспортным средствам, выданные взамен изношенных». При смене сезона, исходя из фактического времени эксплуатации шин, а также до достижения ресурса пробега, стоимость шин корректировке не подлежит.</w:t>
      </w:r>
    </w:p>
    <w:p w:rsidR="00F85D45" w:rsidRPr="000918DA" w:rsidRDefault="00F85D45" w:rsidP="001F70B0">
      <w:pPr>
        <w:tabs>
          <w:tab w:val="left" w:pos="851"/>
        </w:tabs>
        <w:ind w:firstLine="567"/>
        <w:jc w:val="both"/>
        <w:rPr>
          <w:sz w:val="28"/>
          <w:szCs w:val="28"/>
        </w:rPr>
      </w:pPr>
      <w:r w:rsidRPr="000918DA">
        <w:rPr>
          <w:sz w:val="28"/>
          <w:szCs w:val="28"/>
        </w:rPr>
        <w:t>7.5.</w:t>
      </w:r>
      <w:r w:rsidR="00525BFD" w:rsidRPr="000918DA">
        <w:rPr>
          <w:sz w:val="28"/>
          <w:szCs w:val="28"/>
        </w:rPr>
        <w:t>8</w:t>
      </w:r>
      <w:r w:rsidRPr="000918DA">
        <w:rPr>
          <w:sz w:val="28"/>
          <w:szCs w:val="28"/>
        </w:rPr>
        <w:t>. В учреждении Заказчика применяются Нормы списания горюче-смазочных материалов (далее - ГСМ), утвержденные приказом руководителя</w:t>
      </w:r>
      <w:r w:rsidR="006A1944" w:rsidRPr="000918DA">
        <w:rPr>
          <w:sz w:val="28"/>
          <w:szCs w:val="28"/>
        </w:rPr>
        <w:t xml:space="preserve"> Заказчика и разработаны </w:t>
      </w:r>
      <w:r w:rsidRPr="000918DA">
        <w:rPr>
          <w:sz w:val="28"/>
          <w:szCs w:val="28"/>
        </w:rPr>
        <w:t>с учетом норм расхода топлив</w:t>
      </w:r>
      <w:r w:rsidR="006A1944" w:rsidRPr="000918DA">
        <w:rPr>
          <w:sz w:val="28"/>
          <w:szCs w:val="28"/>
        </w:rPr>
        <w:t>а</w:t>
      </w:r>
      <w:r w:rsidRPr="000918DA">
        <w:rPr>
          <w:sz w:val="28"/>
          <w:szCs w:val="28"/>
        </w:rPr>
        <w:t xml:space="preserve"> и смазочных материалов на автомобильном транспорте, утвержденных распоряжением Министерства транспорта Российской Фе</w:t>
      </w:r>
      <w:r w:rsidR="00F42FEF" w:rsidRPr="000918DA">
        <w:rPr>
          <w:sz w:val="28"/>
          <w:szCs w:val="28"/>
        </w:rPr>
        <w:t>дерации от 14.03.2008 № АМ-23-р «О введении в действие методических рекомендаций «Нормы расходы топлив и смазочных материалов на автомобильном транспорте» (далее – приказ № АМ-23-р). Базовые нормы расхода топлива по маркам автомобилей отсутствующим в распоряжении № АМ-23-р разрабатываются специализированной научной организацией и утверждаются приказом руководителя Заказчика.</w:t>
      </w:r>
    </w:p>
    <w:p w:rsidR="00F85D45" w:rsidRPr="000918DA" w:rsidRDefault="00F85D45" w:rsidP="001F70B0">
      <w:pPr>
        <w:tabs>
          <w:tab w:val="left" w:pos="851"/>
        </w:tabs>
        <w:ind w:firstLine="567"/>
        <w:jc w:val="both"/>
        <w:rPr>
          <w:sz w:val="28"/>
          <w:szCs w:val="28"/>
        </w:rPr>
      </w:pPr>
      <w:r w:rsidRPr="000918DA">
        <w:rPr>
          <w:sz w:val="28"/>
          <w:szCs w:val="28"/>
        </w:rPr>
        <w:t xml:space="preserve">Стоимость фактически израсходованных объемов ГСМ отражается в учете по кредиту счета 0 105 00 000 «Материальные запасы» в полном объеме. В соответствующем структурного подразделения Заказчика производится сопоставление фактически израсходованных объемов ГСМ с объемами, которые при конкретных обстоятельствах (пробеге, времени </w:t>
      </w:r>
      <w:r w:rsidR="00230E60" w:rsidRPr="000918DA">
        <w:rPr>
          <w:sz w:val="28"/>
          <w:szCs w:val="28"/>
        </w:rPr>
        <w:t>управления автомобилем</w:t>
      </w:r>
      <w:r w:rsidRPr="000918DA">
        <w:rPr>
          <w:sz w:val="28"/>
          <w:szCs w:val="28"/>
        </w:rPr>
        <w:t>) должны были быть израсходованы в соответствии с установленными нормами.</w:t>
      </w:r>
    </w:p>
    <w:p w:rsidR="00F85D45" w:rsidRPr="000918DA" w:rsidRDefault="00F85D45" w:rsidP="001F70B0">
      <w:pPr>
        <w:tabs>
          <w:tab w:val="left" w:pos="851"/>
        </w:tabs>
        <w:ind w:firstLine="567"/>
        <w:jc w:val="both"/>
        <w:rPr>
          <w:sz w:val="28"/>
          <w:szCs w:val="28"/>
        </w:rPr>
      </w:pPr>
      <w:r w:rsidRPr="000918DA">
        <w:rPr>
          <w:sz w:val="28"/>
          <w:szCs w:val="28"/>
        </w:rPr>
        <w:t>При превышении норм проводится разбирательство (расследование), по результатам которого устанавливается:</w:t>
      </w:r>
    </w:p>
    <w:p w:rsidR="00F85D45" w:rsidRPr="000918DA" w:rsidRDefault="00F85D45" w:rsidP="001F70B0">
      <w:pPr>
        <w:tabs>
          <w:tab w:val="left" w:pos="851"/>
        </w:tabs>
        <w:ind w:firstLine="567"/>
        <w:jc w:val="both"/>
        <w:rPr>
          <w:sz w:val="28"/>
          <w:szCs w:val="28"/>
        </w:rPr>
      </w:pPr>
      <w:r w:rsidRPr="000918DA">
        <w:rPr>
          <w:sz w:val="28"/>
          <w:szCs w:val="28"/>
        </w:rPr>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F85D45" w:rsidRPr="000918DA" w:rsidRDefault="00F85D45" w:rsidP="001F70B0">
      <w:pPr>
        <w:tabs>
          <w:tab w:val="left" w:pos="851"/>
        </w:tabs>
        <w:ind w:firstLine="567"/>
        <w:jc w:val="both"/>
        <w:rPr>
          <w:sz w:val="28"/>
          <w:szCs w:val="28"/>
        </w:rPr>
      </w:pPr>
      <w:r w:rsidRPr="000918DA">
        <w:rPr>
          <w:sz w:val="28"/>
          <w:szCs w:val="28"/>
        </w:rPr>
        <w:t>наличие виновных лиц (например, перерасход ГСМ может быть обусловлен ненадлежащей эксплуатацией автомобиля водителем).</w:t>
      </w:r>
    </w:p>
    <w:p w:rsidR="00F85D45" w:rsidRPr="000918DA" w:rsidRDefault="00F85D45" w:rsidP="001F70B0">
      <w:pPr>
        <w:tabs>
          <w:tab w:val="left" w:pos="851"/>
        </w:tabs>
        <w:ind w:firstLine="567"/>
        <w:jc w:val="both"/>
        <w:rPr>
          <w:sz w:val="28"/>
          <w:szCs w:val="28"/>
        </w:rPr>
      </w:pPr>
      <w:r w:rsidRPr="000918DA">
        <w:rPr>
          <w:sz w:val="28"/>
          <w:szCs w:val="28"/>
        </w:rPr>
        <w:t xml:space="preserve">При отсутствии виновных лиц по результатам проверки планируются мероприятия, направленные на недопущение перерасходов ГСМ в будущем </w:t>
      </w:r>
      <w:r w:rsidRPr="000918DA">
        <w:rPr>
          <w:sz w:val="28"/>
          <w:szCs w:val="28"/>
        </w:rPr>
        <w:lastRenderedPageBreak/>
        <w:t>(неисправная техника направляется на ремонт, вводится запрет на эксплуатацию определенных моделей в сложных условиях и т.д.).</w:t>
      </w:r>
    </w:p>
    <w:p w:rsidR="00F85D45" w:rsidRPr="000918DA" w:rsidRDefault="00F85D45" w:rsidP="001F70B0">
      <w:pPr>
        <w:tabs>
          <w:tab w:val="left" w:pos="851"/>
        </w:tabs>
        <w:ind w:firstLine="567"/>
        <w:jc w:val="both"/>
        <w:rPr>
          <w:strike/>
          <w:sz w:val="28"/>
          <w:szCs w:val="28"/>
        </w:rPr>
      </w:pPr>
      <w:r w:rsidRPr="000918DA">
        <w:rPr>
          <w:sz w:val="28"/>
          <w:szCs w:val="28"/>
        </w:rPr>
        <w:t>При наличии виновных лиц стоимость топлива, израсходованного сверх установленных норм, взыскивается с таких лиц в установленном порядке</w:t>
      </w:r>
      <w:r w:rsidR="00B205CF"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Для учета и контроля работы транспортных средств и водителей применяются путевые листы (типовая межотраслевая форма № 3, утвержденная постановлением Госкомстата Российской Федерации от 28.11.1997 № 78</w:t>
      </w:r>
      <w:r w:rsidR="006F4639" w:rsidRPr="000918DA">
        <w:rPr>
          <w:sz w:val="28"/>
          <w:szCs w:val="28"/>
        </w:rPr>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Pr="000918DA">
        <w:rPr>
          <w:sz w:val="28"/>
          <w:szCs w:val="28"/>
        </w:rPr>
        <w:t>)</w:t>
      </w:r>
      <w:r w:rsidR="007B2BCF" w:rsidRPr="000918DA">
        <w:rPr>
          <w:sz w:val="28"/>
          <w:szCs w:val="28"/>
        </w:rPr>
        <w:t>.</w:t>
      </w:r>
      <w:r w:rsidRPr="000918DA">
        <w:rPr>
          <w:sz w:val="28"/>
          <w:szCs w:val="28"/>
        </w:rPr>
        <w:t xml:space="preserve"> </w:t>
      </w:r>
    </w:p>
    <w:p w:rsidR="00F85D45" w:rsidRPr="000918DA" w:rsidRDefault="00F85D45" w:rsidP="001F70B0">
      <w:pPr>
        <w:tabs>
          <w:tab w:val="left" w:pos="851"/>
        </w:tabs>
        <w:ind w:firstLine="567"/>
        <w:jc w:val="both"/>
        <w:rPr>
          <w:strike/>
          <w:sz w:val="28"/>
          <w:szCs w:val="28"/>
        </w:rPr>
      </w:pPr>
      <w:r w:rsidRPr="000918DA">
        <w:rPr>
          <w:sz w:val="28"/>
          <w:szCs w:val="28"/>
        </w:rPr>
        <w:t>В путевом листе ежедневно ставятся отметки о проведении контроля технического состояния транспортных средств перед выездом с места стоянки и по возвращении о технической исправности (неисправности) транспортных сре</w:t>
      </w:r>
      <w:r w:rsidR="007B2BCF" w:rsidRPr="000918DA">
        <w:rPr>
          <w:sz w:val="28"/>
          <w:szCs w:val="28"/>
        </w:rPr>
        <w:t>дств</w:t>
      </w:r>
      <w:r w:rsidR="00635546" w:rsidRPr="000918DA">
        <w:rPr>
          <w:sz w:val="28"/>
          <w:szCs w:val="28"/>
        </w:rPr>
        <w:t>.</w:t>
      </w:r>
      <w:r w:rsidR="007B2BCF" w:rsidRPr="000918DA">
        <w:rPr>
          <w:sz w:val="28"/>
          <w:szCs w:val="28"/>
        </w:rPr>
        <w:t xml:space="preserve"> </w:t>
      </w:r>
    </w:p>
    <w:p w:rsidR="00717BF4" w:rsidRPr="000918DA" w:rsidRDefault="00717BF4"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 целях получения достоверных данных о поступлении, расходе и остатках ГСМ руководитель учреждения Заказчика или уполномоченное им лицо обязаны обеспечить надлежащий учет приобретения, приемки, хранения, выдачи и расходования всех видов указанных материалов независимо от способа расчетов с поставщиками.</w:t>
      </w:r>
    </w:p>
    <w:p w:rsidR="00717BF4" w:rsidRPr="000918DA" w:rsidRDefault="00717BF4" w:rsidP="001F70B0">
      <w:pPr>
        <w:pStyle w:val="afb"/>
        <w:shd w:val="clear" w:color="auto" w:fill="FFFFFF"/>
        <w:tabs>
          <w:tab w:val="left" w:pos="851"/>
        </w:tabs>
        <w:spacing w:before="0" w:beforeAutospacing="0" w:after="0" w:afterAutospacing="0"/>
        <w:ind w:firstLine="567"/>
        <w:jc w:val="both"/>
        <w:rPr>
          <w:color w:val="000000"/>
          <w:sz w:val="28"/>
          <w:szCs w:val="28"/>
        </w:rPr>
      </w:pPr>
      <w:r w:rsidRPr="000918DA">
        <w:rPr>
          <w:color w:val="000000"/>
          <w:sz w:val="28"/>
          <w:szCs w:val="28"/>
        </w:rPr>
        <w:t xml:space="preserve"> Все ГСМ, поступившие в учреждение, в том числе приобретенные             водителями за наличный расчет, до 1-го числа месяца, следующего за отчетным периодом, должны быть полностью оприходованы и отражены в бухгалтерском </w:t>
      </w:r>
      <w:r w:rsidR="003C00AE" w:rsidRPr="000918DA">
        <w:rPr>
          <w:color w:val="000000"/>
          <w:sz w:val="28"/>
          <w:szCs w:val="28"/>
        </w:rPr>
        <w:t xml:space="preserve">(бюджетном) </w:t>
      </w:r>
      <w:r w:rsidRPr="000918DA">
        <w:rPr>
          <w:color w:val="000000"/>
          <w:sz w:val="28"/>
          <w:szCs w:val="28"/>
        </w:rPr>
        <w:t>учете.</w:t>
      </w:r>
    </w:p>
    <w:p w:rsidR="00717BF4" w:rsidRPr="000918DA" w:rsidRDefault="00717BF4" w:rsidP="001F70B0">
      <w:pPr>
        <w:tabs>
          <w:tab w:val="left" w:pos="851"/>
        </w:tabs>
        <w:autoSpaceDE w:val="0"/>
        <w:autoSpaceDN w:val="0"/>
        <w:adjustRightInd w:val="0"/>
        <w:ind w:firstLine="567"/>
        <w:jc w:val="both"/>
        <w:rPr>
          <w:color w:val="000000"/>
          <w:sz w:val="28"/>
          <w:szCs w:val="28"/>
          <w:shd w:val="clear" w:color="auto" w:fill="FFFFFF"/>
        </w:rPr>
      </w:pPr>
      <w:r w:rsidRPr="000918DA">
        <w:rPr>
          <w:color w:val="000000"/>
          <w:sz w:val="28"/>
          <w:szCs w:val="28"/>
          <w:shd w:val="clear" w:color="auto" w:fill="FFFFFF"/>
        </w:rPr>
        <w:t xml:space="preserve">Основанием для списания ГСМ является </w:t>
      </w:r>
      <w:r w:rsidRPr="000918DA">
        <w:rPr>
          <w:bCs/>
          <w:sz w:val="28"/>
          <w:szCs w:val="28"/>
        </w:rPr>
        <w:t>информация о</w:t>
      </w:r>
      <w:r w:rsidRPr="000918DA">
        <w:rPr>
          <w:sz w:val="28"/>
          <w:szCs w:val="28"/>
        </w:rPr>
        <w:t xml:space="preserve"> фактически          израсходованных объемах ГСМ, данные о которых не реже одного раза в месяц оформляются в виде таблицы (таблиц) </w:t>
      </w:r>
      <w:r w:rsidRPr="000918DA">
        <w:rPr>
          <w:rFonts w:eastAsia="Calibri"/>
          <w:sz w:val="28"/>
          <w:szCs w:val="28"/>
        </w:rPr>
        <w:t xml:space="preserve">(приложение 4 </w:t>
      </w:r>
      <w:r w:rsidRPr="000918DA">
        <w:rPr>
          <w:sz w:val="28"/>
          <w:szCs w:val="28"/>
        </w:rPr>
        <w:t>к Положению о единой учетной политике</w:t>
      </w:r>
      <w:r w:rsidRPr="000918DA">
        <w:rPr>
          <w:rFonts w:eastAsia="Calibri"/>
          <w:sz w:val="28"/>
          <w:szCs w:val="28"/>
        </w:rPr>
        <w:t>)</w:t>
      </w:r>
      <w:r w:rsidRPr="000918DA">
        <w:rPr>
          <w:color w:val="000000"/>
          <w:sz w:val="28"/>
          <w:szCs w:val="28"/>
          <w:shd w:val="clear" w:color="auto" w:fill="FFFFFF"/>
        </w:rPr>
        <w:t xml:space="preserve">. </w:t>
      </w:r>
    </w:p>
    <w:p w:rsidR="00717BF4" w:rsidRPr="000918DA" w:rsidRDefault="00717BF4" w:rsidP="001F70B0">
      <w:pPr>
        <w:tabs>
          <w:tab w:val="left" w:pos="851"/>
        </w:tabs>
        <w:autoSpaceDE w:val="0"/>
        <w:autoSpaceDN w:val="0"/>
        <w:adjustRightInd w:val="0"/>
        <w:ind w:firstLine="567"/>
        <w:jc w:val="both"/>
        <w:rPr>
          <w:b/>
          <w:bCs/>
          <w:sz w:val="28"/>
          <w:szCs w:val="28"/>
        </w:rPr>
      </w:pPr>
      <w:r w:rsidRPr="000918DA">
        <w:rPr>
          <w:color w:val="000000"/>
          <w:sz w:val="28"/>
          <w:szCs w:val="28"/>
          <w:shd w:val="clear" w:color="auto" w:fill="FFFFFF"/>
        </w:rPr>
        <w:t>Указанные регистры принимаются к учету после сверки Заказчиком         записей в них с путевыми листами, и подписываются ответственным                  исполнителем Заказчика, ведущим оперативный учет ГСМ.</w:t>
      </w:r>
    </w:p>
    <w:p w:rsidR="00717BF4" w:rsidRPr="000918DA" w:rsidRDefault="00717BF4" w:rsidP="001F70B0">
      <w:pPr>
        <w:tabs>
          <w:tab w:val="left" w:pos="851"/>
        </w:tabs>
        <w:autoSpaceDE w:val="0"/>
        <w:autoSpaceDN w:val="0"/>
        <w:adjustRightInd w:val="0"/>
        <w:ind w:firstLine="567"/>
        <w:jc w:val="both"/>
        <w:rPr>
          <w:sz w:val="28"/>
          <w:szCs w:val="28"/>
        </w:rPr>
      </w:pPr>
      <w:r w:rsidRPr="000918DA">
        <w:rPr>
          <w:sz w:val="28"/>
          <w:szCs w:val="28"/>
        </w:rPr>
        <w:t xml:space="preserve">В целях своевременной регистрации и накоплению в регистрах                бухгалтерского </w:t>
      </w:r>
      <w:r w:rsidR="003C00AE" w:rsidRPr="000918DA">
        <w:rPr>
          <w:sz w:val="28"/>
          <w:szCs w:val="28"/>
        </w:rPr>
        <w:t xml:space="preserve">(бюджетного) </w:t>
      </w:r>
      <w:r w:rsidRPr="000918DA">
        <w:rPr>
          <w:sz w:val="28"/>
          <w:szCs w:val="28"/>
        </w:rPr>
        <w:t xml:space="preserve">учета информации, отраженной в вышеназванных таблицах, регистры передаются в отдел контроля и аудита МКУ «ЦБУ» не реже одного раза в месяц, </w:t>
      </w:r>
      <w:r w:rsidR="00F42D85" w:rsidRPr="000918DA">
        <w:rPr>
          <w:sz w:val="28"/>
          <w:szCs w:val="28"/>
        </w:rPr>
        <w:t>в течение пяти рабочих дней</w:t>
      </w:r>
      <w:r w:rsidRPr="000918DA">
        <w:rPr>
          <w:sz w:val="28"/>
          <w:szCs w:val="28"/>
        </w:rPr>
        <w:t xml:space="preserve"> месяца, следующего за истекшим.</w:t>
      </w:r>
    </w:p>
    <w:p w:rsidR="009869D6"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7.5.</w:t>
      </w:r>
      <w:r w:rsidR="00525BFD" w:rsidRPr="000918DA">
        <w:rPr>
          <w:sz w:val="28"/>
          <w:szCs w:val="28"/>
        </w:rPr>
        <w:t>9</w:t>
      </w:r>
      <w:r w:rsidRPr="000918DA">
        <w:rPr>
          <w:sz w:val="28"/>
          <w:szCs w:val="28"/>
        </w:rPr>
        <w:t xml:space="preserve">. </w:t>
      </w:r>
      <w:r w:rsidR="009869D6" w:rsidRPr="000918DA">
        <w:rPr>
          <w:sz w:val="28"/>
          <w:szCs w:val="28"/>
        </w:rPr>
        <w:t>При отпуске материалов (материальных ценностей) на сторону учреждением-отправителем в лице Заказчиков сторонним учреждениям (организациям)-получателям, организациям, в том числе с привлечением организаций, осуществляющих перевозку, на основании договоров (контрактов) применяется Накладная на отпуск мат</w:t>
      </w:r>
      <w:r w:rsidR="008C5CEF" w:rsidRPr="000918DA">
        <w:rPr>
          <w:sz w:val="28"/>
          <w:szCs w:val="28"/>
        </w:rPr>
        <w:t xml:space="preserve">ериальных ценностей на сторону </w:t>
      </w:r>
      <w:r w:rsidR="00EF7287" w:rsidRPr="000918DA">
        <w:rPr>
          <w:sz w:val="28"/>
          <w:szCs w:val="28"/>
        </w:rPr>
        <w:t xml:space="preserve">(ф.0510458) </w:t>
      </w:r>
      <w:r w:rsidR="009869D6" w:rsidRPr="000918DA">
        <w:rPr>
          <w:sz w:val="28"/>
          <w:szCs w:val="28"/>
        </w:rPr>
        <w:t xml:space="preserve">(далее - Накладная </w:t>
      </w:r>
      <w:r w:rsidR="00EF7287" w:rsidRPr="000918DA">
        <w:rPr>
          <w:sz w:val="28"/>
          <w:szCs w:val="28"/>
        </w:rPr>
        <w:t>(ф.0510458).</w:t>
      </w:r>
    </w:p>
    <w:p w:rsidR="0059372F" w:rsidRPr="000918DA" w:rsidRDefault="0059372F"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Признание в учете </w:t>
      </w:r>
      <w:r w:rsidR="009E0988" w:rsidRPr="000918DA">
        <w:rPr>
          <w:sz w:val="28"/>
          <w:szCs w:val="28"/>
        </w:rPr>
        <w:t xml:space="preserve">возвратных </w:t>
      </w:r>
      <w:r w:rsidRPr="000918DA">
        <w:rPr>
          <w:sz w:val="28"/>
          <w:szCs w:val="28"/>
        </w:rPr>
        <w:t>материалов, полученных при ликвидации</w:t>
      </w:r>
      <w:r w:rsidR="009E0988" w:rsidRPr="000918DA">
        <w:rPr>
          <w:sz w:val="28"/>
          <w:szCs w:val="28"/>
        </w:rPr>
        <w:t>/капитальном ремонте</w:t>
      </w:r>
      <w:r w:rsidRPr="000918DA">
        <w:rPr>
          <w:sz w:val="28"/>
          <w:szCs w:val="28"/>
        </w:rPr>
        <w:t xml:space="preserve"> нефинансовых активов (в том числе макулатуры, металлолома, </w:t>
      </w:r>
      <w:proofErr w:type="spellStart"/>
      <w:r w:rsidRPr="000918DA">
        <w:rPr>
          <w:sz w:val="28"/>
          <w:szCs w:val="28"/>
        </w:rPr>
        <w:t>асфальтогранулята</w:t>
      </w:r>
      <w:proofErr w:type="spellEnd"/>
      <w:r w:rsidRPr="000918DA">
        <w:rPr>
          <w:sz w:val="28"/>
          <w:szCs w:val="28"/>
        </w:rPr>
        <w:t>, ветоши, полученной от списания мягкого инвентаря), отражается по справедливой стоимости, определяемой методом рыночных цен на основании решения комиссии по поступлению и выбытию активов Заказчика.</w:t>
      </w:r>
    </w:p>
    <w:p w:rsidR="00DE4412" w:rsidRPr="000918DA" w:rsidRDefault="0059372F" w:rsidP="001F70B0">
      <w:pPr>
        <w:tabs>
          <w:tab w:val="left" w:pos="851"/>
        </w:tabs>
        <w:suppressAutoHyphens/>
        <w:autoSpaceDE w:val="0"/>
        <w:autoSpaceDN w:val="0"/>
        <w:adjustRightInd w:val="0"/>
        <w:ind w:firstLine="567"/>
        <w:jc w:val="both"/>
        <w:rPr>
          <w:sz w:val="28"/>
          <w:szCs w:val="28"/>
        </w:rPr>
      </w:pPr>
      <w:r w:rsidRPr="000918DA">
        <w:rPr>
          <w:sz w:val="28"/>
          <w:szCs w:val="28"/>
        </w:rPr>
        <w:t>Оприходование материалов, полученных при ликвидации</w:t>
      </w:r>
      <w:r w:rsidR="009E0988" w:rsidRPr="000918DA">
        <w:rPr>
          <w:sz w:val="28"/>
          <w:szCs w:val="28"/>
        </w:rPr>
        <w:t>/капитальном ремонте</w:t>
      </w:r>
      <w:r w:rsidRPr="000918DA">
        <w:rPr>
          <w:sz w:val="28"/>
          <w:szCs w:val="28"/>
        </w:rPr>
        <w:t xml:space="preserve"> нефинансовых активов производится по рыночной стоимости на </w:t>
      </w:r>
      <w:r w:rsidRPr="000918DA">
        <w:rPr>
          <w:sz w:val="28"/>
          <w:szCs w:val="28"/>
        </w:rPr>
        <w:lastRenderedPageBreak/>
        <w:t>основании приходного ордера на приемку материальных ценностей (нефинансовых активов</w:t>
      </w:r>
      <w:r w:rsidRPr="000918DA">
        <w:rPr>
          <w:color w:val="000000"/>
          <w:sz w:val="28"/>
          <w:szCs w:val="28"/>
        </w:rPr>
        <w:t xml:space="preserve">) </w:t>
      </w:r>
      <w:hyperlink r:id="rId164" w:history="1">
        <w:r w:rsidRPr="000918DA">
          <w:rPr>
            <w:color w:val="000000"/>
            <w:sz w:val="28"/>
            <w:szCs w:val="28"/>
          </w:rPr>
          <w:t>(ф. 0504207)</w:t>
        </w:r>
      </w:hyperlink>
      <w:r w:rsidRPr="000918DA">
        <w:rPr>
          <w:color w:val="000000"/>
          <w:sz w:val="28"/>
          <w:szCs w:val="28"/>
        </w:rPr>
        <w:t>.</w:t>
      </w:r>
      <w:r w:rsidRPr="000918DA">
        <w:rPr>
          <w:sz w:val="28"/>
          <w:szCs w:val="28"/>
        </w:rPr>
        <w:t xml:space="preserve"> </w:t>
      </w:r>
    </w:p>
    <w:p w:rsidR="00B427BB" w:rsidRPr="000918DA" w:rsidRDefault="00F85D45" w:rsidP="001F70B0">
      <w:pPr>
        <w:tabs>
          <w:tab w:val="left" w:pos="851"/>
        </w:tabs>
        <w:autoSpaceDE w:val="0"/>
        <w:autoSpaceDN w:val="0"/>
        <w:adjustRightInd w:val="0"/>
        <w:ind w:firstLine="567"/>
        <w:jc w:val="both"/>
        <w:rPr>
          <w:color w:val="000000"/>
          <w:sz w:val="28"/>
          <w:szCs w:val="28"/>
        </w:rPr>
      </w:pPr>
      <w:r w:rsidRPr="000918DA">
        <w:rPr>
          <w:sz w:val="28"/>
          <w:szCs w:val="28"/>
        </w:rPr>
        <w:t>7.5.1</w:t>
      </w:r>
      <w:r w:rsidR="00525BFD" w:rsidRPr="000918DA">
        <w:rPr>
          <w:sz w:val="28"/>
          <w:szCs w:val="28"/>
        </w:rPr>
        <w:t>0</w:t>
      </w:r>
      <w:r w:rsidRPr="000918DA">
        <w:rPr>
          <w:sz w:val="28"/>
          <w:szCs w:val="28"/>
        </w:rPr>
        <w:t xml:space="preserve">. Материальные запасы, переданные в личное пользование сотрудникам, списываются с балансового учета и учитываются на забалансовом счете 27 «Материальные ценности, выданные в личное пользование работникам </w:t>
      </w:r>
      <w:r w:rsidR="00B427BB" w:rsidRPr="000918DA">
        <w:rPr>
          <w:sz w:val="28"/>
          <w:szCs w:val="28"/>
        </w:rPr>
        <w:t xml:space="preserve">            </w:t>
      </w:r>
      <w:r w:rsidRPr="000918DA">
        <w:rPr>
          <w:sz w:val="28"/>
          <w:szCs w:val="28"/>
        </w:rPr>
        <w:t>(сотрудникам)»</w:t>
      </w:r>
      <w:r w:rsidR="00E43350" w:rsidRPr="000918DA">
        <w:rPr>
          <w:sz w:val="28"/>
          <w:szCs w:val="28"/>
        </w:rPr>
        <w:t xml:space="preserve"> на основании ведомости выдачи материальных ценностей на нужды учреждения </w:t>
      </w:r>
      <w:r w:rsidR="00522E57" w:rsidRPr="000918DA">
        <w:rPr>
          <w:sz w:val="28"/>
          <w:szCs w:val="28"/>
        </w:rPr>
        <w:t>(ф.0504210)</w:t>
      </w:r>
      <w:r w:rsidR="007B2DA5" w:rsidRPr="000918DA">
        <w:rPr>
          <w:sz w:val="28"/>
          <w:szCs w:val="28"/>
        </w:rPr>
        <w:t>,</w:t>
      </w:r>
      <w:r w:rsidR="009312AE" w:rsidRPr="000918DA">
        <w:rPr>
          <w:color w:val="000000"/>
          <w:sz w:val="28"/>
          <w:szCs w:val="28"/>
        </w:rPr>
        <w:t xml:space="preserve"> </w:t>
      </w:r>
      <w:r w:rsidR="00522E57" w:rsidRPr="000918DA">
        <w:rPr>
          <w:color w:val="000000"/>
          <w:sz w:val="28"/>
          <w:szCs w:val="28"/>
        </w:rPr>
        <w:t xml:space="preserve">акта приема-передачи объектов, полученных в личное пользование (ф. 0510434), который </w:t>
      </w:r>
      <w:r w:rsidR="00B427BB" w:rsidRPr="000918DA">
        <w:rPr>
          <w:color w:val="000000"/>
          <w:sz w:val="28"/>
          <w:szCs w:val="28"/>
        </w:rPr>
        <w:t>оформляется лицом, ответственным за сохранность и (или) целевое использование имущества (в том числе основных средств, материальных запасов), с целью передачи (приема) его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w:t>
      </w:r>
    </w:p>
    <w:p w:rsidR="00F85D45" w:rsidRPr="000918DA" w:rsidRDefault="00F85D45" w:rsidP="001F70B0">
      <w:pPr>
        <w:tabs>
          <w:tab w:val="left" w:pos="851"/>
        </w:tabs>
        <w:ind w:firstLine="567"/>
        <w:jc w:val="both"/>
        <w:rPr>
          <w:strike/>
          <w:sz w:val="28"/>
          <w:szCs w:val="28"/>
        </w:rPr>
      </w:pPr>
      <w:r w:rsidRPr="000918DA">
        <w:rPr>
          <w:sz w:val="28"/>
          <w:szCs w:val="28"/>
        </w:rPr>
        <w:t>7.5.1</w:t>
      </w:r>
      <w:r w:rsidR="00525BFD" w:rsidRPr="000918DA">
        <w:rPr>
          <w:sz w:val="28"/>
          <w:szCs w:val="28"/>
        </w:rPr>
        <w:t>1</w:t>
      </w:r>
      <w:r w:rsidRPr="000918DA">
        <w:rPr>
          <w:sz w:val="28"/>
          <w:szCs w:val="28"/>
        </w:rPr>
        <w:t>. Материальные запасы, полученные при разукомплектации (частичной ликвидации) нефинансовых активов, принимаются к учету по текущей оценочной стоимости на основании Приходного ордера (ф. 0504207)</w:t>
      </w:r>
      <w:r w:rsidR="006A0E91">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7.5.1</w:t>
      </w:r>
      <w:r w:rsidR="00525BFD" w:rsidRPr="000918DA">
        <w:rPr>
          <w:sz w:val="28"/>
          <w:szCs w:val="28"/>
        </w:rPr>
        <w:t>2</w:t>
      </w:r>
      <w:r w:rsidRPr="000918DA">
        <w:rPr>
          <w:sz w:val="28"/>
          <w:szCs w:val="28"/>
        </w:rPr>
        <w:t xml:space="preserve">. Для списания материальных запасов, кроме Акта о списании материальных запасов </w:t>
      </w:r>
      <w:r w:rsidR="00896316" w:rsidRPr="000918DA">
        <w:rPr>
          <w:sz w:val="28"/>
          <w:szCs w:val="28"/>
        </w:rPr>
        <w:t>(ф.0510460)</w:t>
      </w:r>
      <w:r w:rsidRPr="000918DA">
        <w:rPr>
          <w:sz w:val="28"/>
          <w:szCs w:val="28"/>
        </w:rPr>
        <w:t xml:space="preserve">, для соответствующих групп (видов) материальных запасов применяются ведомость выдачи материальных ценностей на нужды учреждения (ф. 0504210), путевой лист, </w:t>
      </w:r>
      <w:r w:rsidR="006C75DD" w:rsidRPr="000918DA">
        <w:rPr>
          <w:sz w:val="28"/>
          <w:szCs w:val="28"/>
        </w:rPr>
        <w:t>путевой лист</w:t>
      </w:r>
      <w:r w:rsidR="00C8299E" w:rsidRPr="000918DA">
        <w:rPr>
          <w:sz w:val="28"/>
          <w:szCs w:val="28"/>
        </w:rPr>
        <w:t xml:space="preserve"> грузового автомобиля, </w:t>
      </w:r>
      <w:r w:rsidRPr="000918DA">
        <w:rPr>
          <w:sz w:val="28"/>
          <w:szCs w:val="28"/>
        </w:rPr>
        <w:t>акт о списании мягкого и хозяйственного инвентаря (ф. 0504143), иные первичные документы учета.</w:t>
      </w:r>
    </w:p>
    <w:p w:rsidR="00806060"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7.5.1</w:t>
      </w:r>
      <w:r w:rsidR="00525BFD" w:rsidRPr="000918DA">
        <w:rPr>
          <w:sz w:val="28"/>
          <w:szCs w:val="28"/>
        </w:rPr>
        <w:t>3</w:t>
      </w:r>
      <w:r w:rsidRPr="000918DA">
        <w:rPr>
          <w:sz w:val="28"/>
          <w:szCs w:val="28"/>
        </w:rPr>
        <w:t xml:space="preserve">. </w:t>
      </w:r>
      <w:r w:rsidRPr="000918DA">
        <w:rPr>
          <w:color w:val="000000"/>
          <w:sz w:val="28"/>
          <w:szCs w:val="28"/>
        </w:rPr>
        <w:t xml:space="preserve">При применении </w:t>
      </w:r>
      <w:r w:rsidR="008F6E12" w:rsidRPr="000918DA">
        <w:rPr>
          <w:color w:val="000000"/>
          <w:sz w:val="28"/>
          <w:szCs w:val="28"/>
        </w:rPr>
        <w:t>Ф</w:t>
      </w:r>
      <w:hyperlink r:id="rId165" w:history="1">
        <w:r w:rsidRPr="000918DA">
          <w:rPr>
            <w:color w:val="000000"/>
            <w:sz w:val="28"/>
            <w:szCs w:val="28"/>
          </w:rPr>
          <w:t>СГС</w:t>
        </w:r>
      </w:hyperlink>
      <w:r w:rsidRPr="000918DA">
        <w:rPr>
          <w:color w:val="000000"/>
          <w:sz w:val="28"/>
          <w:szCs w:val="28"/>
        </w:rPr>
        <w:t xml:space="preserve"> </w:t>
      </w:r>
      <w:r w:rsidR="00806060" w:rsidRPr="000918DA">
        <w:rPr>
          <w:color w:val="000000"/>
          <w:sz w:val="28"/>
          <w:szCs w:val="28"/>
        </w:rPr>
        <w:t>«</w:t>
      </w:r>
      <w:r w:rsidRPr="000918DA">
        <w:rPr>
          <w:color w:val="000000"/>
          <w:sz w:val="28"/>
          <w:szCs w:val="28"/>
        </w:rPr>
        <w:t>Запасы</w:t>
      </w:r>
      <w:r w:rsidR="00806060" w:rsidRPr="000918DA">
        <w:rPr>
          <w:color w:val="000000"/>
          <w:sz w:val="28"/>
          <w:szCs w:val="28"/>
        </w:rPr>
        <w:t>»</w:t>
      </w:r>
      <w:r w:rsidRPr="000918DA">
        <w:rPr>
          <w:color w:val="000000"/>
          <w:sz w:val="28"/>
          <w:szCs w:val="28"/>
        </w:rPr>
        <w:t xml:space="preserve"> МКУ «ЦБУ» </w:t>
      </w:r>
      <w:r w:rsidR="008F6E12" w:rsidRPr="000918DA">
        <w:rPr>
          <w:color w:val="000000"/>
          <w:sz w:val="28"/>
          <w:szCs w:val="28"/>
        </w:rPr>
        <w:t xml:space="preserve">руководствуется </w:t>
      </w:r>
      <w:r w:rsidR="00806060" w:rsidRPr="000918DA">
        <w:rPr>
          <w:color w:val="000000"/>
          <w:sz w:val="28"/>
          <w:szCs w:val="28"/>
        </w:rPr>
        <w:t xml:space="preserve">письмом Министерства финансов Российской Федерации от 01.08.2019 </w:t>
      </w:r>
      <w:r w:rsidR="00A1307B" w:rsidRPr="000918DA">
        <w:rPr>
          <w:color w:val="000000"/>
          <w:sz w:val="28"/>
          <w:szCs w:val="28"/>
        </w:rPr>
        <w:t xml:space="preserve">                      </w:t>
      </w:r>
      <w:r w:rsidR="00806060" w:rsidRPr="000918DA">
        <w:rPr>
          <w:color w:val="000000"/>
          <w:sz w:val="28"/>
          <w:szCs w:val="28"/>
        </w:rPr>
        <w:t>№ 02-07-07/58075 «</w:t>
      </w:r>
      <w:r w:rsidR="00806060" w:rsidRPr="000918DA">
        <w:rPr>
          <w:sz w:val="28"/>
          <w:szCs w:val="28"/>
        </w:rPr>
        <w:t>О направлении Методических рекомендаций по применению федерального стандарта бухгалтерского учета для организаций государственного сектора «Запасы»</w:t>
      </w:r>
      <w:r w:rsidR="00184633" w:rsidRPr="000918DA">
        <w:rPr>
          <w:sz w:val="28"/>
          <w:szCs w:val="28"/>
        </w:rPr>
        <w:t xml:space="preserve"> (далее – Методические рекомендации по применению </w:t>
      </w:r>
      <w:r w:rsidR="006C275E" w:rsidRPr="000918DA">
        <w:rPr>
          <w:sz w:val="28"/>
          <w:szCs w:val="28"/>
        </w:rPr>
        <w:t>Ф</w:t>
      </w:r>
      <w:r w:rsidR="00184633" w:rsidRPr="000918DA">
        <w:rPr>
          <w:sz w:val="28"/>
          <w:szCs w:val="28"/>
        </w:rPr>
        <w:t>СГС «Запасы»)</w:t>
      </w:r>
      <w:r w:rsidR="00806060" w:rsidRPr="000918DA">
        <w:rPr>
          <w:sz w:val="28"/>
          <w:szCs w:val="28"/>
        </w:rPr>
        <w:t>.</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t>7.5.1</w:t>
      </w:r>
      <w:r w:rsidR="00525BFD" w:rsidRPr="000918DA">
        <w:rPr>
          <w:bCs/>
          <w:sz w:val="28"/>
          <w:szCs w:val="28"/>
        </w:rPr>
        <w:t>4</w:t>
      </w:r>
      <w:r w:rsidRPr="000918DA">
        <w:rPr>
          <w:bCs/>
          <w:sz w:val="28"/>
          <w:szCs w:val="28"/>
        </w:rPr>
        <w:t xml:space="preserve"> Порядок списания запасов с бухгалтерского (бюджетного) учета.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ab/>
        <w:t>признание запасов в качестве активов прекращается в случае их выбытия (</w:t>
      </w:r>
      <w:hyperlink r:id="rId166" w:history="1">
        <w:r w:rsidRPr="000918DA">
          <w:rPr>
            <w:color w:val="000000"/>
            <w:sz w:val="28"/>
            <w:szCs w:val="28"/>
          </w:rPr>
          <w:t>п. 34</w:t>
        </w:r>
      </w:hyperlink>
      <w:r w:rsidRPr="000918DA">
        <w:rPr>
          <w:color w:val="000000"/>
          <w:sz w:val="28"/>
          <w:szCs w:val="28"/>
        </w:rPr>
        <w:t xml:space="preserve"> </w:t>
      </w:r>
      <w:r w:rsidR="003646DB" w:rsidRPr="000918DA">
        <w:rPr>
          <w:color w:val="000000"/>
          <w:sz w:val="28"/>
          <w:szCs w:val="28"/>
        </w:rPr>
        <w:t>Ф</w:t>
      </w:r>
      <w:r w:rsidRPr="000918DA">
        <w:rPr>
          <w:color w:val="000000"/>
          <w:sz w:val="28"/>
          <w:szCs w:val="28"/>
        </w:rPr>
        <w:t xml:space="preserve">СГС </w:t>
      </w:r>
      <w:r w:rsidR="00184633" w:rsidRPr="000918DA">
        <w:rPr>
          <w:color w:val="000000"/>
          <w:sz w:val="28"/>
          <w:szCs w:val="28"/>
        </w:rPr>
        <w:t>«</w:t>
      </w:r>
      <w:r w:rsidRPr="000918DA">
        <w:rPr>
          <w:color w:val="000000"/>
          <w:sz w:val="28"/>
          <w:szCs w:val="28"/>
        </w:rPr>
        <w:t>Запасы</w:t>
      </w:r>
      <w:r w:rsidR="00184633" w:rsidRPr="000918DA">
        <w:rPr>
          <w:color w:val="000000"/>
          <w:sz w:val="28"/>
          <w:szCs w:val="28"/>
        </w:rPr>
        <w:t>»</w:t>
      </w:r>
      <w:r w:rsidRPr="000918DA">
        <w:rPr>
          <w:color w:val="000000"/>
          <w:sz w:val="28"/>
          <w:szCs w:val="28"/>
        </w:rPr>
        <w:t xml:space="preserve">, </w:t>
      </w:r>
      <w:hyperlink r:id="rId167" w:history="1">
        <w:r w:rsidRPr="000918DA">
          <w:rPr>
            <w:color w:val="000000"/>
            <w:sz w:val="28"/>
            <w:szCs w:val="28"/>
          </w:rPr>
          <w:t>разд. 7</w:t>
        </w:r>
      </w:hyperlink>
      <w:r w:rsidRPr="000918DA">
        <w:rPr>
          <w:color w:val="000000"/>
          <w:sz w:val="28"/>
          <w:szCs w:val="28"/>
        </w:rPr>
        <w:t xml:space="preserve"> Методических рекомендаций по применению </w:t>
      </w:r>
      <w:r w:rsidR="0054350C" w:rsidRPr="000918DA">
        <w:rPr>
          <w:color w:val="000000"/>
          <w:sz w:val="28"/>
          <w:szCs w:val="28"/>
        </w:rPr>
        <w:t>Ф</w:t>
      </w:r>
      <w:r w:rsidRPr="000918DA">
        <w:rPr>
          <w:color w:val="000000"/>
          <w:sz w:val="28"/>
          <w:szCs w:val="28"/>
        </w:rPr>
        <w:t xml:space="preserve">СГС </w:t>
      </w:r>
      <w:r w:rsidR="00184633" w:rsidRPr="000918DA">
        <w:rPr>
          <w:color w:val="000000"/>
          <w:sz w:val="28"/>
          <w:szCs w:val="28"/>
        </w:rPr>
        <w:t>«Запасы»</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их потреблении (использовании) в деятельности учреждения (в том числе при изготовлении иных нефинансовых активов, отчуждении готовой продукции, биологической продукции);</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основаниям, предусматривающим принятие решения о списании муниципального имущества;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прекращении по решению Заказчиков использования объекта для целей, предусмотренных при признании запасов, и прекращения получения субъектом учета экономических выгод или полезного потенциала от дальнейшего использования учреждением объекта запасов;</w:t>
      </w:r>
    </w:p>
    <w:p w:rsidR="00F85D45" w:rsidRPr="000918DA" w:rsidRDefault="00F85D45" w:rsidP="00E50835">
      <w:pPr>
        <w:tabs>
          <w:tab w:val="left" w:pos="540"/>
          <w:tab w:val="left" w:pos="851"/>
        </w:tabs>
        <w:autoSpaceDE w:val="0"/>
        <w:autoSpaceDN w:val="0"/>
        <w:adjustRightInd w:val="0"/>
        <w:ind w:firstLine="567"/>
        <w:jc w:val="both"/>
        <w:rPr>
          <w:color w:val="000000"/>
          <w:sz w:val="28"/>
          <w:szCs w:val="28"/>
        </w:rPr>
      </w:pPr>
      <w:r w:rsidRPr="000918DA">
        <w:rPr>
          <w:color w:val="000000"/>
          <w:sz w:val="28"/>
          <w:szCs w:val="28"/>
        </w:rPr>
        <w:t>при передаче другой организации бюджетной сферы;</w:t>
      </w:r>
    </w:p>
    <w:p w:rsidR="00F85D45" w:rsidRPr="000918DA" w:rsidRDefault="00F85D45" w:rsidP="00E50835">
      <w:pPr>
        <w:tabs>
          <w:tab w:val="left" w:pos="540"/>
          <w:tab w:val="left" w:pos="851"/>
        </w:tabs>
        <w:autoSpaceDE w:val="0"/>
        <w:autoSpaceDN w:val="0"/>
        <w:adjustRightInd w:val="0"/>
        <w:ind w:firstLine="567"/>
        <w:jc w:val="both"/>
        <w:rPr>
          <w:color w:val="000000"/>
          <w:sz w:val="28"/>
          <w:szCs w:val="28"/>
        </w:rPr>
      </w:pPr>
      <w:r w:rsidRPr="000918DA">
        <w:rPr>
          <w:color w:val="000000"/>
          <w:sz w:val="28"/>
          <w:szCs w:val="28"/>
        </w:rPr>
        <w:t>при передаче в результате продажи (дарения), обмене, распространении;</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иным основаниям, предусматривающим в соответствии с законодательством Р</w:t>
      </w:r>
      <w:r w:rsidR="00FC3D05" w:rsidRPr="000918DA">
        <w:rPr>
          <w:color w:val="000000"/>
          <w:sz w:val="28"/>
          <w:szCs w:val="28"/>
        </w:rPr>
        <w:t>оссийской Федерации</w:t>
      </w:r>
      <w:r w:rsidRPr="000918DA">
        <w:rPr>
          <w:color w:val="000000"/>
          <w:sz w:val="28"/>
          <w:szCs w:val="28"/>
        </w:rPr>
        <w:t xml:space="preserve"> прекращение права оперативного управления имуществом.</w:t>
      </w:r>
    </w:p>
    <w:p w:rsidR="00075C39"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lastRenderedPageBreak/>
        <w:t xml:space="preserve">Также материальные запасы, исходя из новых условий их использования Заказчиками, могут быть </w:t>
      </w:r>
      <w:hyperlink r:id="rId168" w:history="1">
        <w:proofErr w:type="spellStart"/>
        <w:r w:rsidRPr="000918DA">
          <w:rPr>
            <w:color w:val="000000"/>
            <w:sz w:val="28"/>
            <w:szCs w:val="28"/>
          </w:rPr>
          <w:t>реклассифицированы</w:t>
        </w:r>
        <w:proofErr w:type="spellEnd"/>
      </w:hyperlink>
      <w:r w:rsidRPr="000918DA">
        <w:rPr>
          <w:color w:val="000000"/>
          <w:sz w:val="28"/>
          <w:szCs w:val="28"/>
        </w:rPr>
        <w:t xml:space="preserve"> в иную группу материальных запасов или в иную категорию объектов бухгалтерского (бюджетного) учета (</w:t>
      </w:r>
      <w:hyperlink r:id="rId169" w:history="1">
        <w:r w:rsidRPr="000918DA">
          <w:rPr>
            <w:color w:val="000000"/>
            <w:sz w:val="28"/>
            <w:szCs w:val="28"/>
          </w:rPr>
          <w:t>п. 27</w:t>
        </w:r>
      </w:hyperlink>
      <w:r w:rsidRPr="000918DA">
        <w:rPr>
          <w:color w:val="000000"/>
          <w:sz w:val="28"/>
          <w:szCs w:val="28"/>
        </w:rPr>
        <w:t xml:space="preserve"> </w:t>
      </w:r>
      <w:r w:rsidR="007E6C10" w:rsidRPr="000918DA">
        <w:rPr>
          <w:color w:val="000000"/>
          <w:sz w:val="28"/>
          <w:szCs w:val="28"/>
        </w:rPr>
        <w:t>Ф</w:t>
      </w:r>
      <w:r w:rsidRPr="000918DA">
        <w:rPr>
          <w:color w:val="000000"/>
          <w:sz w:val="28"/>
          <w:szCs w:val="28"/>
        </w:rPr>
        <w:t xml:space="preserve">СГС </w:t>
      </w:r>
      <w:r w:rsidR="00184633" w:rsidRPr="000918DA">
        <w:rPr>
          <w:color w:val="000000"/>
          <w:sz w:val="28"/>
          <w:szCs w:val="28"/>
        </w:rPr>
        <w:t>«</w:t>
      </w:r>
      <w:r w:rsidRPr="000918DA">
        <w:rPr>
          <w:color w:val="000000"/>
          <w:sz w:val="28"/>
          <w:szCs w:val="28"/>
        </w:rPr>
        <w:t>Запасы</w:t>
      </w:r>
      <w:r w:rsidR="00184633" w:rsidRPr="000918DA">
        <w:rPr>
          <w:color w:val="000000"/>
          <w:sz w:val="28"/>
          <w:szCs w:val="28"/>
        </w:rPr>
        <w:t>»</w:t>
      </w:r>
      <w:r w:rsidRPr="000918DA">
        <w:rPr>
          <w:color w:val="000000"/>
          <w:sz w:val="28"/>
          <w:szCs w:val="28"/>
        </w:rPr>
        <w:t xml:space="preserve">, </w:t>
      </w:r>
      <w:hyperlink r:id="rId170" w:history="1">
        <w:r w:rsidRPr="000918DA">
          <w:rPr>
            <w:color w:val="000000"/>
            <w:sz w:val="28"/>
            <w:szCs w:val="28"/>
          </w:rPr>
          <w:t>разд. 6</w:t>
        </w:r>
      </w:hyperlink>
      <w:r w:rsidRPr="000918DA">
        <w:rPr>
          <w:color w:val="000000"/>
          <w:sz w:val="28"/>
          <w:szCs w:val="28"/>
        </w:rPr>
        <w:t xml:space="preserve"> Методических рекомендаций по применению </w:t>
      </w:r>
      <w:r w:rsidR="007E6C10" w:rsidRPr="000918DA">
        <w:rPr>
          <w:color w:val="000000"/>
          <w:sz w:val="28"/>
          <w:szCs w:val="28"/>
        </w:rPr>
        <w:t>Ф</w:t>
      </w:r>
      <w:r w:rsidRPr="000918DA">
        <w:rPr>
          <w:color w:val="000000"/>
          <w:sz w:val="28"/>
          <w:szCs w:val="28"/>
        </w:rPr>
        <w:t xml:space="preserve">СГС </w:t>
      </w:r>
      <w:r w:rsidR="007E6C10" w:rsidRPr="000918DA">
        <w:rPr>
          <w:color w:val="000000"/>
          <w:sz w:val="28"/>
          <w:szCs w:val="28"/>
        </w:rPr>
        <w:t xml:space="preserve"> </w:t>
      </w:r>
      <w:r w:rsidR="00184633" w:rsidRPr="000918DA">
        <w:rPr>
          <w:color w:val="000000"/>
          <w:sz w:val="28"/>
          <w:szCs w:val="28"/>
        </w:rPr>
        <w:t>«Запасы»</w:t>
      </w:r>
      <w:r w:rsidRPr="000918DA">
        <w:rPr>
          <w:color w:val="000000"/>
          <w:sz w:val="28"/>
          <w:szCs w:val="28"/>
        </w:rPr>
        <w:t>).</w:t>
      </w:r>
      <w:r w:rsidR="00075C39" w:rsidRPr="000918DA">
        <w:rPr>
          <w:sz w:val="28"/>
          <w:szCs w:val="28"/>
        </w:rPr>
        <w:t xml:space="preserve"> </w:t>
      </w:r>
    </w:p>
    <w:p w:rsidR="00075C39" w:rsidRPr="000918DA" w:rsidRDefault="00075C39" w:rsidP="001F70B0">
      <w:pPr>
        <w:tabs>
          <w:tab w:val="left" w:pos="851"/>
        </w:tabs>
        <w:autoSpaceDE w:val="0"/>
        <w:autoSpaceDN w:val="0"/>
        <w:adjustRightInd w:val="0"/>
        <w:ind w:firstLine="567"/>
        <w:jc w:val="both"/>
        <w:rPr>
          <w:sz w:val="28"/>
          <w:szCs w:val="28"/>
        </w:rPr>
      </w:pPr>
      <w:r w:rsidRPr="000918DA">
        <w:rPr>
          <w:sz w:val="28"/>
          <w:szCs w:val="28"/>
        </w:rPr>
        <w:t>Если материальные запасы будут находиться в эксплуатации у Заказчика в течение более чем 12 месяцев, комиссия по поступлению и выбытию активов</w:t>
      </w:r>
      <w:r w:rsidR="007E6C10" w:rsidRPr="000918DA">
        <w:rPr>
          <w:sz w:val="28"/>
          <w:szCs w:val="28"/>
        </w:rPr>
        <w:t xml:space="preserve">   </w:t>
      </w:r>
      <w:r w:rsidRPr="000918DA">
        <w:rPr>
          <w:sz w:val="28"/>
          <w:szCs w:val="28"/>
        </w:rPr>
        <w:t xml:space="preserve"> Заказчика </w:t>
      </w:r>
      <w:hyperlink r:id="rId171" w:history="1">
        <w:r w:rsidRPr="000918DA">
          <w:rPr>
            <w:color w:val="000000"/>
            <w:sz w:val="28"/>
            <w:szCs w:val="28"/>
          </w:rPr>
          <w:t>должна определить</w:t>
        </w:r>
      </w:hyperlink>
      <w:r w:rsidRPr="000918DA">
        <w:rPr>
          <w:color w:val="000000"/>
          <w:sz w:val="28"/>
          <w:szCs w:val="28"/>
        </w:rPr>
        <w:t xml:space="preserve"> конкрет</w:t>
      </w:r>
      <w:r w:rsidRPr="000918DA">
        <w:rPr>
          <w:sz w:val="28"/>
          <w:szCs w:val="28"/>
        </w:rPr>
        <w:t>ный срок их полезного использования.</w:t>
      </w:r>
    </w:p>
    <w:p w:rsidR="006A0E91" w:rsidRDefault="00FF0F80" w:rsidP="001F70B0">
      <w:pPr>
        <w:tabs>
          <w:tab w:val="left" w:pos="851"/>
        </w:tabs>
        <w:autoSpaceDE w:val="0"/>
        <w:autoSpaceDN w:val="0"/>
        <w:adjustRightInd w:val="0"/>
        <w:ind w:firstLine="567"/>
        <w:jc w:val="both"/>
        <w:rPr>
          <w:color w:val="000000"/>
          <w:sz w:val="28"/>
          <w:szCs w:val="28"/>
        </w:rPr>
      </w:pPr>
      <w:r w:rsidRPr="000918DA">
        <w:rPr>
          <w:color w:val="000000"/>
          <w:sz w:val="28"/>
          <w:szCs w:val="28"/>
        </w:rPr>
        <w:t>Списание запасов в бухгалтерском (бюджетном) учете осуществляется по средней фактической стоимости. Этот метод применяется непрерывно в течение отчетного периода (</w:t>
      </w:r>
      <w:hyperlink r:id="rId172" w:history="1">
        <w:r w:rsidRPr="000918DA">
          <w:rPr>
            <w:color w:val="000000"/>
            <w:sz w:val="28"/>
            <w:szCs w:val="28"/>
          </w:rPr>
          <w:t>п. 42</w:t>
        </w:r>
      </w:hyperlink>
      <w:r w:rsidRPr="000918DA">
        <w:rPr>
          <w:color w:val="000000"/>
          <w:sz w:val="28"/>
          <w:szCs w:val="28"/>
        </w:rPr>
        <w:t xml:space="preserve"> </w:t>
      </w:r>
      <w:r w:rsidR="0054350C" w:rsidRPr="000918DA">
        <w:rPr>
          <w:color w:val="000000"/>
          <w:sz w:val="28"/>
          <w:szCs w:val="28"/>
        </w:rPr>
        <w:t>Ф</w:t>
      </w:r>
      <w:r w:rsidRPr="000918DA">
        <w:rPr>
          <w:color w:val="000000"/>
          <w:sz w:val="28"/>
          <w:szCs w:val="28"/>
        </w:rPr>
        <w:t xml:space="preserve">СГС «Запасы», </w:t>
      </w:r>
      <w:hyperlink r:id="rId173" w:history="1">
        <w:r w:rsidRPr="000918DA">
          <w:rPr>
            <w:color w:val="000000"/>
            <w:sz w:val="28"/>
            <w:szCs w:val="28"/>
          </w:rPr>
          <w:t>разд. 7</w:t>
        </w:r>
      </w:hyperlink>
      <w:r w:rsidRPr="000918DA">
        <w:rPr>
          <w:color w:val="000000"/>
          <w:sz w:val="28"/>
          <w:szCs w:val="28"/>
        </w:rPr>
        <w:t xml:space="preserve"> Методических рекомендаций по применению </w:t>
      </w:r>
      <w:r w:rsidR="0054350C" w:rsidRPr="000918DA">
        <w:rPr>
          <w:color w:val="000000"/>
          <w:sz w:val="28"/>
          <w:szCs w:val="28"/>
        </w:rPr>
        <w:t>Ф</w:t>
      </w:r>
      <w:r w:rsidRPr="000918DA">
        <w:rPr>
          <w:color w:val="000000"/>
          <w:sz w:val="28"/>
          <w:szCs w:val="28"/>
        </w:rPr>
        <w:t>СГС «Запасы»</w:t>
      </w:r>
      <w:r w:rsidR="003646DB" w:rsidRPr="000918DA">
        <w:rPr>
          <w:color w:val="000000"/>
          <w:sz w:val="28"/>
          <w:szCs w:val="28"/>
        </w:rPr>
        <w:t>).</w:t>
      </w:r>
    </w:p>
    <w:p w:rsidR="002A75D7"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Определение объектов имущества, не соответствующих критериям актива, возможно при инвентаризации, проводимой в целях формирования годовой отчетности (по ин</w:t>
      </w:r>
      <w:r w:rsidR="00D92D64" w:rsidRPr="000918DA">
        <w:rPr>
          <w:sz w:val="28"/>
          <w:szCs w:val="28"/>
        </w:rPr>
        <w:t>ым обязательным основаниям)</w:t>
      </w:r>
      <w:r w:rsidRPr="000918DA">
        <w:rPr>
          <w:sz w:val="28"/>
          <w:szCs w:val="28"/>
        </w:rPr>
        <w:t xml:space="preserve"> и в течение года - по мере необходимости.</w:t>
      </w:r>
      <w:r w:rsidR="00B542A8" w:rsidRPr="000918DA">
        <w:rPr>
          <w:sz w:val="28"/>
          <w:szCs w:val="28"/>
        </w:rPr>
        <w:t xml:space="preserve"> Если запасы не имеют полезного потенциала и не могут принести экономическую выгоду, комиссия по поступлению и выбытию активов Заказчика </w:t>
      </w:r>
      <w:hyperlink r:id="rId174" w:history="1">
        <w:r w:rsidR="00B542A8" w:rsidRPr="000918DA">
          <w:rPr>
            <w:color w:val="000000"/>
            <w:sz w:val="28"/>
            <w:szCs w:val="28"/>
          </w:rPr>
          <w:t>принимает решение</w:t>
        </w:r>
      </w:hyperlink>
      <w:r w:rsidR="00B542A8" w:rsidRPr="000918DA">
        <w:rPr>
          <w:color w:val="000000"/>
          <w:sz w:val="28"/>
          <w:szCs w:val="28"/>
        </w:rPr>
        <w:t xml:space="preserve"> о </w:t>
      </w:r>
      <w:r w:rsidR="00B542A8" w:rsidRPr="000918DA">
        <w:rPr>
          <w:sz w:val="28"/>
          <w:szCs w:val="28"/>
        </w:rPr>
        <w:t>прекращении их использования.</w:t>
      </w:r>
      <w:r w:rsidR="002A75D7" w:rsidRPr="000918DA">
        <w:rPr>
          <w:sz w:val="28"/>
          <w:szCs w:val="28"/>
        </w:rPr>
        <w:t xml:space="preserve"> </w:t>
      </w:r>
    </w:p>
    <w:p w:rsidR="002A75D7" w:rsidRPr="000918DA" w:rsidRDefault="00073679" w:rsidP="001F70B0">
      <w:pPr>
        <w:tabs>
          <w:tab w:val="left" w:pos="851"/>
        </w:tabs>
        <w:autoSpaceDE w:val="0"/>
        <w:autoSpaceDN w:val="0"/>
        <w:adjustRightInd w:val="0"/>
        <w:ind w:firstLine="567"/>
        <w:jc w:val="both"/>
        <w:rPr>
          <w:color w:val="000000"/>
          <w:sz w:val="28"/>
          <w:szCs w:val="28"/>
        </w:rPr>
      </w:pPr>
      <w:r w:rsidRPr="000918DA">
        <w:rPr>
          <w:sz w:val="28"/>
          <w:szCs w:val="28"/>
        </w:rPr>
        <w:t xml:space="preserve">7.5.15. </w:t>
      </w:r>
      <w:r w:rsidR="002A75D7" w:rsidRPr="000918DA">
        <w:rPr>
          <w:color w:val="000000"/>
          <w:sz w:val="28"/>
          <w:szCs w:val="28"/>
        </w:rPr>
        <w:t xml:space="preserve">В случае признания материальных запасов имуществом, не удовлетворяющим критериям актива, </w:t>
      </w:r>
      <w:r w:rsidR="00BB0A14" w:rsidRPr="000918DA">
        <w:rPr>
          <w:sz w:val="28"/>
          <w:szCs w:val="28"/>
        </w:rPr>
        <w:t xml:space="preserve">в бухгалтерском (бюджетном) учете </w:t>
      </w:r>
      <w:r w:rsidR="002A75D7" w:rsidRPr="000918DA">
        <w:rPr>
          <w:color w:val="000000"/>
          <w:sz w:val="28"/>
          <w:szCs w:val="28"/>
        </w:rPr>
        <w:t xml:space="preserve">отражается списание материальных запасов с применением счета 0 401 10 172 «Доходы </w:t>
      </w:r>
      <w:r w:rsidR="003646DB" w:rsidRPr="000918DA">
        <w:rPr>
          <w:color w:val="000000"/>
          <w:sz w:val="28"/>
          <w:szCs w:val="28"/>
        </w:rPr>
        <w:t xml:space="preserve">текущего финансового года» </w:t>
      </w:r>
      <w:r w:rsidR="002A75D7" w:rsidRPr="000918DA">
        <w:rPr>
          <w:color w:val="000000"/>
          <w:sz w:val="28"/>
          <w:szCs w:val="28"/>
        </w:rPr>
        <w:t>от операций с активами.</w:t>
      </w:r>
    </w:p>
    <w:p w:rsidR="00073679" w:rsidRPr="000918DA" w:rsidRDefault="002A75D7" w:rsidP="001F70B0">
      <w:pPr>
        <w:pStyle w:val="af2"/>
        <w:tabs>
          <w:tab w:val="left" w:pos="851"/>
          <w:tab w:val="left" w:pos="1134"/>
        </w:tabs>
        <w:spacing w:after="0" w:line="240" w:lineRule="auto"/>
        <w:ind w:left="0" w:firstLine="567"/>
        <w:jc w:val="both"/>
        <w:rPr>
          <w:color w:val="000000"/>
        </w:rPr>
      </w:pPr>
      <w:r w:rsidRPr="000918DA">
        <w:rPr>
          <w:color w:val="000000"/>
        </w:rPr>
        <w:t>Одновременно признанные не активами материальные запасы отражаются на забалансовом счете 02 «Материальные ценности на хранении» по видам имущества, утвержденным распоряжением (приказом) Заказчика.</w:t>
      </w:r>
      <w:r w:rsidR="00073679" w:rsidRPr="000918DA">
        <w:rPr>
          <w:color w:val="000000"/>
        </w:rPr>
        <w:t xml:space="preserve"> </w:t>
      </w:r>
    </w:p>
    <w:p w:rsidR="001274BE" w:rsidRPr="000918DA" w:rsidRDefault="00073679" w:rsidP="001274BE">
      <w:pPr>
        <w:pStyle w:val="af2"/>
        <w:tabs>
          <w:tab w:val="left" w:pos="851"/>
          <w:tab w:val="left" w:pos="1134"/>
        </w:tabs>
        <w:spacing w:after="0" w:line="240" w:lineRule="auto"/>
        <w:ind w:left="0" w:firstLine="567"/>
        <w:jc w:val="both"/>
        <w:rPr>
          <w:rFonts w:eastAsia="Times New Roman"/>
          <w:color w:val="000000"/>
          <w:lang w:eastAsia="ru-RU"/>
        </w:rPr>
      </w:pPr>
      <w:r w:rsidRPr="000918DA">
        <w:rPr>
          <w:color w:val="000000"/>
        </w:rPr>
        <w:t>Аналитический учет материальных запасов ведется</w:t>
      </w:r>
      <w:r w:rsidR="00B205CF" w:rsidRPr="000918DA">
        <w:rPr>
          <w:color w:val="000000"/>
        </w:rPr>
        <w:t xml:space="preserve"> </w:t>
      </w:r>
      <w:r w:rsidR="001274BE" w:rsidRPr="000918DA">
        <w:rPr>
          <w:color w:val="000000"/>
        </w:rPr>
        <w:t>в</w:t>
      </w:r>
      <w:r w:rsidR="001274BE" w:rsidRPr="000918DA">
        <w:rPr>
          <w:rFonts w:eastAsia="Times New Roman"/>
          <w:color w:val="000000"/>
          <w:lang w:eastAsia="ru-RU"/>
        </w:rPr>
        <w:t xml:space="preserve"> разрезе:</w:t>
      </w:r>
    </w:p>
    <w:p w:rsidR="001274BE" w:rsidRPr="000918DA" w:rsidRDefault="001274BE" w:rsidP="001274BE">
      <w:pPr>
        <w:ind w:firstLine="567"/>
        <w:jc w:val="both"/>
        <w:rPr>
          <w:color w:val="000000"/>
          <w:sz w:val="28"/>
          <w:szCs w:val="28"/>
        </w:rPr>
      </w:pPr>
      <w:r w:rsidRPr="000918DA">
        <w:rPr>
          <w:color w:val="000000"/>
          <w:sz w:val="28"/>
          <w:szCs w:val="28"/>
        </w:rPr>
        <w:t>групп (видов) имущества (на 21-22 разрядах номера счета);</w:t>
      </w:r>
    </w:p>
    <w:p w:rsidR="001274BE" w:rsidRPr="000918DA" w:rsidRDefault="001274BE" w:rsidP="001274BE">
      <w:pPr>
        <w:ind w:firstLine="567"/>
        <w:jc w:val="both"/>
        <w:rPr>
          <w:color w:val="000000"/>
          <w:sz w:val="28"/>
          <w:szCs w:val="28"/>
        </w:rPr>
      </w:pPr>
      <w:r w:rsidRPr="000918DA">
        <w:rPr>
          <w:color w:val="000000"/>
          <w:sz w:val="28"/>
          <w:szCs w:val="28"/>
        </w:rPr>
        <w:t>наименованиям, сортам (возвратным группам), партиям (например, медикаменты) и т.д.;</w:t>
      </w:r>
    </w:p>
    <w:p w:rsidR="001274BE" w:rsidRPr="000918DA" w:rsidRDefault="001274BE" w:rsidP="001274BE">
      <w:pPr>
        <w:ind w:firstLine="567"/>
        <w:jc w:val="both"/>
        <w:rPr>
          <w:color w:val="000000"/>
          <w:sz w:val="28"/>
          <w:szCs w:val="28"/>
        </w:rPr>
      </w:pPr>
      <w:r w:rsidRPr="000918DA">
        <w:rPr>
          <w:color w:val="000000"/>
          <w:sz w:val="28"/>
          <w:szCs w:val="28"/>
        </w:rPr>
        <w:t>количеству,</w:t>
      </w:r>
    </w:p>
    <w:p w:rsidR="001274BE" w:rsidRPr="000918DA" w:rsidRDefault="001274BE" w:rsidP="001274BE">
      <w:pPr>
        <w:ind w:firstLine="567"/>
        <w:jc w:val="both"/>
        <w:rPr>
          <w:color w:val="000000"/>
          <w:sz w:val="28"/>
          <w:szCs w:val="28"/>
        </w:rPr>
      </w:pPr>
      <w:r w:rsidRPr="000918DA">
        <w:rPr>
          <w:color w:val="000000"/>
          <w:sz w:val="28"/>
          <w:szCs w:val="28"/>
        </w:rPr>
        <w:t>ответственных лиц;</w:t>
      </w:r>
    </w:p>
    <w:p w:rsidR="001274BE" w:rsidRPr="000918DA" w:rsidRDefault="001274BE" w:rsidP="001274BE">
      <w:pPr>
        <w:ind w:firstLine="567"/>
        <w:jc w:val="both"/>
        <w:rPr>
          <w:color w:val="000000"/>
          <w:sz w:val="28"/>
          <w:szCs w:val="28"/>
        </w:rPr>
      </w:pPr>
      <w:r w:rsidRPr="000918DA">
        <w:rPr>
          <w:color w:val="000000"/>
          <w:sz w:val="28"/>
          <w:szCs w:val="28"/>
        </w:rPr>
        <w:t>местонахождений объектов (адресов, мест хранения (при наличии);</w:t>
      </w:r>
    </w:p>
    <w:p w:rsidR="001274BE" w:rsidRPr="000918DA" w:rsidRDefault="001274BE" w:rsidP="001274BE">
      <w:pPr>
        <w:ind w:firstLine="567"/>
        <w:jc w:val="both"/>
        <w:rPr>
          <w:color w:val="000000"/>
          <w:sz w:val="28"/>
          <w:szCs w:val="28"/>
        </w:rPr>
      </w:pPr>
      <w:r w:rsidRPr="000918DA">
        <w:rPr>
          <w:color w:val="000000"/>
          <w:sz w:val="28"/>
          <w:szCs w:val="28"/>
        </w:rPr>
        <w:t>правовых оснований поступления (по необходимости с учетом положений, предусмотренных отраслевыми особенностями).</w:t>
      </w:r>
    </w:p>
    <w:p w:rsidR="00AB6D08" w:rsidRPr="000918DA" w:rsidRDefault="00AB6D08" w:rsidP="001F70B0">
      <w:pPr>
        <w:pStyle w:val="af2"/>
        <w:tabs>
          <w:tab w:val="left" w:pos="851"/>
          <w:tab w:val="left" w:pos="1134"/>
        </w:tabs>
        <w:spacing w:after="0" w:line="240" w:lineRule="auto"/>
        <w:ind w:left="0" w:firstLine="567"/>
        <w:jc w:val="both"/>
        <w:rPr>
          <w:color w:val="000000"/>
        </w:rPr>
      </w:pPr>
      <w:r w:rsidRPr="000918DA">
        <w:rPr>
          <w:color w:val="000000"/>
        </w:rPr>
        <w:t>В Журнале операций по выбытию и перемещению нефинансовых активов ведется учет операций по:</w:t>
      </w:r>
    </w:p>
    <w:p w:rsidR="00AB6D08" w:rsidRPr="000918DA" w:rsidRDefault="00DC074D" w:rsidP="001F70B0">
      <w:pPr>
        <w:pStyle w:val="af2"/>
        <w:tabs>
          <w:tab w:val="left" w:pos="851"/>
          <w:tab w:val="left" w:pos="1134"/>
        </w:tabs>
        <w:spacing w:after="0" w:line="240" w:lineRule="auto"/>
        <w:ind w:left="0" w:firstLine="567"/>
        <w:jc w:val="both"/>
        <w:rPr>
          <w:color w:val="000000"/>
        </w:rPr>
      </w:pPr>
      <w:r w:rsidRPr="000918DA">
        <w:rPr>
          <w:color w:val="000000"/>
        </w:rPr>
        <w:t>выбытию и перемещению материальных запасов</w:t>
      </w:r>
      <w:r w:rsidR="000460A4" w:rsidRPr="000918DA">
        <w:rPr>
          <w:color w:val="000000"/>
        </w:rPr>
        <w:t xml:space="preserve">; </w:t>
      </w:r>
    </w:p>
    <w:p w:rsidR="00AB6D08" w:rsidRPr="000918DA" w:rsidRDefault="00DC074D" w:rsidP="001F70B0">
      <w:pPr>
        <w:pStyle w:val="af2"/>
        <w:tabs>
          <w:tab w:val="left" w:pos="851"/>
          <w:tab w:val="left" w:pos="1134"/>
        </w:tabs>
        <w:spacing w:after="0" w:line="240" w:lineRule="auto"/>
        <w:ind w:left="0" w:firstLine="567"/>
        <w:jc w:val="both"/>
        <w:rPr>
          <w:color w:val="000000"/>
        </w:rPr>
      </w:pPr>
      <w:r w:rsidRPr="000918DA">
        <w:rPr>
          <w:color w:val="000000"/>
        </w:rPr>
        <w:t>принятию к учету материалов, товаров по сформированной фактической стоимости (в сумме фактических вложений)</w:t>
      </w:r>
      <w:r w:rsidR="000460A4" w:rsidRPr="000918DA">
        <w:rPr>
          <w:color w:val="000000"/>
        </w:rPr>
        <w:t xml:space="preserve">; </w:t>
      </w:r>
    </w:p>
    <w:p w:rsidR="001274BE" w:rsidRPr="000918DA" w:rsidRDefault="00DC074D" w:rsidP="001F70B0">
      <w:pPr>
        <w:pStyle w:val="af2"/>
        <w:tabs>
          <w:tab w:val="left" w:pos="851"/>
          <w:tab w:val="left" w:pos="1134"/>
        </w:tabs>
        <w:spacing w:after="0" w:line="240" w:lineRule="auto"/>
        <w:ind w:left="0" w:firstLine="567"/>
        <w:jc w:val="both"/>
        <w:rPr>
          <w:color w:val="000000"/>
        </w:rPr>
      </w:pPr>
      <w:r w:rsidRPr="000918DA">
        <w:rPr>
          <w:color w:val="000000"/>
        </w:rPr>
        <w:t>увеличению фактической (балансовой) стоимости материалов (в том числе, оборудования, учитываемого в составе материалов) на сумму фактических затрат по их дооборудованию, модернизации</w:t>
      </w:r>
      <w:r w:rsidR="00AB6D08" w:rsidRPr="000918DA">
        <w:rPr>
          <w:color w:val="000000"/>
        </w:rPr>
        <w:t>.</w:t>
      </w:r>
    </w:p>
    <w:p w:rsidR="001274BE" w:rsidRPr="000918DA" w:rsidRDefault="00AB6D08" w:rsidP="00B828DB">
      <w:pPr>
        <w:ind w:firstLine="567"/>
        <w:jc w:val="both"/>
        <w:rPr>
          <w:color w:val="000000"/>
        </w:rPr>
      </w:pPr>
      <w:r w:rsidRPr="000918DA">
        <w:rPr>
          <w:color w:val="000000"/>
          <w:sz w:val="28"/>
          <w:szCs w:val="28"/>
        </w:rPr>
        <w:t>У</w:t>
      </w:r>
      <w:r w:rsidR="00B828DB" w:rsidRPr="000918DA">
        <w:rPr>
          <w:color w:val="000000"/>
          <w:sz w:val="28"/>
          <w:szCs w:val="28"/>
        </w:rPr>
        <w:t>чет о</w:t>
      </w:r>
      <w:r w:rsidR="00DC074D" w:rsidRPr="000918DA">
        <w:rPr>
          <w:color w:val="000000"/>
          <w:sz w:val="28"/>
          <w:szCs w:val="28"/>
        </w:rPr>
        <w:t>пераци</w:t>
      </w:r>
      <w:r w:rsidR="00B828DB" w:rsidRPr="000918DA">
        <w:rPr>
          <w:color w:val="000000"/>
          <w:sz w:val="28"/>
          <w:szCs w:val="28"/>
        </w:rPr>
        <w:t>й</w:t>
      </w:r>
      <w:r w:rsidR="00DC074D" w:rsidRPr="000918DA">
        <w:rPr>
          <w:color w:val="000000"/>
          <w:sz w:val="28"/>
          <w:szCs w:val="28"/>
        </w:rPr>
        <w:t xml:space="preserve"> по поступлению материальных запасов по фактической стоимости их приобретения (изготовления)</w:t>
      </w:r>
      <w:r w:rsidR="00B828DB" w:rsidRPr="000918DA">
        <w:rPr>
          <w:color w:val="000000"/>
        </w:rPr>
        <w:t xml:space="preserve"> </w:t>
      </w:r>
      <w:r w:rsidR="00B828DB" w:rsidRPr="000918DA">
        <w:rPr>
          <w:color w:val="000000"/>
          <w:sz w:val="28"/>
          <w:szCs w:val="28"/>
        </w:rPr>
        <w:t>ведется в</w:t>
      </w:r>
      <w:r w:rsidR="00B828DB" w:rsidRPr="000918DA">
        <w:rPr>
          <w:color w:val="000000"/>
        </w:rPr>
        <w:t xml:space="preserve"> </w:t>
      </w:r>
      <w:r w:rsidR="00B828DB" w:rsidRPr="000918DA">
        <w:rPr>
          <w:color w:val="000000"/>
          <w:sz w:val="28"/>
          <w:szCs w:val="28"/>
        </w:rPr>
        <w:t>Журнале операций расчетов с поставщиками и п</w:t>
      </w:r>
      <w:r w:rsidRPr="000918DA">
        <w:rPr>
          <w:color w:val="000000"/>
          <w:sz w:val="28"/>
          <w:szCs w:val="28"/>
        </w:rPr>
        <w:t xml:space="preserve">одрядчиками, </w:t>
      </w:r>
      <w:r w:rsidR="00B828DB" w:rsidRPr="000918DA">
        <w:rPr>
          <w:color w:val="000000"/>
          <w:sz w:val="28"/>
          <w:szCs w:val="28"/>
        </w:rPr>
        <w:t>Журнале операций расчетов с подотчетными лицами</w:t>
      </w:r>
      <w:r w:rsidRPr="000918DA">
        <w:rPr>
          <w:color w:val="000000"/>
          <w:sz w:val="28"/>
          <w:szCs w:val="28"/>
        </w:rPr>
        <w:t>.</w:t>
      </w:r>
    </w:p>
    <w:p w:rsidR="00DC074D" w:rsidRPr="000918DA" w:rsidRDefault="00AB6D08" w:rsidP="00DC074D">
      <w:pPr>
        <w:ind w:firstLine="567"/>
        <w:jc w:val="both"/>
        <w:rPr>
          <w:b/>
          <w:color w:val="000000"/>
          <w:sz w:val="28"/>
          <w:szCs w:val="28"/>
        </w:rPr>
      </w:pPr>
      <w:r w:rsidRPr="000918DA">
        <w:rPr>
          <w:color w:val="000000"/>
          <w:sz w:val="28"/>
          <w:szCs w:val="28"/>
        </w:rPr>
        <w:lastRenderedPageBreak/>
        <w:t>У</w:t>
      </w:r>
      <w:r w:rsidR="00B828DB" w:rsidRPr="000918DA">
        <w:rPr>
          <w:color w:val="000000"/>
          <w:sz w:val="28"/>
          <w:szCs w:val="28"/>
        </w:rPr>
        <w:t>чет иных</w:t>
      </w:r>
      <w:r w:rsidR="00DC074D" w:rsidRPr="000918DA">
        <w:rPr>
          <w:color w:val="000000"/>
          <w:sz w:val="28"/>
          <w:szCs w:val="28"/>
        </w:rPr>
        <w:t xml:space="preserve"> операци</w:t>
      </w:r>
      <w:r w:rsidR="00B828DB" w:rsidRPr="000918DA">
        <w:rPr>
          <w:color w:val="000000"/>
          <w:sz w:val="28"/>
          <w:szCs w:val="28"/>
        </w:rPr>
        <w:t>й</w:t>
      </w:r>
      <w:r w:rsidR="00DC074D" w:rsidRPr="000918DA">
        <w:rPr>
          <w:color w:val="000000"/>
          <w:sz w:val="28"/>
          <w:szCs w:val="28"/>
        </w:rPr>
        <w:t xml:space="preserve"> по поступлению объектов материальных запасов</w:t>
      </w:r>
      <w:r w:rsidR="00B828DB" w:rsidRPr="000918DA">
        <w:rPr>
          <w:color w:val="000000"/>
          <w:sz w:val="28"/>
          <w:szCs w:val="28"/>
        </w:rPr>
        <w:t xml:space="preserve"> ведется в Журнале по прочим операциям.</w:t>
      </w:r>
    </w:p>
    <w:p w:rsidR="00A818FA"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7.5.16.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Настоящий Порядок передачи материальных запасов администрацией города Перми, функциональными и территориальными органами администрации города Перми и их подведомственными учреждениями разработан в целях повышения эффективности управления муниципальными запасами и усиления ответственности руководителей за вверенные им материальные запасы (далее – Порядок, МЗ, учреждения). </w:t>
      </w:r>
    </w:p>
    <w:p w:rsidR="00A818FA"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7.5.16.1. Передача МЗ между учреждениями, подведомственными одному ГРБС: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а) Для получения согласия на передачу МЗ ответственное лицо учреждения-инициатора передачи (тот, кому передают) направляет на имя руководителя учреждения, передающего МЗ, письмо с просьбой передать безвозмездно МЗ с учетом следующей информации: обоснование необходимости и цель передачи МЗ; о сторонах передачи; наименование и цена МЗ в рублях (числом и прописью); сроки передачи МЗ; источник, за счет которого были приобретены МЗ; иные условия передачи МЗ, установленные одной из сторон передачи при проведении предварительных переговоров.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б) Поступившее в адрес передающей стороны письмо регистрируется и направляется руководителю ГРБС на согласование.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в) Руководитель ГРБС принимает решение о возможности передачи МЗ либо об отказе в предварительном согласовании передачи МЗ в случаях, если установлено, что: в направленном письме или прилагаемых к нему документах выявлены неполные, необоснованные или недостоверные сведения; передача МЗ приведет к невозможности осуществления учреждением деятельности, цели, предмет и виды которой определены его уставом.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г) При принятии положительного решения о передачи МЗ руководитель ГРБС направляет письмо председателю комиссии по поступлению и выбытию активов передающей стороны, для организации дальнейшей работы. Председатель комиссии назначает заседание комиссии, на котором подтверждается возможность передачи МЗ.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После принятия решения о передаче МЗ комиссия: оформляет протокол заседания комиссии о решении передать МЗ учреждению-инициатору передачи, подведомственному одному и тому же ГРБС с указанием наименования МЗ, цены за единицу МЗ, общей стоимости передачи; к протоколу прилагает копии документов, подтверждающие приобретение МЗ, передающей стороной или бухгалтерскую справку о стоимости передаваемых МЗ, копию письма учреждения-инициатора передачи с визой руководителя ГРБС (далее – пакет документов);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направляет в МКУ «ЦБУ» пакет документов с сопроводительным письмом в целях оформления первичных учетных документов: акта приема-передачи (ф.0510448) и извещения (ф.0504805) для отражения в бухгалтерском учет операций по приемке-передаче МЗ.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lastRenderedPageBreak/>
        <w:t xml:space="preserve">д) Ответственные лица сторон передают (получают) МЗ в сроки и в составе, указанные в протоколе заседания комиссии.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е) Первичные учетные документы составляются ответственными работниками отдела учета нефинансовых активов МКУ «ЦБУ» для передающей и принимающей сторон и передаются на подписание в учреждения. После подписания сторонами первичных учетных документов, факты хозяйственной жизни отражаются в бухгалтерском учете учреждений. </w:t>
      </w:r>
    </w:p>
    <w:p w:rsidR="007411B2" w:rsidRPr="000918DA" w:rsidRDefault="00B205CF" w:rsidP="001F70B0">
      <w:pPr>
        <w:tabs>
          <w:tab w:val="left" w:pos="851"/>
        </w:tabs>
        <w:autoSpaceDE w:val="0"/>
        <w:autoSpaceDN w:val="0"/>
        <w:adjustRightInd w:val="0"/>
        <w:ind w:firstLine="567"/>
        <w:jc w:val="both"/>
        <w:rPr>
          <w:sz w:val="28"/>
          <w:szCs w:val="28"/>
        </w:rPr>
      </w:pPr>
      <w:r w:rsidRPr="000918DA">
        <w:rPr>
          <w:sz w:val="28"/>
          <w:szCs w:val="28"/>
        </w:rPr>
        <w:t xml:space="preserve">ж) </w:t>
      </w:r>
      <w:proofErr w:type="gramStart"/>
      <w:r w:rsidRPr="000918DA">
        <w:rPr>
          <w:sz w:val="28"/>
          <w:szCs w:val="28"/>
        </w:rPr>
        <w:t>В</w:t>
      </w:r>
      <w:proofErr w:type="gramEnd"/>
      <w:r w:rsidRPr="000918DA">
        <w:rPr>
          <w:sz w:val="28"/>
          <w:szCs w:val="28"/>
        </w:rPr>
        <w:t xml:space="preserve"> </w:t>
      </w:r>
      <w:r w:rsidR="007411B2" w:rsidRPr="000918DA">
        <w:rPr>
          <w:sz w:val="28"/>
          <w:szCs w:val="28"/>
        </w:rPr>
        <w:t>случа</w:t>
      </w:r>
      <w:r w:rsidR="00A1307B" w:rsidRPr="000918DA">
        <w:rPr>
          <w:sz w:val="28"/>
          <w:szCs w:val="28"/>
        </w:rPr>
        <w:t>и</w:t>
      </w:r>
      <w:r w:rsidR="007411B2" w:rsidRPr="000918DA">
        <w:rPr>
          <w:sz w:val="28"/>
          <w:szCs w:val="28"/>
        </w:rPr>
        <w:t xml:space="preserve"> не представления учреждением-передающим МЗ и учреждением-принимающим МЗ указанных в пунктах а), б), в), г) настоящего Порядка документов, неполном их предоставлении и (или) отсутствии каких</w:t>
      </w:r>
      <w:r w:rsidR="00A818FA" w:rsidRPr="000918DA">
        <w:rPr>
          <w:sz w:val="28"/>
          <w:szCs w:val="28"/>
        </w:rPr>
        <w:t xml:space="preserve"> </w:t>
      </w:r>
      <w:r w:rsidR="007411B2" w:rsidRPr="000918DA">
        <w:rPr>
          <w:sz w:val="28"/>
          <w:szCs w:val="28"/>
        </w:rPr>
        <w:t xml:space="preserve">либо сведений, МКУ «ЦБУ» письменно информирует об этом учреждения и приостанавливает процесс оформления первичных учетных документов до момента представления полного пакета документов. </w:t>
      </w:r>
    </w:p>
    <w:p w:rsidR="007411B2"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 xml:space="preserve">7.5.16.2. Передача МЗ между учреждениями, подведомственными разным ГРБС: </w:t>
      </w:r>
    </w:p>
    <w:p w:rsidR="00F85D45" w:rsidRPr="000918DA" w:rsidRDefault="007411B2" w:rsidP="001F70B0">
      <w:pPr>
        <w:tabs>
          <w:tab w:val="left" w:pos="851"/>
        </w:tabs>
        <w:autoSpaceDE w:val="0"/>
        <w:autoSpaceDN w:val="0"/>
        <w:adjustRightInd w:val="0"/>
        <w:ind w:firstLine="567"/>
        <w:jc w:val="both"/>
        <w:rPr>
          <w:sz w:val="28"/>
          <w:szCs w:val="28"/>
        </w:rPr>
      </w:pPr>
      <w:r w:rsidRPr="000918DA">
        <w:rPr>
          <w:sz w:val="28"/>
          <w:szCs w:val="28"/>
        </w:rPr>
        <w:t>При передаче МЗ между учреждениями, подведомственными разным ГРБС порядок передачи МЗ остается таким же, кроме того, что письмо учреждения-инициатора передачи МЗ должно быть согласовано руководителями ГРБС передающей и принимающей сторон (с визами: «Согласен передать», «Согласен принять»).</w:t>
      </w:r>
    </w:p>
    <w:p w:rsidR="007411B2" w:rsidRPr="000918DA" w:rsidRDefault="007411B2" w:rsidP="001F70B0">
      <w:pPr>
        <w:tabs>
          <w:tab w:val="left" w:pos="851"/>
        </w:tabs>
        <w:autoSpaceDE w:val="0"/>
        <w:autoSpaceDN w:val="0"/>
        <w:adjustRightInd w:val="0"/>
        <w:ind w:firstLine="567"/>
        <w:jc w:val="both"/>
      </w:pPr>
    </w:p>
    <w:p w:rsidR="007411B2" w:rsidRPr="000918DA" w:rsidRDefault="007411B2" w:rsidP="001F70B0">
      <w:pPr>
        <w:tabs>
          <w:tab w:val="left" w:pos="851"/>
        </w:tabs>
        <w:autoSpaceDE w:val="0"/>
        <w:autoSpaceDN w:val="0"/>
        <w:adjustRightInd w:val="0"/>
        <w:ind w:firstLine="567"/>
        <w:jc w:val="both"/>
        <w:rPr>
          <w:color w:val="000000"/>
          <w:sz w:val="28"/>
          <w:szCs w:val="28"/>
        </w:rPr>
      </w:pPr>
    </w:p>
    <w:p w:rsidR="00F85D45" w:rsidRPr="000918DA" w:rsidRDefault="00F85D45" w:rsidP="001F70B0">
      <w:pPr>
        <w:tabs>
          <w:tab w:val="left" w:pos="851"/>
        </w:tabs>
        <w:ind w:firstLine="567"/>
        <w:jc w:val="center"/>
        <w:rPr>
          <w:b/>
          <w:sz w:val="28"/>
          <w:szCs w:val="28"/>
        </w:rPr>
      </w:pPr>
      <w:bookmarkStart w:id="5" w:name="Par9"/>
      <w:bookmarkEnd w:id="5"/>
      <w:r w:rsidRPr="000918DA">
        <w:rPr>
          <w:b/>
          <w:sz w:val="28"/>
          <w:szCs w:val="28"/>
        </w:rPr>
        <w:t xml:space="preserve">7.6. Учет объектов имущества, составляющих муниципальную казну </w:t>
      </w:r>
      <w:r w:rsidRPr="000918DA">
        <w:rPr>
          <w:b/>
          <w:sz w:val="28"/>
          <w:szCs w:val="28"/>
        </w:rPr>
        <w:br/>
        <w:t>муниципального образования город Пермь</w:t>
      </w:r>
      <w:r w:rsidR="00DE4412" w:rsidRPr="000918DA">
        <w:rPr>
          <w:b/>
          <w:sz w:val="28"/>
          <w:szCs w:val="28"/>
        </w:rPr>
        <w:t>.</w:t>
      </w:r>
    </w:p>
    <w:p w:rsidR="00F85D45" w:rsidRPr="000918DA" w:rsidRDefault="00F85D45" w:rsidP="001F70B0">
      <w:pPr>
        <w:tabs>
          <w:tab w:val="left" w:pos="851"/>
        </w:tabs>
        <w:ind w:firstLine="567"/>
        <w:jc w:val="center"/>
        <w:rPr>
          <w:sz w:val="28"/>
          <w:szCs w:val="28"/>
        </w:rPr>
      </w:pPr>
    </w:p>
    <w:p w:rsidR="003F3224" w:rsidRPr="000918DA" w:rsidRDefault="003F3224" w:rsidP="001F70B0">
      <w:pPr>
        <w:tabs>
          <w:tab w:val="left" w:pos="851"/>
        </w:tabs>
        <w:ind w:firstLine="567"/>
        <w:jc w:val="center"/>
        <w:rPr>
          <w:b/>
          <w:sz w:val="28"/>
          <w:szCs w:val="28"/>
        </w:rPr>
      </w:pPr>
    </w:p>
    <w:p w:rsidR="003F3224" w:rsidRPr="000918DA" w:rsidRDefault="003F3224" w:rsidP="001F70B0">
      <w:pPr>
        <w:tabs>
          <w:tab w:val="left" w:pos="851"/>
        </w:tabs>
        <w:ind w:firstLine="567"/>
        <w:jc w:val="both"/>
        <w:rPr>
          <w:rFonts w:eastAsia="Calibri"/>
          <w:sz w:val="28"/>
          <w:szCs w:val="28"/>
          <w:lang w:eastAsia="en-US"/>
        </w:rPr>
      </w:pPr>
      <w:r w:rsidRPr="000918DA">
        <w:rPr>
          <w:sz w:val="28"/>
          <w:szCs w:val="28"/>
        </w:rPr>
        <w:t xml:space="preserve">7.6.1. </w:t>
      </w:r>
      <w:r w:rsidRPr="000918DA">
        <w:rPr>
          <w:rFonts w:eastAsia="Calibri"/>
          <w:sz w:val="28"/>
          <w:szCs w:val="28"/>
          <w:lang w:eastAsia="en-US"/>
        </w:rPr>
        <w:t>Учет объектов имущества, составляющих муниципальную казну муниципального образования города Пермь (далее - объекты имущества муниципальной казны, муниципальная казна) осуществляется в соответствии с</w:t>
      </w:r>
      <w:r w:rsidR="00B205CF" w:rsidRPr="000918DA">
        <w:rPr>
          <w:rFonts w:eastAsia="Calibri"/>
          <w:strike/>
          <w:sz w:val="28"/>
          <w:szCs w:val="28"/>
          <w:lang w:eastAsia="en-US"/>
        </w:rPr>
        <w:t xml:space="preserve"> </w:t>
      </w:r>
      <w:r w:rsidRPr="000918DA">
        <w:rPr>
          <w:sz w:val="28"/>
          <w:szCs w:val="28"/>
        </w:rPr>
        <w:t>ФСГС «Государственная (муниципальная) казна»</w:t>
      </w:r>
      <w:r w:rsidR="00386B58" w:rsidRPr="000918DA">
        <w:rPr>
          <w:sz w:val="28"/>
          <w:szCs w:val="28"/>
        </w:rPr>
        <w:t>.</w:t>
      </w:r>
      <w:r w:rsidRPr="000918DA">
        <w:rPr>
          <w:rFonts w:eastAsia="Calibri"/>
          <w:sz w:val="28"/>
          <w:szCs w:val="28"/>
          <w:lang w:eastAsia="en-US"/>
        </w:rPr>
        <w:t xml:space="preserve"> </w:t>
      </w:r>
      <w:r w:rsidR="00386B58" w:rsidRPr="000918DA">
        <w:rPr>
          <w:color w:val="000000" w:themeColor="text1"/>
          <w:sz w:val="28"/>
          <w:szCs w:val="28"/>
        </w:rPr>
        <w:t xml:space="preserve">Согласно </w:t>
      </w:r>
      <w:hyperlink r:id="rId175" w:history="1">
        <w:r w:rsidR="00386B58" w:rsidRPr="000918DA">
          <w:rPr>
            <w:color w:val="000000" w:themeColor="text1"/>
            <w:sz w:val="28"/>
            <w:szCs w:val="28"/>
          </w:rPr>
          <w:t>пункту 3</w:t>
        </w:r>
      </w:hyperlink>
      <w:r w:rsidR="00386B58" w:rsidRPr="000918DA">
        <w:rPr>
          <w:color w:val="000000" w:themeColor="text1"/>
          <w:sz w:val="28"/>
          <w:szCs w:val="28"/>
        </w:rPr>
        <w:t xml:space="preserve"> ФСГС «Государственная (муниципальная) казна» положения стандарта применяются одновременно с применением положений Ф</w:t>
      </w:r>
      <w:hyperlink r:id="rId176" w:history="1">
        <w:r w:rsidR="00386B58" w:rsidRPr="000918DA">
          <w:rPr>
            <w:color w:val="000000" w:themeColor="text1"/>
            <w:sz w:val="28"/>
            <w:szCs w:val="28"/>
          </w:rPr>
          <w:t>СГС</w:t>
        </w:r>
      </w:hyperlink>
      <w:r w:rsidR="00386B58" w:rsidRPr="000918DA">
        <w:rPr>
          <w:color w:val="000000" w:themeColor="text1"/>
          <w:sz w:val="28"/>
          <w:szCs w:val="28"/>
        </w:rPr>
        <w:t xml:space="preserve"> «Концептуальные основы» и других федеральных стандартов бухгалтерского учета государственных финансов, </w:t>
      </w:r>
      <w:r w:rsidRPr="000918DA">
        <w:rPr>
          <w:rFonts w:eastAsia="Calibri"/>
          <w:sz w:val="28"/>
          <w:szCs w:val="28"/>
          <w:lang w:eastAsia="en-US"/>
        </w:rPr>
        <w:t xml:space="preserve">иными нормативными документами, регламентирующими порядок отражения в бухгалтерском (бюджетном) учете отдельных операций с объектами нефинансовых активов в составе имущества муниципальной казны города Перми. </w:t>
      </w:r>
    </w:p>
    <w:p w:rsidR="003F3224" w:rsidRPr="000918DA" w:rsidRDefault="003F3224" w:rsidP="001F70B0">
      <w:pPr>
        <w:tabs>
          <w:tab w:val="left" w:pos="851"/>
        </w:tabs>
        <w:autoSpaceDE w:val="0"/>
        <w:autoSpaceDN w:val="0"/>
        <w:adjustRightInd w:val="0"/>
        <w:ind w:firstLine="567"/>
        <w:jc w:val="both"/>
        <w:rPr>
          <w:rFonts w:eastAsia="Calibri"/>
          <w:sz w:val="28"/>
          <w:szCs w:val="28"/>
          <w:lang w:eastAsia="en-US"/>
        </w:rPr>
      </w:pPr>
      <w:r w:rsidRPr="000918DA">
        <w:rPr>
          <w:rFonts w:eastAsia="Calibri"/>
          <w:sz w:val="28"/>
          <w:szCs w:val="28"/>
          <w:lang w:eastAsia="en-US"/>
        </w:rPr>
        <w:t xml:space="preserve">Объекты имущества муниципальной казны отражаются в бухгалтерском (бюджетном) учете в стоимостном выражении с ведением инвентарного учета. </w:t>
      </w:r>
    </w:p>
    <w:p w:rsidR="003F3224" w:rsidRPr="000918DA" w:rsidRDefault="003F3224" w:rsidP="001F70B0">
      <w:pPr>
        <w:tabs>
          <w:tab w:val="left" w:pos="851"/>
        </w:tabs>
        <w:autoSpaceDE w:val="0"/>
        <w:autoSpaceDN w:val="0"/>
        <w:adjustRightInd w:val="0"/>
        <w:ind w:firstLine="567"/>
        <w:jc w:val="both"/>
        <w:rPr>
          <w:rFonts w:eastAsia="Calibri"/>
          <w:sz w:val="28"/>
          <w:szCs w:val="28"/>
          <w:lang w:eastAsia="en-US"/>
        </w:rPr>
      </w:pPr>
      <w:r w:rsidRPr="000918DA">
        <w:rPr>
          <w:rFonts w:eastAsia="Calibri"/>
          <w:sz w:val="28"/>
          <w:szCs w:val="28"/>
          <w:lang w:eastAsia="en-US"/>
        </w:rPr>
        <w:t>Отражение бухгалтерских операций производится на основании распорядительных документов организации, осуществляющей полномочия собственника имущества, в разрезе аналитических счетов.</w:t>
      </w:r>
    </w:p>
    <w:p w:rsidR="003F3224" w:rsidRPr="000918DA" w:rsidRDefault="003F3224" w:rsidP="001F70B0">
      <w:pPr>
        <w:tabs>
          <w:tab w:val="left" w:pos="851"/>
        </w:tabs>
        <w:ind w:firstLine="567"/>
        <w:jc w:val="both"/>
        <w:rPr>
          <w:rFonts w:eastAsia="Calibri"/>
          <w:color w:val="000000"/>
          <w:sz w:val="28"/>
          <w:szCs w:val="28"/>
          <w:lang w:eastAsia="en-US"/>
        </w:rPr>
      </w:pPr>
      <w:r w:rsidRPr="000918DA">
        <w:rPr>
          <w:rFonts w:eastAsia="Calibri"/>
          <w:color w:val="000000"/>
          <w:sz w:val="28"/>
          <w:szCs w:val="28"/>
          <w:lang w:eastAsia="en-US"/>
        </w:rPr>
        <w:t>Порядок оформления документации по приему имущества в состав имущества муниципальной казны определяется распорядительными документами функциональных органов администрации города Перми</w:t>
      </w:r>
      <w:r w:rsidR="00A818FA" w:rsidRPr="000918DA">
        <w:rPr>
          <w:rFonts w:eastAsia="Calibri"/>
          <w:color w:val="000000"/>
          <w:sz w:val="28"/>
          <w:szCs w:val="28"/>
          <w:lang w:eastAsia="en-US"/>
        </w:rPr>
        <w:t>, осуществляющими полномочия по управлению и распоряжению имуществ</w:t>
      </w:r>
      <w:r w:rsidR="00EE058F" w:rsidRPr="000918DA">
        <w:rPr>
          <w:rFonts w:eastAsia="Calibri"/>
          <w:color w:val="000000"/>
          <w:sz w:val="28"/>
          <w:szCs w:val="28"/>
          <w:lang w:eastAsia="en-US"/>
        </w:rPr>
        <w:t>ом</w:t>
      </w:r>
      <w:r w:rsidR="00A818FA" w:rsidRPr="000918DA">
        <w:rPr>
          <w:rFonts w:eastAsia="Calibri"/>
          <w:color w:val="000000"/>
          <w:sz w:val="28"/>
          <w:szCs w:val="28"/>
          <w:lang w:eastAsia="en-US"/>
        </w:rPr>
        <w:t xml:space="preserve"> казны города Перми</w:t>
      </w:r>
      <w:r w:rsidRPr="000918DA">
        <w:rPr>
          <w:rFonts w:eastAsia="Calibri"/>
          <w:color w:val="000000"/>
          <w:sz w:val="28"/>
          <w:szCs w:val="28"/>
          <w:lang w:eastAsia="en-US"/>
        </w:rPr>
        <w:t>.</w:t>
      </w:r>
    </w:p>
    <w:p w:rsidR="007A1B5D" w:rsidRPr="000918DA" w:rsidRDefault="003F3224" w:rsidP="007B631B">
      <w:pPr>
        <w:ind w:firstLine="567"/>
        <w:jc w:val="both"/>
        <w:rPr>
          <w:rFonts w:eastAsia="Calibri"/>
          <w:sz w:val="28"/>
          <w:szCs w:val="28"/>
          <w:lang w:eastAsia="en-US"/>
        </w:rPr>
      </w:pPr>
      <w:r w:rsidRPr="000918DA">
        <w:rPr>
          <w:rFonts w:eastAsia="Calibri"/>
          <w:sz w:val="28"/>
          <w:szCs w:val="28"/>
          <w:lang w:eastAsia="en-US"/>
        </w:rPr>
        <w:t>Аналитический учет по счету ведется</w:t>
      </w:r>
      <w:r w:rsidR="009F532A" w:rsidRPr="000918DA">
        <w:rPr>
          <w:rFonts w:eastAsia="Calibri"/>
          <w:sz w:val="28"/>
          <w:szCs w:val="28"/>
          <w:lang w:eastAsia="en-US"/>
        </w:rPr>
        <w:t xml:space="preserve"> в карточке капитальных вложений </w:t>
      </w:r>
      <w:r w:rsidRPr="000918DA">
        <w:rPr>
          <w:rFonts w:eastAsia="Calibri"/>
          <w:sz w:val="28"/>
          <w:szCs w:val="28"/>
          <w:lang w:eastAsia="en-US"/>
        </w:rPr>
        <w:t>в разрезе объектов</w:t>
      </w:r>
      <w:r w:rsidR="00E272FE" w:rsidRPr="000918DA">
        <w:rPr>
          <w:rFonts w:eastAsia="Calibri"/>
          <w:sz w:val="28"/>
          <w:szCs w:val="28"/>
          <w:lang w:eastAsia="en-US"/>
        </w:rPr>
        <w:t xml:space="preserve">, </w:t>
      </w:r>
      <w:r w:rsidRPr="000918DA">
        <w:rPr>
          <w:rFonts w:eastAsia="Calibri"/>
          <w:sz w:val="28"/>
          <w:szCs w:val="28"/>
          <w:lang w:eastAsia="en-US"/>
        </w:rPr>
        <w:t xml:space="preserve">в составе нефинансовых активов имущества казны, </w:t>
      </w:r>
      <w:r w:rsidRPr="000918DA">
        <w:rPr>
          <w:rFonts w:eastAsia="Calibri"/>
          <w:sz w:val="28"/>
          <w:szCs w:val="28"/>
          <w:lang w:eastAsia="en-US"/>
        </w:rPr>
        <w:lastRenderedPageBreak/>
        <w:t>идентификационных номеров объектов нефинансовых активов (реестровых номеров), инвентарных номеров, с указанием при учете объектов в составе нефинансовых активов имущества казны, переданных по концессионным соглашениям дополнительных аналитических признаков - правовое основание поступления (реквизиты концессионного соглашения)</w:t>
      </w:r>
      <w:r w:rsidR="00E272FE" w:rsidRPr="000918DA">
        <w:rPr>
          <w:rFonts w:eastAsia="Calibri"/>
          <w:sz w:val="28"/>
          <w:szCs w:val="28"/>
          <w:lang w:eastAsia="en-US"/>
        </w:rPr>
        <w:t xml:space="preserve">, при </w:t>
      </w:r>
      <w:r w:rsidR="007B631B" w:rsidRPr="000918DA">
        <w:rPr>
          <w:rFonts w:eastAsia="Calibri"/>
          <w:sz w:val="28"/>
          <w:szCs w:val="28"/>
          <w:lang w:eastAsia="en-US"/>
        </w:rPr>
        <w:t>наличии технической возможности.</w:t>
      </w:r>
    </w:p>
    <w:p w:rsidR="009F532A" w:rsidRPr="000918DA" w:rsidRDefault="00040564" w:rsidP="007B631B">
      <w:pPr>
        <w:tabs>
          <w:tab w:val="left" w:pos="851"/>
        </w:tabs>
        <w:autoSpaceDE w:val="0"/>
        <w:autoSpaceDN w:val="0"/>
        <w:adjustRightInd w:val="0"/>
        <w:ind w:firstLine="567"/>
        <w:jc w:val="both"/>
        <w:rPr>
          <w:color w:val="000000"/>
          <w:sz w:val="28"/>
          <w:szCs w:val="28"/>
        </w:rPr>
      </w:pPr>
      <w:r w:rsidRPr="000918DA">
        <w:rPr>
          <w:color w:val="000000"/>
          <w:sz w:val="28"/>
          <w:szCs w:val="28"/>
        </w:rPr>
        <w:t>В Журнале операций по выбытию и перемещению нефинансовых активов отражаются о</w:t>
      </w:r>
      <w:r w:rsidR="009F532A" w:rsidRPr="000918DA">
        <w:rPr>
          <w:color w:val="000000"/>
          <w:sz w:val="28"/>
          <w:szCs w:val="28"/>
        </w:rPr>
        <w:t>перации по принятию к учету нефинансовых активов (увеличению первоначальной (балансовой) стоимости нефинансовых активов) в сумме произведенных фактических вложений</w:t>
      </w:r>
      <w:r w:rsidRPr="000918DA">
        <w:rPr>
          <w:color w:val="000000"/>
          <w:sz w:val="28"/>
          <w:szCs w:val="28"/>
        </w:rPr>
        <w:t>.</w:t>
      </w:r>
    </w:p>
    <w:p w:rsidR="009F532A" w:rsidRPr="000918DA" w:rsidRDefault="009F532A" w:rsidP="009F532A">
      <w:pPr>
        <w:ind w:firstLine="567"/>
        <w:jc w:val="both"/>
        <w:rPr>
          <w:color w:val="000000"/>
          <w:sz w:val="28"/>
          <w:szCs w:val="28"/>
        </w:rPr>
      </w:pPr>
      <w:r w:rsidRPr="000918DA">
        <w:rPr>
          <w:color w:val="000000"/>
          <w:sz w:val="28"/>
          <w:szCs w:val="28"/>
        </w:rPr>
        <w:t>Операции по формированию фактических вложений в соответствии с содержанием факта хозяйственной жизни отражаются в Журнале операций по выбытию и п</w:t>
      </w:r>
      <w:r w:rsidR="00C4194B" w:rsidRPr="000918DA">
        <w:rPr>
          <w:color w:val="000000"/>
          <w:sz w:val="28"/>
          <w:szCs w:val="28"/>
        </w:rPr>
        <w:t>еремещению нефинансовых активов,</w:t>
      </w:r>
      <w:r w:rsidRPr="000918DA">
        <w:rPr>
          <w:color w:val="000000"/>
          <w:sz w:val="28"/>
          <w:szCs w:val="28"/>
        </w:rPr>
        <w:t xml:space="preserve"> Журнале операций расчетов с поставщиками и п</w:t>
      </w:r>
      <w:r w:rsidR="00C4194B" w:rsidRPr="000918DA">
        <w:rPr>
          <w:color w:val="000000"/>
          <w:sz w:val="28"/>
          <w:szCs w:val="28"/>
        </w:rPr>
        <w:t>одрядчиками,</w:t>
      </w:r>
      <w:r w:rsidRPr="000918DA">
        <w:rPr>
          <w:color w:val="000000"/>
          <w:sz w:val="28"/>
          <w:szCs w:val="28"/>
        </w:rPr>
        <w:t xml:space="preserve"> Журнале операций расчетов с п</w:t>
      </w:r>
      <w:r w:rsidR="00C4194B" w:rsidRPr="000918DA">
        <w:rPr>
          <w:color w:val="000000"/>
          <w:sz w:val="28"/>
          <w:szCs w:val="28"/>
        </w:rPr>
        <w:t>одотчетными лицами,</w:t>
      </w:r>
      <w:r w:rsidRPr="000918DA">
        <w:rPr>
          <w:color w:val="000000"/>
          <w:sz w:val="28"/>
          <w:szCs w:val="28"/>
        </w:rPr>
        <w:t xml:space="preserve"> Журнале операций расчетов по оплате труда, денежному довольствию и с</w:t>
      </w:r>
      <w:r w:rsidR="00C4194B" w:rsidRPr="000918DA">
        <w:rPr>
          <w:color w:val="000000"/>
          <w:sz w:val="28"/>
          <w:szCs w:val="28"/>
        </w:rPr>
        <w:t>типендиям,</w:t>
      </w:r>
      <w:r w:rsidRPr="000918DA">
        <w:rPr>
          <w:color w:val="000000"/>
          <w:sz w:val="28"/>
          <w:szCs w:val="28"/>
        </w:rPr>
        <w:t xml:space="preserve"> Журнале по прочим операциям.</w:t>
      </w:r>
    </w:p>
    <w:p w:rsidR="003F3224" w:rsidRPr="000918DA" w:rsidRDefault="003F3224" w:rsidP="001F70B0">
      <w:pPr>
        <w:tabs>
          <w:tab w:val="left" w:pos="851"/>
        </w:tabs>
        <w:ind w:firstLine="567"/>
        <w:jc w:val="both"/>
        <w:rPr>
          <w:sz w:val="28"/>
          <w:szCs w:val="28"/>
        </w:rPr>
      </w:pPr>
      <w:r w:rsidRPr="000918DA">
        <w:rPr>
          <w:sz w:val="28"/>
          <w:szCs w:val="28"/>
        </w:rPr>
        <w:t>Инвентарный номер объектов</w:t>
      </w:r>
      <w:r w:rsidRPr="000918DA">
        <w:rPr>
          <w:rFonts w:eastAsia="Calibri"/>
          <w:sz w:val="28"/>
          <w:szCs w:val="28"/>
          <w:lang w:eastAsia="en-US"/>
        </w:rPr>
        <w:t xml:space="preserve"> имущества муниципальной казны </w:t>
      </w:r>
      <w:r w:rsidRPr="000918DA">
        <w:rPr>
          <w:sz w:val="28"/>
          <w:szCs w:val="28"/>
        </w:rPr>
        <w:t>состоит из 14 знаков и формируется автоматически по настроенному шаблону в Системе ЕИС УФХД ПК по следующим правилам:</w:t>
      </w:r>
    </w:p>
    <w:p w:rsidR="003F3224" w:rsidRPr="000918DA" w:rsidRDefault="003F3224" w:rsidP="001F70B0">
      <w:pPr>
        <w:tabs>
          <w:tab w:val="left" w:pos="851"/>
        </w:tabs>
        <w:ind w:firstLine="567"/>
        <w:jc w:val="both"/>
        <w:rPr>
          <w:sz w:val="28"/>
          <w:szCs w:val="28"/>
        </w:rPr>
      </w:pPr>
      <w:r w:rsidRPr="000918DA">
        <w:rPr>
          <w:sz w:val="28"/>
          <w:szCs w:val="28"/>
        </w:rPr>
        <w:t>1-й знак – код вида финансового обеспечения;</w:t>
      </w:r>
    </w:p>
    <w:p w:rsidR="003F3224" w:rsidRPr="000918DA" w:rsidRDefault="003F3224" w:rsidP="001F70B0">
      <w:pPr>
        <w:tabs>
          <w:tab w:val="left" w:pos="851"/>
        </w:tabs>
        <w:ind w:firstLine="567"/>
        <w:jc w:val="both"/>
        <w:rPr>
          <w:sz w:val="28"/>
          <w:szCs w:val="28"/>
        </w:rPr>
      </w:pPr>
      <w:r w:rsidRPr="000918DA">
        <w:rPr>
          <w:sz w:val="28"/>
          <w:szCs w:val="28"/>
        </w:rPr>
        <w:t>2-4 й знаки – коды синтетического счета;</w:t>
      </w:r>
    </w:p>
    <w:p w:rsidR="003F3224" w:rsidRPr="000918DA" w:rsidRDefault="003F3224" w:rsidP="001F70B0">
      <w:pPr>
        <w:tabs>
          <w:tab w:val="left" w:pos="851"/>
        </w:tabs>
        <w:ind w:firstLine="567"/>
        <w:jc w:val="both"/>
        <w:rPr>
          <w:sz w:val="28"/>
          <w:szCs w:val="28"/>
        </w:rPr>
      </w:pPr>
      <w:r w:rsidRPr="000918DA">
        <w:rPr>
          <w:sz w:val="28"/>
          <w:szCs w:val="28"/>
        </w:rPr>
        <w:t>5-6-й знаки – коды аналитического счета;</w:t>
      </w:r>
    </w:p>
    <w:p w:rsidR="003F3224" w:rsidRPr="000918DA" w:rsidRDefault="003F3224" w:rsidP="001F70B0">
      <w:pPr>
        <w:tabs>
          <w:tab w:val="left" w:pos="851"/>
        </w:tabs>
        <w:ind w:firstLine="567"/>
        <w:jc w:val="both"/>
        <w:rPr>
          <w:sz w:val="28"/>
          <w:szCs w:val="28"/>
        </w:rPr>
      </w:pPr>
      <w:r w:rsidRPr="000918DA">
        <w:rPr>
          <w:sz w:val="28"/>
          <w:szCs w:val="28"/>
        </w:rPr>
        <w:t>7-14-й знаки – порядковый номер объекта в группе (000001-099999).</w:t>
      </w:r>
    </w:p>
    <w:p w:rsidR="00EE058F" w:rsidRPr="000918DA" w:rsidRDefault="00EE058F" w:rsidP="001F70B0">
      <w:pPr>
        <w:tabs>
          <w:tab w:val="left" w:pos="851"/>
        </w:tabs>
        <w:ind w:firstLine="567"/>
        <w:jc w:val="both"/>
        <w:rPr>
          <w:sz w:val="28"/>
          <w:szCs w:val="28"/>
        </w:rPr>
      </w:pPr>
      <w:r w:rsidRPr="000918DA">
        <w:rPr>
          <w:sz w:val="28"/>
          <w:szCs w:val="28"/>
        </w:rPr>
        <w:t>По земельным участкам, объектам недвижимого имущества, в составе муниципальной казны, принятым к учету с 01.01.2025, считать инвентарным номером его кадастровый номер (при наличии).</w:t>
      </w:r>
    </w:p>
    <w:p w:rsidR="003F3224" w:rsidRPr="000918DA" w:rsidRDefault="003F3224" w:rsidP="001F70B0">
      <w:pPr>
        <w:tabs>
          <w:tab w:val="left" w:pos="851"/>
        </w:tabs>
        <w:autoSpaceDE w:val="0"/>
        <w:autoSpaceDN w:val="0"/>
        <w:adjustRightInd w:val="0"/>
        <w:ind w:firstLine="567"/>
        <w:jc w:val="both"/>
        <w:rPr>
          <w:rFonts w:eastAsia="Calibri"/>
          <w:sz w:val="28"/>
          <w:szCs w:val="28"/>
          <w:lang w:eastAsia="en-US"/>
        </w:rPr>
      </w:pPr>
      <w:r w:rsidRPr="000918DA">
        <w:rPr>
          <w:rFonts w:eastAsia="Calibri"/>
          <w:sz w:val="28"/>
          <w:szCs w:val="28"/>
          <w:lang w:eastAsia="en-US"/>
        </w:rPr>
        <w:t xml:space="preserve">В целях контроля соответствия учетных данных по объектам нефинансовых активов, составляющих муниципальную казну, сформированных в результате отражения операций, изменяющих показатели в денежном (стоимостном) выражении указанных активов на соответствующих счетах аналитического учета Рабочего плана счетов, осуществляется сверка учетных данных с данными реестра муниципального имущества не реже одного раза в месяц на основании отчета </w:t>
      </w:r>
      <w:r w:rsidRPr="000918DA">
        <w:rPr>
          <w:bCs/>
          <w:sz w:val="28"/>
          <w:szCs w:val="28"/>
        </w:rPr>
        <w:t xml:space="preserve">о движении имущества казны муниципального образования город Пермь </w:t>
      </w:r>
      <w:r w:rsidRPr="000918DA">
        <w:rPr>
          <w:rFonts w:eastAsia="Calibri"/>
          <w:sz w:val="28"/>
          <w:szCs w:val="28"/>
          <w:lang w:eastAsia="en-US"/>
        </w:rPr>
        <w:t xml:space="preserve">(приложение 4 </w:t>
      </w:r>
      <w:r w:rsidRPr="000918DA">
        <w:rPr>
          <w:sz w:val="28"/>
          <w:szCs w:val="28"/>
        </w:rPr>
        <w:t>к Положению о единой учетной политике</w:t>
      </w:r>
      <w:r w:rsidRPr="000918DA">
        <w:rPr>
          <w:rFonts w:eastAsia="Calibri"/>
          <w:sz w:val="28"/>
          <w:szCs w:val="28"/>
          <w:lang w:eastAsia="en-US"/>
        </w:rPr>
        <w:t xml:space="preserve">). </w:t>
      </w:r>
    </w:p>
    <w:p w:rsidR="003F3224" w:rsidRPr="000918DA" w:rsidRDefault="003F3224" w:rsidP="001F70B0">
      <w:pPr>
        <w:tabs>
          <w:tab w:val="left" w:pos="851"/>
        </w:tabs>
        <w:autoSpaceDE w:val="0"/>
        <w:autoSpaceDN w:val="0"/>
        <w:adjustRightInd w:val="0"/>
        <w:ind w:firstLine="567"/>
        <w:jc w:val="both"/>
        <w:rPr>
          <w:rFonts w:eastAsia="Calibri"/>
          <w:sz w:val="28"/>
          <w:szCs w:val="28"/>
          <w:lang w:eastAsia="en-US"/>
        </w:rPr>
      </w:pPr>
      <w:r w:rsidRPr="000918DA">
        <w:rPr>
          <w:rFonts w:eastAsia="Calibri"/>
          <w:sz w:val="28"/>
          <w:szCs w:val="28"/>
          <w:lang w:eastAsia="en-US"/>
        </w:rPr>
        <w:t xml:space="preserve">Поступление, выбытие имущества муниципальной казны осуществляется с указанием стоимости, амортизации начисленной на дату приема в состав имущества муниципальной казны, на основании распорядительных документов организации, осуществляющей полномочия собственника имущества, в разрезе аналитических счетов и подтверждающих первичных учетных документов (распоряжение, приказ, акт приема - передачи имущества, выписка из ЕГРН, извещение). </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 xml:space="preserve">Аналитический учет объектов в составе имущества казны осуществляется </w:t>
      </w:r>
      <w:r w:rsidR="00ED35F4" w:rsidRPr="000918DA">
        <w:rPr>
          <w:sz w:val="28"/>
          <w:szCs w:val="28"/>
        </w:rPr>
        <w:t xml:space="preserve">на балансе </w:t>
      </w:r>
      <w:r w:rsidR="000D3010" w:rsidRPr="000918DA">
        <w:rPr>
          <w:sz w:val="28"/>
          <w:szCs w:val="28"/>
        </w:rPr>
        <w:t xml:space="preserve">функциональных </w:t>
      </w:r>
      <w:r w:rsidR="00ED35F4" w:rsidRPr="000918DA">
        <w:rPr>
          <w:sz w:val="28"/>
          <w:szCs w:val="28"/>
        </w:rPr>
        <w:t xml:space="preserve">органов, </w:t>
      </w:r>
      <w:r w:rsidR="00ED35F4" w:rsidRPr="000918DA">
        <w:rPr>
          <w:rFonts w:eastAsia="Calibri"/>
          <w:sz w:val="28"/>
          <w:szCs w:val="28"/>
          <w:lang w:eastAsia="en-US"/>
        </w:rPr>
        <w:t>осуществляющих полномочия собственника имущества</w:t>
      </w:r>
      <w:r w:rsidRPr="000918DA">
        <w:rPr>
          <w:sz w:val="28"/>
          <w:szCs w:val="28"/>
        </w:rPr>
        <w:t xml:space="preserve"> в структуре, установленной для ведения реестра муниципального имущества муниципального образования город Пермь.</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 xml:space="preserve">7.6.2. Отражение в бухгалтерском (бюджетном) учете операций: </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lastRenderedPageBreak/>
        <w:t>7.6.2.1. по поступлению и выбытию земельных участков при получении муниципальными учреждениями земельных участков на праве постоянного (бессрочного) пользования либо прекращения у муниципальных учреждений права постоянного (бессрочного) пользования</w:t>
      </w:r>
      <w:r w:rsidRPr="000918DA">
        <w:rPr>
          <w:sz w:val="24"/>
          <w:szCs w:val="24"/>
        </w:rPr>
        <w:t xml:space="preserve"> </w:t>
      </w:r>
      <w:r w:rsidRPr="000918DA">
        <w:rPr>
          <w:rFonts w:eastAsia="Calibri"/>
          <w:sz w:val="28"/>
          <w:szCs w:val="28"/>
          <w:lang w:eastAsia="en-US"/>
        </w:rPr>
        <w:t xml:space="preserve">земельными участками осуществляется по стоимости, определенной </w:t>
      </w:r>
      <w:r w:rsidRPr="000918DA">
        <w:rPr>
          <w:rFonts w:eastAsia="Calibri"/>
          <w:color w:val="000000"/>
          <w:sz w:val="28"/>
          <w:szCs w:val="28"/>
          <w:lang w:eastAsia="en-US"/>
        </w:rPr>
        <w:t>в разделе 7.3</w:t>
      </w:r>
      <w:r w:rsidRPr="000918DA">
        <w:rPr>
          <w:rFonts w:eastAsia="Calibri"/>
          <w:sz w:val="28"/>
          <w:szCs w:val="28"/>
          <w:lang w:eastAsia="en-US"/>
        </w:rPr>
        <w:t xml:space="preserve"> настоящего Положения, на основании Извещений (ф. 0504805) и прилагаемых к ним копий следующих документов:</w:t>
      </w:r>
    </w:p>
    <w:p w:rsidR="003F3224" w:rsidRPr="000918DA" w:rsidRDefault="00ED35F4" w:rsidP="001F70B0">
      <w:pPr>
        <w:tabs>
          <w:tab w:val="left" w:pos="851"/>
        </w:tabs>
        <w:ind w:firstLine="567"/>
        <w:jc w:val="both"/>
        <w:rPr>
          <w:rFonts w:eastAsia="Calibri"/>
          <w:sz w:val="28"/>
          <w:szCs w:val="28"/>
          <w:lang w:eastAsia="en-US"/>
        </w:rPr>
      </w:pPr>
      <w:r w:rsidRPr="000918DA">
        <w:rPr>
          <w:rFonts w:eastAsia="Calibri"/>
          <w:sz w:val="28"/>
          <w:szCs w:val="28"/>
          <w:lang w:eastAsia="en-US"/>
        </w:rPr>
        <w:t>Выписки из ЕГРН о переходе прав собственности</w:t>
      </w:r>
      <w:r w:rsidR="003F3224" w:rsidRPr="000918DA">
        <w:rPr>
          <w:rFonts w:eastAsia="Calibri"/>
          <w:sz w:val="28"/>
          <w:szCs w:val="28"/>
          <w:lang w:eastAsia="en-US"/>
        </w:rPr>
        <w:t xml:space="preserve">, подтверждающего закрепление (прекращение) права </w:t>
      </w:r>
      <w:r w:rsidRPr="000918DA">
        <w:rPr>
          <w:rFonts w:eastAsia="Calibri"/>
          <w:sz w:val="28"/>
          <w:szCs w:val="28"/>
          <w:lang w:eastAsia="en-US"/>
        </w:rPr>
        <w:t xml:space="preserve">собственности, </w:t>
      </w:r>
      <w:r w:rsidR="003F3224" w:rsidRPr="000918DA">
        <w:rPr>
          <w:rFonts w:eastAsia="Calibri"/>
          <w:sz w:val="28"/>
          <w:szCs w:val="28"/>
          <w:lang w:eastAsia="en-US"/>
        </w:rPr>
        <w:t>пользования земельным участком,</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правоустанавливающего документа функционального органа администрации города Перми о передаче в постоянное (бессрочное) пользование либо прекращении права</w:t>
      </w:r>
      <w:r w:rsidRPr="000918DA">
        <w:rPr>
          <w:sz w:val="24"/>
          <w:szCs w:val="24"/>
        </w:rPr>
        <w:t xml:space="preserve"> </w:t>
      </w:r>
      <w:r w:rsidRPr="000918DA">
        <w:rPr>
          <w:rFonts w:eastAsia="Calibri"/>
          <w:sz w:val="28"/>
          <w:szCs w:val="28"/>
          <w:lang w:eastAsia="en-US"/>
        </w:rPr>
        <w:t>постоянного (бессрочного) пользования,</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кадастрового паспорта земельного участка;</w:t>
      </w:r>
    </w:p>
    <w:p w:rsidR="003F3224" w:rsidRPr="000918DA" w:rsidRDefault="003F3224" w:rsidP="001F70B0">
      <w:pPr>
        <w:tabs>
          <w:tab w:val="left" w:pos="851"/>
        </w:tabs>
        <w:ind w:firstLine="567"/>
        <w:jc w:val="both"/>
        <w:rPr>
          <w:rFonts w:eastAsia="Calibri"/>
          <w:color w:val="000000"/>
          <w:sz w:val="28"/>
          <w:szCs w:val="28"/>
          <w:lang w:eastAsia="en-US"/>
        </w:rPr>
      </w:pPr>
      <w:r w:rsidRPr="000918DA">
        <w:rPr>
          <w:rFonts w:eastAsia="Calibri"/>
          <w:sz w:val="28"/>
          <w:szCs w:val="28"/>
          <w:lang w:eastAsia="en-US"/>
        </w:rPr>
        <w:t>7.6.2.2. по передаче объектов имущества муниципальной казны осуществляется по акту приема-передачи НФА, подписанному сторонами передачи;</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7.6.2.3. при вступлении в силу решений судов, установивших право собственности, хозяйственного ведения или оперативного управления на имущество за прочими физическими, юридическими лицами отражаются как выбытие имущества казны на основании правового акта функционального органа администрации города Перми, осуществляющего полномочия собственника муниципального имущества города Перми, с оформлением бухгалтерской справки (ф. 0504833).</w:t>
      </w:r>
    </w:p>
    <w:p w:rsidR="00334B3B" w:rsidRPr="000918DA" w:rsidRDefault="003F3224" w:rsidP="00B205CF">
      <w:pPr>
        <w:tabs>
          <w:tab w:val="left" w:pos="851"/>
        </w:tabs>
        <w:autoSpaceDE w:val="0"/>
        <w:autoSpaceDN w:val="0"/>
        <w:adjustRightInd w:val="0"/>
        <w:ind w:firstLine="567"/>
        <w:jc w:val="both"/>
        <w:rPr>
          <w:strike/>
          <w:color w:val="000000"/>
          <w:sz w:val="28"/>
          <w:szCs w:val="28"/>
        </w:rPr>
      </w:pPr>
      <w:r w:rsidRPr="000918DA">
        <w:rPr>
          <w:rFonts w:eastAsia="Calibri"/>
          <w:color w:val="000000"/>
          <w:sz w:val="28"/>
          <w:szCs w:val="28"/>
          <w:lang w:eastAsia="en-US"/>
        </w:rPr>
        <w:t xml:space="preserve">7.6.3. </w:t>
      </w:r>
      <w:r w:rsidR="00386B58" w:rsidRPr="000918DA">
        <w:rPr>
          <w:color w:val="000000" w:themeColor="text1"/>
          <w:sz w:val="28"/>
          <w:szCs w:val="28"/>
        </w:rPr>
        <w:t>Порядок признания (принятия к бюджетному учету) и оценка нефинансовых акти</w:t>
      </w:r>
      <w:r w:rsidR="00334B3B" w:rsidRPr="000918DA">
        <w:rPr>
          <w:color w:val="000000" w:themeColor="text1"/>
          <w:sz w:val="28"/>
          <w:szCs w:val="28"/>
        </w:rPr>
        <w:t xml:space="preserve">вов имущества казны определены разделом </w:t>
      </w:r>
      <w:r w:rsidR="00334B3B" w:rsidRPr="000918DA">
        <w:rPr>
          <w:color w:val="000000" w:themeColor="text1"/>
          <w:sz w:val="28"/>
          <w:szCs w:val="28"/>
          <w:lang w:val="en-US"/>
        </w:rPr>
        <w:t>III</w:t>
      </w:r>
      <w:r w:rsidR="00334B3B" w:rsidRPr="000918DA">
        <w:rPr>
          <w:color w:val="000000" w:themeColor="text1"/>
          <w:sz w:val="28"/>
          <w:szCs w:val="28"/>
        </w:rPr>
        <w:t xml:space="preserve"> </w:t>
      </w:r>
      <w:r w:rsidR="000E5B28" w:rsidRPr="000918DA">
        <w:rPr>
          <w:color w:val="000000" w:themeColor="text1"/>
          <w:sz w:val="28"/>
          <w:szCs w:val="28"/>
        </w:rPr>
        <w:t>ФСГС «Государственная (муниципальная)казна»</w:t>
      </w:r>
      <w:r w:rsidR="00386B58" w:rsidRPr="000918DA">
        <w:rPr>
          <w:color w:val="000000" w:themeColor="text1"/>
          <w:sz w:val="28"/>
          <w:szCs w:val="28"/>
        </w:rPr>
        <w:t xml:space="preserve">. </w:t>
      </w:r>
      <w:r w:rsidR="00D3778B" w:rsidRPr="000918DA">
        <w:rPr>
          <w:color w:val="000000" w:themeColor="text1"/>
          <w:sz w:val="28"/>
          <w:szCs w:val="28"/>
        </w:rPr>
        <w:t xml:space="preserve"> </w:t>
      </w:r>
    </w:p>
    <w:p w:rsidR="008D4861" w:rsidRPr="000918DA" w:rsidRDefault="00B44B72" w:rsidP="008D4861">
      <w:pPr>
        <w:pStyle w:val="afb"/>
        <w:spacing w:before="0" w:beforeAutospacing="0" w:after="0" w:afterAutospacing="0" w:line="288" w:lineRule="atLeast"/>
        <w:ind w:firstLine="540"/>
        <w:jc w:val="both"/>
        <w:rPr>
          <w:sz w:val="28"/>
          <w:szCs w:val="28"/>
        </w:rPr>
      </w:pPr>
      <w:r w:rsidRPr="000918DA">
        <w:rPr>
          <w:sz w:val="28"/>
          <w:szCs w:val="28"/>
        </w:rPr>
        <w:t xml:space="preserve">Согласно п. </w:t>
      </w:r>
      <w:r w:rsidR="008D4861" w:rsidRPr="000918DA">
        <w:rPr>
          <w:sz w:val="28"/>
          <w:szCs w:val="28"/>
        </w:rPr>
        <w:t>8</w:t>
      </w:r>
      <w:r w:rsidRPr="000918DA">
        <w:rPr>
          <w:sz w:val="28"/>
          <w:szCs w:val="28"/>
        </w:rPr>
        <w:t xml:space="preserve"> ФСГС «Государственная (муниципальная) казна» п</w:t>
      </w:r>
      <w:r w:rsidR="008D4861" w:rsidRPr="000918DA">
        <w:rPr>
          <w:sz w:val="28"/>
          <w:szCs w:val="28"/>
        </w:rPr>
        <w:t>ервоначальной стоимостью вновь выстроенных (созданных, приобретенных) зданий, сооружений и иного имущества, отнесенного согласно законодательству Российской Федерации к недвижимому имуществу и движимого имущества, составляющего казну, в том числе созданного хозяйственным способом, является сумма фактических затрат на их приобретение, создание, изготовление, увеличение первоначальной (балансовой) стоимости имущества, составляющего казну, в результате работ по достройке, реконструкции зданий (сооружений), в том числе с элементами реставрации, технического перевооружения.</w:t>
      </w:r>
    </w:p>
    <w:p w:rsidR="002D38CD" w:rsidRPr="000918DA" w:rsidRDefault="008D4861" w:rsidP="002D38CD">
      <w:pPr>
        <w:pStyle w:val="afb"/>
        <w:spacing w:before="0" w:beforeAutospacing="0" w:after="0" w:afterAutospacing="0"/>
        <w:ind w:firstLine="539"/>
        <w:jc w:val="both"/>
        <w:rPr>
          <w:sz w:val="28"/>
          <w:szCs w:val="28"/>
        </w:rPr>
      </w:pPr>
      <w:r w:rsidRPr="000918DA">
        <w:rPr>
          <w:sz w:val="28"/>
          <w:szCs w:val="28"/>
        </w:rPr>
        <w:t xml:space="preserve">Первоначальной стоимостью при признании нефинансовых активов имущества казны, поступающих путем необменных операций, в частности выморочное имущество, конфискованное имущество, подарки </w:t>
      </w:r>
      <w:r w:rsidR="00B44B72" w:rsidRPr="000918DA">
        <w:rPr>
          <w:sz w:val="28"/>
          <w:szCs w:val="28"/>
        </w:rPr>
        <w:t>муниципальным</w:t>
      </w:r>
      <w:r w:rsidRPr="000918DA">
        <w:rPr>
          <w:sz w:val="28"/>
          <w:szCs w:val="28"/>
        </w:rPr>
        <w:t xml:space="preserve"> служащим, полученные в связи с исполнением ими должностных обязанностей, имущество, обращенное в собственность государства, имущество, приобретаемое вследствие дарения в пользу публично-правового образования, является стоимость, указанная в документе, устанавливающем возникновение государственной (муниципальной) собственности, либо справедливая стоимость на дату признания, определяемая методом рыночных цен</w:t>
      </w:r>
      <w:r w:rsidR="00B44B72" w:rsidRPr="000918DA">
        <w:rPr>
          <w:sz w:val="28"/>
          <w:szCs w:val="28"/>
        </w:rPr>
        <w:t xml:space="preserve"> (п. 9 ФСГС «Государственная (муниципальная) казна»)</w:t>
      </w:r>
      <w:r w:rsidRPr="000918DA">
        <w:rPr>
          <w:sz w:val="28"/>
          <w:szCs w:val="28"/>
        </w:rPr>
        <w:t>.</w:t>
      </w:r>
    </w:p>
    <w:p w:rsidR="008D4861" w:rsidRPr="000918DA" w:rsidRDefault="008D4861" w:rsidP="002D38CD">
      <w:pPr>
        <w:pStyle w:val="afb"/>
        <w:spacing w:before="0" w:beforeAutospacing="0" w:after="0" w:afterAutospacing="0"/>
        <w:ind w:firstLine="539"/>
        <w:jc w:val="both"/>
        <w:rPr>
          <w:sz w:val="28"/>
          <w:szCs w:val="28"/>
        </w:rPr>
      </w:pPr>
      <w:r w:rsidRPr="000918DA">
        <w:rPr>
          <w:sz w:val="28"/>
          <w:szCs w:val="28"/>
        </w:rPr>
        <w:lastRenderedPageBreak/>
        <w:t>Первоначальной стоимостью при признании нефинансовых активов имущества казны в случаях прекращения имущественных прав у государстве</w:t>
      </w:r>
      <w:r w:rsidR="00B44B72" w:rsidRPr="000918DA">
        <w:rPr>
          <w:sz w:val="28"/>
          <w:szCs w:val="28"/>
        </w:rPr>
        <w:t xml:space="preserve">нных (муниципальных) учреждений, </w:t>
      </w:r>
      <w:r w:rsidRPr="000918DA">
        <w:rPr>
          <w:sz w:val="28"/>
          <w:szCs w:val="28"/>
        </w:rPr>
        <w:t>за которыми было закреплено указанное имущество на праве оперативного управления или хозяйственного ведения, является стоимость, отраженная п</w:t>
      </w:r>
      <w:r w:rsidR="00334B3B" w:rsidRPr="000918DA">
        <w:rPr>
          <w:sz w:val="28"/>
          <w:szCs w:val="28"/>
        </w:rPr>
        <w:t>ередающей стороной (учреждением</w:t>
      </w:r>
      <w:r w:rsidRPr="000918DA">
        <w:rPr>
          <w:sz w:val="28"/>
          <w:szCs w:val="28"/>
        </w:rPr>
        <w:t xml:space="preserve">) в передаточных документах. </w:t>
      </w:r>
    </w:p>
    <w:p w:rsidR="00FD7362" w:rsidRPr="000918DA" w:rsidRDefault="00FD7362" w:rsidP="00FD7362">
      <w:pPr>
        <w:pStyle w:val="afb"/>
        <w:spacing w:before="0" w:beforeAutospacing="0" w:after="0" w:afterAutospacing="0" w:line="288" w:lineRule="atLeast"/>
        <w:ind w:firstLine="540"/>
        <w:jc w:val="both"/>
        <w:rPr>
          <w:sz w:val="28"/>
          <w:szCs w:val="28"/>
        </w:rPr>
      </w:pPr>
      <w:r w:rsidRPr="000918DA">
        <w:rPr>
          <w:sz w:val="28"/>
          <w:szCs w:val="28"/>
        </w:rPr>
        <w:t>В случае если при признании в бюджетном учете нефинансовые активы имущества казны, поступающие путем необменных операций, не могут быть оценены по справедливой стоимости и документы, подтверждающие поступление нефинансовых активов имущества казны, не содержат информацию об их стоимости, в целях обеспечения непрерывного ведения бюджетного учета и полноты отражения в бюджетном учете свершившихся фактов хозяйственной деятельности первоначальная стоимость нефинансовых активов имущества казны признается в условной оценке - один объект, один рубль.</w:t>
      </w:r>
    </w:p>
    <w:p w:rsidR="003F3224" w:rsidRPr="000918DA" w:rsidRDefault="003F3224" w:rsidP="001F70B0">
      <w:pPr>
        <w:pStyle w:val="ConsPlusNormal"/>
        <w:tabs>
          <w:tab w:val="left" w:pos="851"/>
        </w:tabs>
        <w:ind w:firstLine="567"/>
        <w:jc w:val="both"/>
        <w:rPr>
          <w:color w:val="000000"/>
          <w:sz w:val="28"/>
          <w:szCs w:val="28"/>
        </w:rPr>
      </w:pPr>
      <w:r w:rsidRPr="000918DA">
        <w:rPr>
          <w:color w:val="000000"/>
          <w:sz w:val="28"/>
          <w:szCs w:val="28"/>
        </w:rPr>
        <w:t>Приобретенные жилые помещения, признанные аварийными и подлежащими сносу, до регистрации права оперативного управления и закрепления за правообладателем учитываются на счете 0 108 51 000. Земельные участки под ними, поступающие в муниципальную казну, учитываются на счете 0 108 55 000 по кадастровой стоимости (</w:t>
      </w:r>
      <w:hyperlink r:id="rId177"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14.05.2021 № 02-07-10/37002).</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В зависимости от вида имущества, поступающего в казну, порядок определения его первоначальной стоимости следующий:</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 xml:space="preserve">для объектов, вновь созданных за счет финансовых вложений из бюджета города Перми – первоначальная стоимость актива, признаваемого </w:t>
      </w:r>
      <w:r w:rsidRPr="000918DA">
        <w:rPr>
          <w:rFonts w:eastAsia="Calibri"/>
          <w:sz w:val="28"/>
          <w:szCs w:val="28"/>
          <w:lang w:eastAsia="en-US"/>
        </w:rPr>
        <w:br/>
      </w:r>
      <w:r w:rsidRPr="000918DA">
        <w:rPr>
          <w:sz w:val="28"/>
          <w:szCs w:val="28"/>
        </w:rPr>
        <w:t xml:space="preserve">в бухгалтерском (бюджетном) учете </w:t>
      </w:r>
      <w:r w:rsidRPr="000918DA">
        <w:rPr>
          <w:rFonts w:eastAsia="Calibri"/>
          <w:sz w:val="28"/>
          <w:szCs w:val="28"/>
          <w:lang w:eastAsia="en-US"/>
        </w:rPr>
        <w:t>объектом основных средств, определяется в порядке, предусмотренном пунктами 15 - 19 ФСГС «Основные средства»;</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для объектов, переданных в собственность муниципального образования город Пермь из федеральной собственности или собственности субъекта Российской Федерации (за исключением земельных участков) – по балансовой (фактической) стоимости объектов учета, отраженной в актах приема-передачи;</w:t>
      </w:r>
    </w:p>
    <w:p w:rsidR="003F3224" w:rsidRPr="000918DA" w:rsidRDefault="003F3224" w:rsidP="001F70B0">
      <w:pPr>
        <w:tabs>
          <w:tab w:val="left" w:pos="851"/>
        </w:tabs>
        <w:ind w:firstLine="567"/>
        <w:jc w:val="both"/>
        <w:rPr>
          <w:rFonts w:eastAsia="Calibri"/>
          <w:strike/>
          <w:sz w:val="28"/>
          <w:szCs w:val="28"/>
          <w:lang w:eastAsia="en-US"/>
        </w:rPr>
      </w:pPr>
      <w:r w:rsidRPr="000918DA">
        <w:rPr>
          <w:rFonts w:eastAsia="Calibri"/>
          <w:sz w:val="28"/>
          <w:szCs w:val="28"/>
          <w:lang w:eastAsia="en-US"/>
        </w:rPr>
        <w:t>для выявленных объектов муниципальной собственности города Перми – по текущей оценочной стоимости, установленной для целей бюджетного учета на дату принятия к учету</w:t>
      </w:r>
      <w:r w:rsidR="00B205CF" w:rsidRPr="000918DA">
        <w:rPr>
          <w:rFonts w:eastAsia="Calibri"/>
          <w:sz w:val="28"/>
          <w:szCs w:val="28"/>
          <w:lang w:eastAsia="en-US"/>
        </w:rPr>
        <w:t>;</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для объектов, полученных в собственность муниципального образования город Пермь по необменной операции (безвозмездно, в том числе по договору дарения - по справедливой (рыночной) стоимости, а в случае ее отсутствия – по кадастровой стоимости;</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для объектов, переданных физическими, юридическими лицами, в качестве дара, пожертвования в муниципальную собственность города Перми при отсутствии оформленного гражданско-правового договора либо при отсутствии стоимости в гражданско-правовом договоре – текущая оценочная стоимость, установленная для целей бюджетного учета на дату принятия к учету;</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для земельных участков – кадастровая стоимость земельных участков (при ее наличии в кадастровом паспорте);</w:t>
      </w:r>
    </w:p>
    <w:p w:rsidR="003F3224" w:rsidRPr="000918DA" w:rsidRDefault="003F3224" w:rsidP="001F70B0">
      <w:pPr>
        <w:tabs>
          <w:tab w:val="left" w:pos="851"/>
        </w:tabs>
        <w:autoSpaceDE w:val="0"/>
        <w:autoSpaceDN w:val="0"/>
        <w:adjustRightInd w:val="0"/>
        <w:ind w:firstLine="567"/>
        <w:jc w:val="both"/>
        <w:rPr>
          <w:rFonts w:eastAsia="Calibri"/>
          <w:sz w:val="28"/>
          <w:szCs w:val="28"/>
          <w:lang w:eastAsia="en-US"/>
        </w:rPr>
      </w:pPr>
      <w:r w:rsidRPr="000918DA">
        <w:rPr>
          <w:rFonts w:eastAsia="Calibri"/>
          <w:sz w:val="28"/>
          <w:szCs w:val="28"/>
          <w:lang w:eastAsia="en-US"/>
        </w:rPr>
        <w:t xml:space="preserve">для земельных участков при отсутствии кадастровой стоимости </w:t>
      </w:r>
      <w:r w:rsidRPr="000918DA">
        <w:rPr>
          <w:rFonts w:eastAsia="Calibri"/>
          <w:sz w:val="28"/>
          <w:szCs w:val="28"/>
          <w:lang w:eastAsia="en-US"/>
        </w:rPr>
        <w:br/>
        <w:t xml:space="preserve">в кадастровом паспорте – </w:t>
      </w:r>
      <w:r w:rsidRPr="000918DA">
        <w:rPr>
          <w:sz w:val="28"/>
          <w:szCs w:val="28"/>
        </w:rPr>
        <w:t xml:space="preserve">по стоимости, рассчитанной исходя из наименьшей </w:t>
      </w:r>
      <w:r w:rsidRPr="000918DA">
        <w:rPr>
          <w:sz w:val="28"/>
          <w:szCs w:val="28"/>
        </w:rPr>
        <w:lastRenderedPageBreak/>
        <w:t>кадастровой стоимости квадратного метра земельного участка, граничащего с объектом учета, либо, при невозможности определения такой стоимости</w:t>
      </w:r>
      <w:r w:rsidR="000D1D8F" w:rsidRPr="000918DA">
        <w:rPr>
          <w:rFonts w:eastAsia="Calibri"/>
          <w:sz w:val="28"/>
          <w:szCs w:val="28"/>
          <w:lang w:eastAsia="en-US"/>
        </w:rPr>
        <w:t xml:space="preserve">: </w:t>
      </w:r>
      <w:r w:rsidRPr="000918DA">
        <w:rPr>
          <w:rFonts w:eastAsia="Calibri"/>
          <w:sz w:val="28"/>
          <w:szCs w:val="28"/>
          <w:lang w:eastAsia="en-US"/>
        </w:rPr>
        <w:t>1 квадратный метр - 1 рубль до момента определения кадастровой стоимости земельных участков;</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имущество, переданное вследствие прекращения оперативного управления или хозяйственного ведения у предприятия или учреждения - по балансовой (фактической) стоимости, которая указана в передаточных документах;</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драгоценные металлы, драгоценные камни, ювелирные и иные ценности -по балансовой стоимости, равной оценочной.</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С даты включения нефинансового актива в состав имущества казны амортизация по нему не начисляется</w:t>
      </w:r>
      <w:r w:rsidR="00FA4D51" w:rsidRPr="000918DA">
        <w:rPr>
          <w:sz w:val="28"/>
          <w:szCs w:val="28"/>
        </w:rPr>
        <w:t xml:space="preserve"> до его вовлечения в хозяйственный оборот</w:t>
      </w:r>
      <w:r w:rsidRPr="000918DA">
        <w:rPr>
          <w:sz w:val="28"/>
          <w:szCs w:val="28"/>
        </w:rPr>
        <w:t xml:space="preserve">. По объектам нефинансовых активов, включенным в состав имущества казны в связи с прекращением права оперативного управления (хозяйственного ведения), амортизация </w:t>
      </w:r>
      <w:r w:rsidR="00FA4D51" w:rsidRPr="000918DA">
        <w:rPr>
          <w:sz w:val="28"/>
          <w:szCs w:val="28"/>
        </w:rPr>
        <w:t xml:space="preserve">отражается </w:t>
      </w:r>
      <w:r w:rsidRPr="000918DA">
        <w:rPr>
          <w:sz w:val="28"/>
          <w:szCs w:val="28"/>
        </w:rPr>
        <w:t xml:space="preserve">в размере сумм, учтенных (начисленных) последним правообладателем </w:t>
      </w:r>
      <w:r w:rsidR="00FA4D51" w:rsidRPr="000918DA">
        <w:rPr>
          <w:sz w:val="28"/>
          <w:szCs w:val="28"/>
        </w:rPr>
        <w:t xml:space="preserve">(п. 22 ФСГС </w:t>
      </w:r>
      <w:r w:rsidR="00D034B9" w:rsidRPr="000918DA">
        <w:rPr>
          <w:sz w:val="28"/>
          <w:szCs w:val="28"/>
        </w:rPr>
        <w:t>«Г</w:t>
      </w:r>
      <w:r w:rsidR="00FA4D51" w:rsidRPr="000918DA">
        <w:rPr>
          <w:sz w:val="28"/>
          <w:szCs w:val="28"/>
        </w:rPr>
        <w:t>осударственная (муниципальная) казна»).</w:t>
      </w:r>
    </w:p>
    <w:p w:rsidR="00A3246E" w:rsidRPr="000918DA" w:rsidRDefault="00A3246E" w:rsidP="009D6C2F">
      <w:pPr>
        <w:ind w:firstLine="539"/>
        <w:jc w:val="both"/>
        <w:rPr>
          <w:sz w:val="28"/>
          <w:szCs w:val="28"/>
        </w:rPr>
      </w:pPr>
      <w:r w:rsidRPr="000918DA">
        <w:rPr>
          <w:sz w:val="28"/>
          <w:szCs w:val="28"/>
        </w:rPr>
        <w:t>Суммы амортизации по объектам нефинансовых активов, составляющим муниципальную казну, - учитываются на счету 104 00 «Амортизация» по аналитическому коду группы синтетического счета 50 «Нефинансовые активы, составляющие казну» и соответствующему аналитическому коду вида синтетического счета объекта учета</w:t>
      </w:r>
      <w:r w:rsidR="00323F48" w:rsidRPr="000918DA">
        <w:rPr>
          <w:sz w:val="28"/>
          <w:szCs w:val="28"/>
        </w:rPr>
        <w:t xml:space="preserve"> (п. 14, 15 Приказа № 121н)</w:t>
      </w:r>
      <w:r w:rsidR="009D6C2F" w:rsidRPr="000918DA">
        <w:rPr>
          <w:sz w:val="28"/>
          <w:szCs w:val="28"/>
        </w:rPr>
        <w:t>:</w:t>
      </w:r>
    </w:p>
    <w:p w:rsidR="009D6C2F" w:rsidRPr="004579F0" w:rsidRDefault="007D16C0" w:rsidP="009D6C2F">
      <w:pPr>
        <w:pStyle w:val="afb"/>
        <w:spacing w:before="0" w:beforeAutospacing="0" w:after="0" w:afterAutospacing="0"/>
        <w:ind w:firstLine="540"/>
        <w:jc w:val="both"/>
        <w:rPr>
          <w:color w:val="000000" w:themeColor="text1"/>
          <w:sz w:val="28"/>
          <w:szCs w:val="28"/>
        </w:rPr>
      </w:pPr>
      <w:hyperlink r:id="rId178" w:history="1">
        <w:r w:rsidR="009D6C2F" w:rsidRPr="004579F0">
          <w:rPr>
            <w:rStyle w:val="af1"/>
            <w:color w:val="000000" w:themeColor="text1"/>
            <w:sz w:val="28"/>
            <w:szCs w:val="28"/>
          </w:rPr>
          <w:t>1</w:t>
        </w:r>
      </w:hyperlink>
      <w:r w:rsidR="009D6C2F" w:rsidRPr="004579F0">
        <w:rPr>
          <w:color w:val="000000" w:themeColor="text1"/>
          <w:sz w:val="28"/>
          <w:szCs w:val="28"/>
        </w:rPr>
        <w:t xml:space="preserve"> </w:t>
      </w:r>
      <w:r w:rsidR="004579F0">
        <w:rPr>
          <w:color w:val="000000" w:themeColor="text1"/>
          <w:sz w:val="28"/>
          <w:szCs w:val="28"/>
        </w:rPr>
        <w:t>«</w:t>
      </w:r>
      <w:r w:rsidR="009D6C2F" w:rsidRPr="004579F0">
        <w:rPr>
          <w:color w:val="000000" w:themeColor="text1"/>
          <w:sz w:val="28"/>
          <w:szCs w:val="28"/>
        </w:rPr>
        <w:t>Амортизация недвижимого имущества в</w:t>
      </w:r>
      <w:r w:rsidR="004579F0">
        <w:rPr>
          <w:color w:val="000000" w:themeColor="text1"/>
          <w:sz w:val="28"/>
          <w:szCs w:val="28"/>
        </w:rPr>
        <w:t xml:space="preserve"> составе имущества казны»</w:t>
      </w:r>
      <w:r w:rsidR="009D6C2F" w:rsidRPr="004579F0">
        <w:rPr>
          <w:color w:val="000000" w:themeColor="text1"/>
          <w:sz w:val="28"/>
          <w:szCs w:val="28"/>
        </w:rPr>
        <w:t>;</w:t>
      </w:r>
    </w:p>
    <w:p w:rsidR="009D6C2F" w:rsidRPr="004579F0" w:rsidRDefault="007D16C0" w:rsidP="009D6C2F">
      <w:pPr>
        <w:pStyle w:val="afb"/>
        <w:spacing w:before="0" w:beforeAutospacing="0" w:after="0" w:afterAutospacing="0"/>
        <w:ind w:firstLine="540"/>
        <w:jc w:val="both"/>
        <w:rPr>
          <w:color w:val="000000" w:themeColor="text1"/>
          <w:sz w:val="28"/>
          <w:szCs w:val="28"/>
        </w:rPr>
      </w:pPr>
      <w:hyperlink r:id="rId179" w:history="1">
        <w:r w:rsidR="009D6C2F" w:rsidRPr="004579F0">
          <w:rPr>
            <w:rStyle w:val="af1"/>
            <w:color w:val="000000" w:themeColor="text1"/>
            <w:sz w:val="28"/>
            <w:szCs w:val="28"/>
          </w:rPr>
          <w:t>2</w:t>
        </w:r>
      </w:hyperlink>
      <w:r w:rsidR="009D6C2F" w:rsidRPr="004579F0">
        <w:rPr>
          <w:color w:val="000000" w:themeColor="text1"/>
          <w:sz w:val="28"/>
          <w:szCs w:val="28"/>
        </w:rPr>
        <w:t xml:space="preserve"> </w:t>
      </w:r>
      <w:r w:rsidR="004579F0">
        <w:rPr>
          <w:color w:val="000000" w:themeColor="text1"/>
          <w:sz w:val="28"/>
          <w:szCs w:val="28"/>
        </w:rPr>
        <w:t>«</w:t>
      </w:r>
      <w:r w:rsidR="009D6C2F" w:rsidRPr="004579F0">
        <w:rPr>
          <w:color w:val="000000" w:themeColor="text1"/>
          <w:sz w:val="28"/>
          <w:szCs w:val="28"/>
        </w:rPr>
        <w:t>Амортизация движимого имущ</w:t>
      </w:r>
      <w:r w:rsidR="004579F0">
        <w:rPr>
          <w:color w:val="000000" w:themeColor="text1"/>
          <w:sz w:val="28"/>
          <w:szCs w:val="28"/>
        </w:rPr>
        <w:t>ества в составе имущества казны»</w:t>
      </w:r>
      <w:r w:rsidR="009D6C2F" w:rsidRPr="004579F0">
        <w:rPr>
          <w:color w:val="000000" w:themeColor="text1"/>
          <w:sz w:val="28"/>
          <w:szCs w:val="28"/>
        </w:rPr>
        <w:t xml:space="preserve">; </w:t>
      </w:r>
    </w:p>
    <w:p w:rsidR="009D6C2F" w:rsidRPr="004579F0" w:rsidRDefault="007D16C0" w:rsidP="009D6C2F">
      <w:pPr>
        <w:pStyle w:val="afb"/>
        <w:spacing w:before="0" w:beforeAutospacing="0" w:after="0" w:afterAutospacing="0"/>
        <w:ind w:firstLine="540"/>
        <w:jc w:val="both"/>
        <w:rPr>
          <w:color w:val="000000" w:themeColor="text1"/>
          <w:sz w:val="28"/>
          <w:szCs w:val="28"/>
        </w:rPr>
      </w:pPr>
      <w:hyperlink r:id="rId180" w:history="1">
        <w:r w:rsidR="009D6C2F" w:rsidRPr="004579F0">
          <w:rPr>
            <w:rStyle w:val="af1"/>
            <w:color w:val="000000" w:themeColor="text1"/>
            <w:sz w:val="28"/>
            <w:szCs w:val="28"/>
          </w:rPr>
          <w:t>4</w:t>
        </w:r>
      </w:hyperlink>
      <w:r w:rsidR="004579F0">
        <w:rPr>
          <w:color w:val="000000" w:themeColor="text1"/>
          <w:sz w:val="28"/>
          <w:szCs w:val="28"/>
        </w:rPr>
        <w:t xml:space="preserve"> «</w:t>
      </w:r>
      <w:r w:rsidR="009D6C2F" w:rsidRPr="004579F0">
        <w:rPr>
          <w:color w:val="000000" w:themeColor="text1"/>
          <w:sz w:val="28"/>
          <w:szCs w:val="28"/>
        </w:rPr>
        <w:t>Амортизация нематериальных ак</w:t>
      </w:r>
      <w:r w:rsidR="004579F0">
        <w:rPr>
          <w:color w:val="000000" w:themeColor="text1"/>
          <w:sz w:val="28"/>
          <w:szCs w:val="28"/>
        </w:rPr>
        <w:t>тивов в составе имущества казны»</w:t>
      </w:r>
      <w:r w:rsidR="009D6C2F" w:rsidRPr="004579F0">
        <w:rPr>
          <w:color w:val="000000" w:themeColor="text1"/>
          <w:sz w:val="28"/>
          <w:szCs w:val="28"/>
        </w:rPr>
        <w:t xml:space="preserve">; </w:t>
      </w:r>
    </w:p>
    <w:p w:rsidR="009D6C2F" w:rsidRPr="004579F0" w:rsidRDefault="007D16C0" w:rsidP="009D6C2F">
      <w:pPr>
        <w:pStyle w:val="afb"/>
        <w:spacing w:before="0" w:beforeAutospacing="0" w:after="0" w:afterAutospacing="0"/>
        <w:ind w:firstLine="540"/>
        <w:jc w:val="both"/>
        <w:rPr>
          <w:color w:val="000000" w:themeColor="text1"/>
          <w:sz w:val="28"/>
          <w:szCs w:val="28"/>
        </w:rPr>
      </w:pPr>
      <w:hyperlink r:id="rId181" w:history="1">
        <w:r w:rsidR="009D6C2F" w:rsidRPr="004579F0">
          <w:rPr>
            <w:rStyle w:val="af1"/>
            <w:color w:val="000000" w:themeColor="text1"/>
            <w:sz w:val="28"/>
            <w:szCs w:val="28"/>
          </w:rPr>
          <w:t>9</w:t>
        </w:r>
      </w:hyperlink>
      <w:r w:rsidR="009D6C2F" w:rsidRPr="004579F0">
        <w:rPr>
          <w:color w:val="000000" w:themeColor="text1"/>
          <w:sz w:val="28"/>
          <w:szCs w:val="28"/>
        </w:rPr>
        <w:t xml:space="preserve"> </w:t>
      </w:r>
      <w:r w:rsidR="004579F0">
        <w:rPr>
          <w:color w:val="000000" w:themeColor="text1"/>
          <w:sz w:val="28"/>
          <w:szCs w:val="28"/>
        </w:rPr>
        <w:t>«</w:t>
      </w:r>
      <w:r w:rsidR="009D6C2F" w:rsidRPr="004579F0">
        <w:rPr>
          <w:color w:val="000000" w:themeColor="text1"/>
          <w:sz w:val="28"/>
          <w:szCs w:val="28"/>
        </w:rPr>
        <w:t xml:space="preserve">Амортизация </w:t>
      </w:r>
      <w:r w:rsidR="004579F0">
        <w:rPr>
          <w:color w:val="000000" w:themeColor="text1"/>
          <w:sz w:val="28"/>
          <w:szCs w:val="28"/>
        </w:rPr>
        <w:t>имущества казны в концессии»</w:t>
      </w:r>
      <w:r w:rsidR="009D6C2F" w:rsidRPr="004579F0">
        <w:rPr>
          <w:color w:val="000000" w:themeColor="text1"/>
          <w:sz w:val="28"/>
          <w:szCs w:val="28"/>
        </w:rPr>
        <w:t xml:space="preserve">; </w:t>
      </w:r>
    </w:p>
    <w:p w:rsidR="009D6C2F" w:rsidRPr="000918DA" w:rsidRDefault="007D16C0" w:rsidP="009D6C2F">
      <w:pPr>
        <w:pStyle w:val="afb"/>
        <w:spacing w:before="0" w:beforeAutospacing="0" w:after="0" w:afterAutospacing="0"/>
        <w:ind w:firstLine="540"/>
        <w:jc w:val="both"/>
        <w:rPr>
          <w:sz w:val="28"/>
          <w:szCs w:val="28"/>
        </w:rPr>
      </w:pPr>
      <w:hyperlink r:id="rId182" w:history="1">
        <w:r w:rsidR="009D6C2F" w:rsidRPr="004579F0">
          <w:rPr>
            <w:rStyle w:val="af1"/>
            <w:color w:val="000000" w:themeColor="text1"/>
            <w:sz w:val="28"/>
            <w:szCs w:val="28"/>
          </w:rPr>
          <w:t>I</w:t>
        </w:r>
      </w:hyperlink>
      <w:r w:rsidR="009D6C2F" w:rsidRPr="004579F0">
        <w:rPr>
          <w:color w:val="000000" w:themeColor="text1"/>
          <w:sz w:val="28"/>
          <w:szCs w:val="28"/>
        </w:rPr>
        <w:t xml:space="preserve"> </w:t>
      </w:r>
      <w:r w:rsidR="004579F0">
        <w:rPr>
          <w:color w:val="000000" w:themeColor="text1"/>
          <w:sz w:val="28"/>
          <w:szCs w:val="28"/>
        </w:rPr>
        <w:t>«</w:t>
      </w:r>
      <w:r w:rsidR="009D6C2F" w:rsidRPr="000918DA">
        <w:rPr>
          <w:sz w:val="28"/>
          <w:szCs w:val="28"/>
        </w:rPr>
        <w:t>Амортизация программного обеспечения и баз данны</w:t>
      </w:r>
      <w:r w:rsidR="004579F0">
        <w:rPr>
          <w:sz w:val="28"/>
          <w:szCs w:val="28"/>
        </w:rPr>
        <w:t>х - имущества казны в концессии»</w:t>
      </w:r>
      <w:r w:rsidR="009D6C2F" w:rsidRPr="000918DA">
        <w:rPr>
          <w:sz w:val="28"/>
          <w:szCs w:val="28"/>
        </w:rPr>
        <w:t xml:space="preserve">. </w:t>
      </w:r>
    </w:p>
    <w:p w:rsidR="003F3224" w:rsidRPr="000918DA" w:rsidRDefault="003F3224" w:rsidP="001F70B0">
      <w:pPr>
        <w:tabs>
          <w:tab w:val="left" w:pos="851"/>
        </w:tabs>
        <w:autoSpaceDE w:val="0"/>
        <w:autoSpaceDN w:val="0"/>
        <w:adjustRightInd w:val="0"/>
        <w:ind w:firstLine="567"/>
        <w:jc w:val="both"/>
        <w:rPr>
          <w:strike/>
          <w:sz w:val="28"/>
          <w:szCs w:val="28"/>
        </w:rPr>
      </w:pPr>
      <w:r w:rsidRPr="000918DA">
        <w:rPr>
          <w:sz w:val="28"/>
          <w:szCs w:val="28"/>
        </w:rPr>
        <w:t>При выбытии нефинансовых активов из казны списанию подлежит их стоимость, а также (в случае наличия) сумма амортизации, начисленная на дату включения имущества в состав казны</w:t>
      </w:r>
      <w:r w:rsidR="00B205CF" w:rsidRPr="000918DA">
        <w:rPr>
          <w:strike/>
          <w:sz w:val="28"/>
          <w:szCs w:val="28"/>
        </w:rPr>
        <w:t>.</w:t>
      </w:r>
    </w:p>
    <w:p w:rsidR="003F3224" w:rsidRPr="000918DA" w:rsidRDefault="003F3224" w:rsidP="001F70B0">
      <w:pPr>
        <w:tabs>
          <w:tab w:val="left" w:pos="851"/>
        </w:tabs>
        <w:autoSpaceDE w:val="0"/>
        <w:autoSpaceDN w:val="0"/>
        <w:adjustRightInd w:val="0"/>
        <w:ind w:firstLine="567"/>
        <w:jc w:val="both"/>
        <w:rPr>
          <w:strike/>
          <w:sz w:val="28"/>
          <w:szCs w:val="28"/>
        </w:rPr>
      </w:pPr>
      <w:r w:rsidRPr="000918DA">
        <w:rPr>
          <w:sz w:val="28"/>
          <w:szCs w:val="28"/>
        </w:rPr>
        <w:t>При получении имущества казны в оперативное управление учреждению (правообладателю) следует произвести расчет и единовременное начисление суммы амортизации за весь период нахождения имущества в казне (если иное не установлено правовым актом по бюджетному учету казны). При этом необходимо учитывать данные о первоначальной (балансовой, остаточной) или иной стоимости объекта, приведенные в реестре имущества публично-правового образования, и срок нахождения его в составе казны</w:t>
      </w:r>
      <w:r w:rsidR="00B205CF" w:rsidRPr="000918DA">
        <w:rPr>
          <w:strike/>
          <w:sz w:val="28"/>
          <w:szCs w:val="28"/>
        </w:rPr>
        <w:t>.</w:t>
      </w:r>
    </w:p>
    <w:p w:rsidR="003F3224" w:rsidRPr="000918DA" w:rsidRDefault="003F3224" w:rsidP="001F70B0">
      <w:pPr>
        <w:tabs>
          <w:tab w:val="left" w:pos="851"/>
        </w:tabs>
        <w:autoSpaceDE w:val="0"/>
        <w:autoSpaceDN w:val="0"/>
        <w:adjustRightInd w:val="0"/>
        <w:ind w:firstLine="567"/>
        <w:jc w:val="both"/>
        <w:rPr>
          <w:sz w:val="28"/>
          <w:szCs w:val="28"/>
        </w:rPr>
      </w:pPr>
      <w:r w:rsidRPr="000918DA">
        <w:rPr>
          <w:sz w:val="28"/>
          <w:szCs w:val="28"/>
        </w:rPr>
        <w:t>7.6.4 По решению уполномоченного органа на основании документов, подтверждающих государственную регистрацию перехода права или сделку, а также иных документов, предусмотренных правовым актом по бюджетному учету казны, имущество подлежит исключению из реестра государственной (муниципальной) собственности.</w:t>
      </w:r>
    </w:p>
    <w:p w:rsidR="003F3224" w:rsidRPr="000918DA" w:rsidRDefault="003F3224" w:rsidP="001F70B0">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 xml:space="preserve">Выбытие </w:t>
      </w:r>
      <w:r w:rsidR="00602D22" w:rsidRPr="000918DA">
        <w:rPr>
          <w:color w:val="000000"/>
          <w:sz w:val="28"/>
          <w:szCs w:val="28"/>
        </w:rPr>
        <w:t xml:space="preserve">с баланса </w:t>
      </w:r>
      <w:r w:rsidRPr="000918DA">
        <w:rPr>
          <w:color w:val="000000"/>
          <w:sz w:val="28"/>
          <w:szCs w:val="28"/>
        </w:rPr>
        <w:t>имущества казны осуществляется при его:</w:t>
      </w:r>
    </w:p>
    <w:p w:rsidR="008C5CEF" w:rsidRPr="000918DA" w:rsidRDefault="008C5CEF" w:rsidP="001F70B0">
      <w:pPr>
        <w:tabs>
          <w:tab w:val="left" w:pos="0"/>
          <w:tab w:val="left" w:pos="142"/>
          <w:tab w:val="left" w:pos="851"/>
        </w:tabs>
        <w:ind w:firstLine="567"/>
        <w:jc w:val="both"/>
        <w:rPr>
          <w:color w:val="000000"/>
          <w:sz w:val="28"/>
          <w:szCs w:val="28"/>
        </w:rPr>
      </w:pPr>
      <w:r w:rsidRPr="000918DA">
        <w:rPr>
          <w:color w:val="000000"/>
          <w:sz w:val="28"/>
          <w:szCs w:val="28"/>
        </w:rPr>
        <w:t>безвозмездной передаче имущества в оперативное управление или хозяйственное ведение,</w:t>
      </w:r>
    </w:p>
    <w:p w:rsidR="003F3224" w:rsidRPr="000918DA" w:rsidRDefault="003F3224" w:rsidP="001F70B0">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передаче земельных участков в постоянное (бессрочное) пользование;</w:t>
      </w:r>
    </w:p>
    <w:p w:rsidR="003F3224" w:rsidRPr="000918DA" w:rsidRDefault="003F3224" w:rsidP="001F70B0">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вложении в уставный капитал (фонд) организаций;</w:t>
      </w:r>
    </w:p>
    <w:p w:rsidR="003F3224" w:rsidRPr="000918DA" w:rsidRDefault="003F3224" w:rsidP="001F70B0">
      <w:pPr>
        <w:tabs>
          <w:tab w:val="left" w:pos="0"/>
          <w:tab w:val="left" w:pos="142"/>
          <w:tab w:val="left" w:pos="851"/>
        </w:tabs>
        <w:ind w:firstLine="567"/>
        <w:jc w:val="both"/>
        <w:rPr>
          <w:color w:val="000000"/>
          <w:sz w:val="28"/>
          <w:szCs w:val="28"/>
        </w:rPr>
      </w:pPr>
      <w:r w:rsidRPr="000918DA">
        <w:rPr>
          <w:color w:val="000000"/>
          <w:sz w:val="28"/>
          <w:szCs w:val="28"/>
        </w:rPr>
        <w:lastRenderedPageBreak/>
        <w:t>реализации, списания по иным основаниям</w:t>
      </w:r>
      <w:r w:rsidR="00ED35F4" w:rsidRPr="000918DA">
        <w:rPr>
          <w:color w:val="000000"/>
          <w:sz w:val="28"/>
          <w:szCs w:val="28"/>
        </w:rPr>
        <w:t>.</w:t>
      </w:r>
    </w:p>
    <w:p w:rsidR="00ED35F4" w:rsidRPr="000918DA" w:rsidRDefault="00ED35F4" w:rsidP="001F70B0">
      <w:pPr>
        <w:tabs>
          <w:tab w:val="left" w:pos="0"/>
          <w:tab w:val="left" w:pos="142"/>
          <w:tab w:val="left" w:pos="851"/>
        </w:tabs>
        <w:ind w:firstLine="567"/>
        <w:jc w:val="both"/>
        <w:rPr>
          <w:color w:val="000000"/>
          <w:sz w:val="28"/>
          <w:szCs w:val="28"/>
        </w:rPr>
      </w:pPr>
      <w:r w:rsidRPr="000918DA">
        <w:rPr>
          <w:color w:val="000000"/>
          <w:sz w:val="28"/>
          <w:szCs w:val="28"/>
        </w:rPr>
        <w:t>Имущество казны дополнительно учитывается на забалансовых</w:t>
      </w:r>
      <w:r w:rsidR="00602D22" w:rsidRPr="000918DA">
        <w:rPr>
          <w:color w:val="000000"/>
          <w:sz w:val="28"/>
          <w:szCs w:val="28"/>
        </w:rPr>
        <w:t xml:space="preserve"> </w:t>
      </w:r>
      <w:r w:rsidR="009F60EF" w:rsidRPr="000918DA">
        <w:rPr>
          <w:color w:val="000000"/>
          <w:sz w:val="28"/>
          <w:szCs w:val="28"/>
        </w:rPr>
        <w:t xml:space="preserve">счетах </w:t>
      </w:r>
      <w:r w:rsidR="00602D22" w:rsidRPr="000918DA">
        <w:rPr>
          <w:color w:val="000000"/>
          <w:sz w:val="28"/>
          <w:szCs w:val="28"/>
        </w:rPr>
        <w:t xml:space="preserve">и не </w:t>
      </w:r>
      <w:r w:rsidR="00602D22" w:rsidRPr="000918DA">
        <w:rPr>
          <w:sz w:val="28"/>
          <w:szCs w:val="28"/>
        </w:rPr>
        <w:t>подлежит исключению из реестра государственной (муниципальной) собственности</w:t>
      </w:r>
      <w:r w:rsidRPr="000918DA">
        <w:rPr>
          <w:color w:val="000000"/>
          <w:sz w:val="28"/>
          <w:szCs w:val="28"/>
        </w:rPr>
        <w:t xml:space="preserve"> счетах в случае:</w:t>
      </w:r>
    </w:p>
    <w:p w:rsidR="00ED35F4" w:rsidRPr="000918DA" w:rsidRDefault="00ED35F4" w:rsidP="00ED35F4">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передаче в безвозмездное пользование (на срок);</w:t>
      </w:r>
    </w:p>
    <w:p w:rsidR="00ED35F4" w:rsidRPr="000918DA" w:rsidRDefault="00ED35F4" w:rsidP="00ED35F4">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передаче управляющим компаниям в доверительное управление;</w:t>
      </w:r>
    </w:p>
    <w:p w:rsidR="00ED35F4" w:rsidRPr="000918DA" w:rsidRDefault="00ED35F4" w:rsidP="00ED35F4">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передаче в операционную аренду, на хранение;</w:t>
      </w:r>
    </w:p>
    <w:p w:rsidR="00ED35F4" w:rsidRPr="000918DA" w:rsidRDefault="00ED35F4" w:rsidP="00ED35F4">
      <w:pPr>
        <w:tabs>
          <w:tab w:val="left" w:pos="0"/>
          <w:tab w:val="left" w:pos="142"/>
          <w:tab w:val="left" w:pos="851"/>
        </w:tabs>
        <w:ind w:firstLine="567"/>
        <w:jc w:val="both"/>
        <w:rPr>
          <w:rFonts w:ascii="Verdana" w:hAnsi="Verdana"/>
          <w:color w:val="000000"/>
          <w:sz w:val="28"/>
          <w:szCs w:val="28"/>
        </w:rPr>
      </w:pPr>
      <w:r w:rsidRPr="000918DA">
        <w:rPr>
          <w:color w:val="000000"/>
          <w:sz w:val="28"/>
          <w:szCs w:val="28"/>
        </w:rPr>
        <w:t xml:space="preserve">передаче в </w:t>
      </w:r>
      <w:proofErr w:type="spellStart"/>
      <w:r w:rsidRPr="000918DA">
        <w:rPr>
          <w:color w:val="000000"/>
          <w:sz w:val="28"/>
          <w:szCs w:val="28"/>
        </w:rPr>
        <w:t>неоперационную</w:t>
      </w:r>
      <w:proofErr w:type="spellEnd"/>
      <w:r w:rsidRPr="000918DA">
        <w:rPr>
          <w:color w:val="000000"/>
          <w:sz w:val="28"/>
          <w:szCs w:val="28"/>
        </w:rPr>
        <w:t xml:space="preserve"> (финансовую) аренду;</w:t>
      </w:r>
    </w:p>
    <w:p w:rsidR="00ED35F4" w:rsidRPr="000918DA" w:rsidRDefault="00ED35F4" w:rsidP="00ED35F4">
      <w:pPr>
        <w:tabs>
          <w:tab w:val="left" w:pos="0"/>
          <w:tab w:val="left" w:pos="142"/>
          <w:tab w:val="left" w:pos="851"/>
        </w:tabs>
        <w:ind w:firstLine="567"/>
        <w:jc w:val="both"/>
        <w:rPr>
          <w:color w:val="000000"/>
          <w:sz w:val="28"/>
          <w:szCs w:val="28"/>
        </w:rPr>
      </w:pPr>
      <w:r w:rsidRPr="000918DA">
        <w:rPr>
          <w:color w:val="000000"/>
          <w:sz w:val="28"/>
          <w:szCs w:val="28"/>
        </w:rPr>
        <w:t>передаче в концессию.</w:t>
      </w:r>
    </w:p>
    <w:p w:rsidR="00AB260F" w:rsidRPr="000918DA" w:rsidRDefault="00D034B9" w:rsidP="0020266E">
      <w:pPr>
        <w:pStyle w:val="afb"/>
        <w:spacing w:before="0" w:beforeAutospacing="0" w:after="0" w:afterAutospacing="0"/>
        <w:ind w:firstLine="539"/>
        <w:jc w:val="both"/>
        <w:rPr>
          <w:strike/>
          <w:sz w:val="28"/>
          <w:szCs w:val="28"/>
        </w:rPr>
      </w:pPr>
      <w:r w:rsidRPr="000918DA">
        <w:rPr>
          <w:sz w:val="28"/>
          <w:szCs w:val="28"/>
        </w:rPr>
        <w:t>Расчет и единовременное начисление суммы амортизации за период нахождения объекта в составе нефинансовых активов имущества казны осуществляется при вовлечении объекта в хозяйственный оборот (п.23 ФСГС «Государственная (муниципальная) казна»).</w:t>
      </w:r>
    </w:p>
    <w:p w:rsidR="008C39B6" w:rsidRPr="000918DA" w:rsidRDefault="008C39B6" w:rsidP="0020266E">
      <w:pPr>
        <w:pStyle w:val="afb"/>
        <w:spacing w:before="0" w:beforeAutospacing="0" w:after="0" w:afterAutospacing="0"/>
        <w:ind w:firstLine="539"/>
        <w:jc w:val="both"/>
        <w:rPr>
          <w:strike/>
          <w:sz w:val="28"/>
          <w:szCs w:val="28"/>
        </w:rPr>
      </w:pPr>
      <w:r w:rsidRPr="000918DA">
        <w:rPr>
          <w:sz w:val="28"/>
          <w:szCs w:val="28"/>
        </w:rPr>
        <w:t>Начисление амортизации по объектам нефинансовых активов, составляющих государственную (муниципальную) казну в концессии, осуществляется уполномоченным субъектом учета в соответствии с положениями ФСГС «Концессионные соглашения» (п.</w:t>
      </w:r>
      <w:r w:rsidR="001F3804" w:rsidRPr="000918DA">
        <w:rPr>
          <w:sz w:val="28"/>
          <w:szCs w:val="28"/>
        </w:rPr>
        <w:t xml:space="preserve"> </w:t>
      </w:r>
      <w:r w:rsidRPr="000918DA">
        <w:rPr>
          <w:sz w:val="28"/>
          <w:szCs w:val="28"/>
        </w:rPr>
        <w:t>24 ФСГС «Государственная (муниципальная) казна»).</w:t>
      </w:r>
    </w:p>
    <w:p w:rsidR="001F3804" w:rsidRPr="000918DA" w:rsidRDefault="001F3804" w:rsidP="0020266E">
      <w:pPr>
        <w:ind w:firstLine="539"/>
        <w:jc w:val="both"/>
        <w:rPr>
          <w:sz w:val="28"/>
          <w:szCs w:val="28"/>
        </w:rPr>
      </w:pPr>
      <w:r w:rsidRPr="000918DA">
        <w:rPr>
          <w:sz w:val="28"/>
          <w:szCs w:val="28"/>
        </w:rPr>
        <w:t>Признание нефинансовых активов имущества казны в бюджетном учете в качестве активов прекращается в случае выбытия по основаниям, указанным в п. 25 ФСГС «Государственная (муниципальная) казна».</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В случае если имущество казны пришло в негодность и не подлежит дальнейшей эксплуатации, оно может быть списано с баланса на основании решения уполномоченного органа - функционального органа администрации города Перми, осуществляющего функции по рациональному управлению и распоряжению имуществом, находящегося в муниципальной собственности города Перми.</w:t>
      </w:r>
    </w:p>
    <w:p w:rsidR="00CD5F25"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 xml:space="preserve">Списание имущества казны, пришедшего в негодность вследствие стихийных бедствий и иных бедствий, опасного природного явления, катастрофы, отражается по дебету счета 1 401 20 273. Одновременно подлежат списанию суммы амортизации, начисленные на дату включения амортизируемого имущества в состав имущества казны </w:t>
      </w:r>
      <w:r w:rsidR="00CD5F25" w:rsidRPr="000918DA">
        <w:rPr>
          <w:color w:val="000000"/>
          <w:sz w:val="28"/>
          <w:szCs w:val="28"/>
        </w:rPr>
        <w:t>(</w:t>
      </w:r>
      <w:proofErr w:type="spellStart"/>
      <w:r w:rsidR="00CD5F25" w:rsidRPr="000918DA">
        <w:rPr>
          <w:color w:val="000000"/>
          <w:sz w:val="28"/>
          <w:szCs w:val="28"/>
        </w:rPr>
        <w:t>п.п</w:t>
      </w:r>
      <w:proofErr w:type="spellEnd"/>
      <w:r w:rsidR="00CD5F25" w:rsidRPr="000918DA">
        <w:rPr>
          <w:color w:val="000000"/>
          <w:sz w:val="28"/>
          <w:szCs w:val="28"/>
        </w:rPr>
        <w:t>. «а» п. 184 Приказа 132н</w:t>
      </w:r>
      <w:r w:rsidR="00B86BA8" w:rsidRPr="000918DA">
        <w:rPr>
          <w:color w:val="000000"/>
          <w:sz w:val="28"/>
          <w:szCs w:val="28"/>
        </w:rPr>
        <w:t>, п.1.8.15 Приказа № 118н) на основании акта о списании объектов НФА (кроме транспортных средств) (ф. 0510454).</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При списании пришедших в негодность объектов имущества казны применяется корреспонденция счетов</w:t>
      </w:r>
      <w:r w:rsidR="00B86BA8" w:rsidRPr="000918DA">
        <w:rPr>
          <w:color w:val="000000"/>
          <w:sz w:val="28"/>
          <w:szCs w:val="28"/>
        </w:rPr>
        <w:t>, установленная Приказами 132н, 118н.</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Учет доходов от продажи имущества казны осуществляется администратором доходов бюджета.</w:t>
      </w:r>
    </w:p>
    <w:p w:rsidR="003F3224" w:rsidRPr="000918DA" w:rsidRDefault="003F3224" w:rsidP="001F70B0">
      <w:pPr>
        <w:tabs>
          <w:tab w:val="left" w:pos="851"/>
        </w:tabs>
        <w:ind w:firstLine="567"/>
        <w:jc w:val="both"/>
        <w:rPr>
          <w:rFonts w:ascii="Verdana" w:hAnsi="Verdana"/>
          <w:strike/>
          <w:color w:val="000000"/>
          <w:sz w:val="28"/>
          <w:szCs w:val="28"/>
        </w:rPr>
      </w:pPr>
      <w:r w:rsidRPr="000918DA">
        <w:rPr>
          <w:color w:val="000000"/>
          <w:sz w:val="28"/>
          <w:szCs w:val="28"/>
        </w:rPr>
        <w:t>Выбытие объектов имущества казны при их реализации, приватизации</w:t>
      </w:r>
      <w:r w:rsidR="00B86002" w:rsidRPr="000918DA">
        <w:rPr>
          <w:color w:val="000000"/>
          <w:sz w:val="28"/>
          <w:szCs w:val="28"/>
        </w:rPr>
        <w:t>, по иным основаниям</w:t>
      </w:r>
      <w:r w:rsidRPr="000918DA">
        <w:rPr>
          <w:color w:val="000000"/>
          <w:sz w:val="28"/>
          <w:szCs w:val="28"/>
        </w:rPr>
        <w:t xml:space="preserve"> отражается в учете с применением </w:t>
      </w:r>
      <w:r w:rsidR="00B86002" w:rsidRPr="000918DA">
        <w:rPr>
          <w:color w:val="000000"/>
          <w:sz w:val="28"/>
          <w:szCs w:val="28"/>
        </w:rPr>
        <w:t>корреспонденций по счетам бюджетного учета к счету 0 108 00 000 «Нефинанс</w:t>
      </w:r>
      <w:r w:rsidR="00B205CF" w:rsidRPr="000918DA">
        <w:rPr>
          <w:color w:val="000000"/>
          <w:sz w:val="28"/>
          <w:szCs w:val="28"/>
        </w:rPr>
        <w:t xml:space="preserve">овые активы имущества казны» в </w:t>
      </w:r>
      <w:r w:rsidR="00B86002" w:rsidRPr="000918DA">
        <w:rPr>
          <w:color w:val="000000"/>
          <w:sz w:val="28"/>
          <w:szCs w:val="28"/>
        </w:rPr>
        <w:t>соответс</w:t>
      </w:r>
      <w:r w:rsidR="00B205CF" w:rsidRPr="000918DA">
        <w:rPr>
          <w:color w:val="000000"/>
          <w:sz w:val="28"/>
          <w:szCs w:val="28"/>
        </w:rPr>
        <w:t>твии с п. 1.8 Приказа</w:t>
      </w:r>
      <w:r w:rsidR="00B86002" w:rsidRPr="000918DA">
        <w:rPr>
          <w:color w:val="000000"/>
          <w:sz w:val="28"/>
          <w:szCs w:val="28"/>
        </w:rPr>
        <w:t xml:space="preserve"> № 118н.</w:t>
      </w:r>
    </w:p>
    <w:p w:rsidR="003F3224" w:rsidRPr="000918DA" w:rsidRDefault="003F3224" w:rsidP="001F70B0">
      <w:pPr>
        <w:tabs>
          <w:tab w:val="left" w:pos="851"/>
        </w:tabs>
        <w:ind w:firstLine="567"/>
        <w:jc w:val="both"/>
        <w:rPr>
          <w:rFonts w:ascii="Verdana" w:hAnsi="Verdana"/>
          <w:color w:val="000000"/>
          <w:sz w:val="28"/>
          <w:szCs w:val="28"/>
        </w:rPr>
      </w:pPr>
      <w:r w:rsidRPr="000918DA">
        <w:rPr>
          <w:bCs/>
          <w:color w:val="000000"/>
          <w:sz w:val="28"/>
          <w:szCs w:val="28"/>
        </w:rPr>
        <w:t>Налогообложение при реализации объектов нефинансовых активов, входящих в состав имущества казны:</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 xml:space="preserve">согласно </w:t>
      </w:r>
      <w:hyperlink r:id="rId183" w:history="1">
        <w:r w:rsidRPr="000918DA">
          <w:rPr>
            <w:color w:val="000000"/>
            <w:sz w:val="28"/>
            <w:szCs w:val="28"/>
          </w:rPr>
          <w:t>ст. 246</w:t>
        </w:r>
      </w:hyperlink>
      <w:r w:rsidRPr="000918DA">
        <w:rPr>
          <w:color w:val="000000"/>
          <w:sz w:val="28"/>
          <w:szCs w:val="28"/>
        </w:rPr>
        <w:t xml:space="preserve"> НК РФ плательщиками налога на прибыль являются российские и иностранные организации (осуществляющие свою деятельность в </w:t>
      </w:r>
      <w:r w:rsidRPr="000918DA">
        <w:rPr>
          <w:color w:val="000000"/>
          <w:sz w:val="28"/>
          <w:szCs w:val="28"/>
        </w:rPr>
        <w:lastRenderedPageBreak/>
        <w:t>Российской Федерации через постоянные представительства и (или) получающие доходы от источников в Российской Федерации).</w:t>
      </w:r>
    </w:p>
    <w:p w:rsidR="003F3224" w:rsidRPr="000918DA" w:rsidRDefault="003F3224" w:rsidP="001F70B0">
      <w:pPr>
        <w:tabs>
          <w:tab w:val="left" w:pos="851"/>
        </w:tabs>
        <w:ind w:firstLine="567"/>
        <w:jc w:val="both"/>
        <w:rPr>
          <w:color w:val="000000"/>
          <w:sz w:val="28"/>
          <w:szCs w:val="28"/>
        </w:rPr>
      </w:pPr>
      <w:r w:rsidRPr="000918DA">
        <w:rPr>
          <w:color w:val="000000"/>
          <w:sz w:val="28"/>
          <w:szCs w:val="28"/>
        </w:rPr>
        <w:t xml:space="preserve">Доходы от реализации имущества казны не являются доходами, подлежащими обложению налогом на прибыль. </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 xml:space="preserve">Согласно </w:t>
      </w:r>
      <w:hyperlink r:id="rId184" w:history="1">
        <w:r w:rsidRPr="000918DA">
          <w:rPr>
            <w:color w:val="000000"/>
            <w:sz w:val="28"/>
            <w:szCs w:val="28"/>
          </w:rPr>
          <w:t>п. 3 ст. 161</w:t>
        </w:r>
      </w:hyperlink>
      <w:r w:rsidRPr="000918DA">
        <w:rPr>
          <w:color w:val="000000"/>
          <w:sz w:val="28"/>
          <w:szCs w:val="28"/>
        </w:rPr>
        <w:t xml:space="preserve"> НК РФ при реализации (передаче) имущества казны налоговая база по НДС определяется как сумма дохода от реализации (передачи) этого имущества с учетом НДС. Налоговыми агентами признаются покупатели (получатели) указанного имущества, за исключением физических лиц, не являющихся ИП (в том числе физических лиц, не являющихся ИП и применяющих специальный налоговый режим «Налог на профессиональный доход»). При реализации имущества казны таким физическим лицам обязанность по уплате НДС возникает у органов государственной власти (органов местного самоуправления), которые реализуют данное имущество (письма Министерства финансов Российской Федерации от 12.04.2021 </w:t>
      </w:r>
      <w:hyperlink r:id="rId185" w:history="1">
        <w:r w:rsidRPr="000918DA">
          <w:rPr>
            <w:color w:val="000000"/>
            <w:sz w:val="28"/>
            <w:szCs w:val="28"/>
          </w:rPr>
          <w:t>№ 03-07-11/26931</w:t>
        </w:r>
      </w:hyperlink>
      <w:r w:rsidRPr="000918DA">
        <w:rPr>
          <w:color w:val="000000"/>
          <w:sz w:val="28"/>
          <w:szCs w:val="28"/>
        </w:rPr>
        <w:t xml:space="preserve">, от 13.03.2019 </w:t>
      </w:r>
      <w:hyperlink r:id="rId186" w:history="1">
        <w:r w:rsidRPr="000918DA">
          <w:rPr>
            <w:color w:val="000000"/>
            <w:sz w:val="28"/>
            <w:szCs w:val="28"/>
          </w:rPr>
          <w:t>№ 03-07-11/16099</w:t>
        </w:r>
      </w:hyperlink>
      <w:r w:rsidRPr="000918DA">
        <w:rPr>
          <w:color w:val="000000"/>
          <w:sz w:val="28"/>
          <w:szCs w:val="28"/>
        </w:rPr>
        <w:t xml:space="preserve">, от 23.10.2017 </w:t>
      </w:r>
      <w:hyperlink r:id="rId187" w:history="1">
        <w:r w:rsidRPr="000918DA">
          <w:rPr>
            <w:color w:val="000000"/>
            <w:sz w:val="28"/>
            <w:szCs w:val="28"/>
          </w:rPr>
          <w:t>№ 03-07-11/69165</w:t>
        </w:r>
      </w:hyperlink>
      <w:r w:rsidRPr="000918DA">
        <w:rPr>
          <w:color w:val="000000"/>
          <w:sz w:val="28"/>
          <w:szCs w:val="28"/>
        </w:rPr>
        <w:t xml:space="preserve">, ФНС России от 20.10.2020 </w:t>
      </w:r>
      <w:hyperlink r:id="rId188" w:history="1">
        <w:r w:rsidRPr="000918DA">
          <w:rPr>
            <w:color w:val="000000"/>
            <w:sz w:val="28"/>
            <w:szCs w:val="28"/>
          </w:rPr>
          <w:t>№ СД-4-3/17227@</w:t>
        </w:r>
      </w:hyperlink>
      <w:r w:rsidRPr="000918DA">
        <w:rPr>
          <w:color w:val="000000"/>
          <w:sz w:val="28"/>
          <w:szCs w:val="28"/>
        </w:rPr>
        <w:t xml:space="preserve">, от 28.07.2017 </w:t>
      </w:r>
      <w:hyperlink r:id="rId189" w:history="1">
        <w:r w:rsidRPr="000918DA">
          <w:rPr>
            <w:color w:val="000000"/>
            <w:sz w:val="28"/>
            <w:szCs w:val="28"/>
          </w:rPr>
          <w:t>№ СД-4-3/14806@</w:t>
        </w:r>
      </w:hyperlink>
      <w:r w:rsidRPr="000918DA">
        <w:rPr>
          <w:color w:val="000000"/>
          <w:sz w:val="28"/>
          <w:szCs w:val="28"/>
        </w:rPr>
        <w:t>).</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 xml:space="preserve">При совершении операций по реализации имущества, являющегося объектом налогообложения по НДС, учреждению следует вести книгу продаж в </w:t>
      </w:r>
      <w:hyperlink r:id="rId190" w:history="1">
        <w:r w:rsidRPr="000918DA">
          <w:rPr>
            <w:color w:val="000000"/>
            <w:sz w:val="28"/>
            <w:szCs w:val="28"/>
          </w:rPr>
          <w:t>порядке</w:t>
        </w:r>
      </w:hyperlink>
      <w:r w:rsidRPr="000918DA">
        <w:rPr>
          <w:color w:val="000000"/>
          <w:sz w:val="28"/>
          <w:szCs w:val="28"/>
        </w:rPr>
        <w:t>, установленном Постановлением Правительства РФ от 26.12.2011 № 1137 (</w:t>
      </w:r>
      <w:hyperlink r:id="rId191"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20.11.2015 № 03-07-11/67444).</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Операции по приватизации жилищного фонда не признаются объектом налогообложения по налогу на добавленную стоимость (</w:t>
      </w:r>
      <w:proofErr w:type="spellStart"/>
      <w:r w:rsidR="00446B71" w:rsidRPr="000918DA">
        <w:rPr>
          <w:color w:val="000000"/>
          <w:sz w:val="28"/>
          <w:szCs w:val="28"/>
        </w:rPr>
        <w:fldChar w:fldCharType="begin"/>
      </w:r>
      <w:r w:rsidR="00446B71" w:rsidRPr="000918DA">
        <w:rPr>
          <w:color w:val="000000"/>
          <w:sz w:val="28"/>
          <w:szCs w:val="28"/>
        </w:rPr>
        <w:instrText xml:space="preserve"> HYPERLINK "https://login.consultant.ru/link/?rnd=088B905CAA911540243360905A1936AD&amp;req=doc&amp;base=RZB&amp;n=389202&amp;dst=100362&amp;fld=134&amp;REFFIELD=134&amp;REFDST=100871&amp;REFDOC=39704&amp;REFBASE=PKBO&amp;stat=refcode%3D10881%3Bdstident%3D100362%3Bindex%3D1311&amp;date=17.08.2021" </w:instrText>
      </w:r>
      <w:r w:rsidR="00446B71" w:rsidRPr="000918DA">
        <w:rPr>
          <w:color w:val="000000"/>
          <w:sz w:val="28"/>
          <w:szCs w:val="28"/>
        </w:rPr>
        <w:fldChar w:fldCharType="separate"/>
      </w:r>
      <w:r w:rsidRPr="000918DA">
        <w:rPr>
          <w:color w:val="000000"/>
          <w:sz w:val="28"/>
          <w:szCs w:val="28"/>
        </w:rPr>
        <w:t>пп</w:t>
      </w:r>
      <w:proofErr w:type="spellEnd"/>
      <w:r w:rsidRPr="000918DA">
        <w:rPr>
          <w:color w:val="000000"/>
          <w:sz w:val="28"/>
          <w:szCs w:val="28"/>
        </w:rPr>
        <w:t>. 7 п. 3 ст. 39</w:t>
      </w:r>
      <w:r w:rsidR="00446B71" w:rsidRPr="000918DA">
        <w:rPr>
          <w:color w:val="000000"/>
          <w:sz w:val="28"/>
          <w:szCs w:val="28"/>
        </w:rPr>
        <w:fldChar w:fldCharType="end"/>
      </w:r>
      <w:r w:rsidRPr="000918DA">
        <w:rPr>
          <w:color w:val="000000"/>
          <w:sz w:val="28"/>
          <w:szCs w:val="28"/>
        </w:rPr>
        <w:t xml:space="preserve">, </w:t>
      </w:r>
      <w:hyperlink r:id="rId192" w:history="1">
        <w:proofErr w:type="spellStart"/>
        <w:r w:rsidRPr="000918DA">
          <w:rPr>
            <w:color w:val="000000"/>
            <w:sz w:val="28"/>
            <w:szCs w:val="28"/>
          </w:rPr>
          <w:t>пп</w:t>
        </w:r>
        <w:proofErr w:type="spellEnd"/>
        <w:r w:rsidRPr="000918DA">
          <w:rPr>
            <w:color w:val="000000"/>
            <w:sz w:val="28"/>
            <w:szCs w:val="28"/>
          </w:rPr>
          <w:t>. 1 п. 2 ст. 146</w:t>
        </w:r>
      </w:hyperlink>
      <w:r w:rsidRPr="000918DA">
        <w:rPr>
          <w:color w:val="000000"/>
          <w:sz w:val="28"/>
          <w:szCs w:val="28"/>
        </w:rPr>
        <w:t xml:space="preserve"> НК РФ).</w:t>
      </w:r>
    </w:p>
    <w:p w:rsidR="003F3224" w:rsidRPr="000918DA" w:rsidRDefault="003F3224" w:rsidP="001F70B0">
      <w:pPr>
        <w:tabs>
          <w:tab w:val="left" w:pos="851"/>
        </w:tabs>
        <w:ind w:firstLine="567"/>
        <w:jc w:val="both"/>
        <w:rPr>
          <w:color w:val="000000"/>
          <w:sz w:val="28"/>
          <w:szCs w:val="28"/>
        </w:rPr>
      </w:pPr>
      <w:r w:rsidRPr="000918DA">
        <w:rPr>
          <w:color w:val="000000"/>
          <w:sz w:val="28"/>
          <w:szCs w:val="28"/>
        </w:rPr>
        <w:t xml:space="preserve">В соответствии с </w:t>
      </w:r>
      <w:hyperlink r:id="rId193" w:history="1">
        <w:proofErr w:type="spellStart"/>
        <w:r w:rsidRPr="000918DA">
          <w:rPr>
            <w:color w:val="000000"/>
            <w:sz w:val="28"/>
            <w:szCs w:val="28"/>
          </w:rPr>
          <w:t>пп</w:t>
        </w:r>
        <w:proofErr w:type="spellEnd"/>
        <w:r w:rsidRPr="000918DA">
          <w:rPr>
            <w:color w:val="000000"/>
            <w:sz w:val="28"/>
            <w:szCs w:val="28"/>
          </w:rPr>
          <w:t>. 3 п. 2 ст. 146</w:t>
        </w:r>
      </w:hyperlink>
      <w:r w:rsidRPr="000918DA">
        <w:rPr>
          <w:color w:val="000000"/>
          <w:sz w:val="28"/>
          <w:szCs w:val="28"/>
        </w:rPr>
        <w:t xml:space="preserve"> НК РФ не признается объектом налогообложения по НДС передача имущества государственных и муниципальных предприятий, выкупаемого в порядке приватизации (письмо Министерства финансов Российской Федерации от 29.05.2014 № 03-07-11/25764).</w:t>
      </w:r>
    </w:p>
    <w:p w:rsidR="003F3224" w:rsidRPr="000918DA" w:rsidRDefault="003F3224" w:rsidP="001F70B0">
      <w:pPr>
        <w:tabs>
          <w:tab w:val="left" w:pos="851"/>
        </w:tabs>
        <w:ind w:firstLine="567"/>
        <w:jc w:val="both"/>
        <w:rPr>
          <w:rFonts w:ascii="Verdana" w:hAnsi="Verdana"/>
          <w:color w:val="000000"/>
          <w:sz w:val="28"/>
          <w:szCs w:val="28"/>
        </w:rPr>
      </w:pPr>
      <w:r w:rsidRPr="000918DA">
        <w:rPr>
          <w:color w:val="000000"/>
          <w:sz w:val="28"/>
          <w:szCs w:val="28"/>
        </w:rPr>
        <w:t>Также не облагается НДС реализация имущества казны, находящегося за пределами территории Российской Федерации (</w:t>
      </w:r>
      <w:hyperlink r:id="rId194"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13.05.2019 № 03-03-05/34024).</w:t>
      </w:r>
    </w:p>
    <w:p w:rsidR="003F3224" w:rsidRPr="000918DA" w:rsidRDefault="003F3224" w:rsidP="001F70B0">
      <w:pPr>
        <w:tabs>
          <w:tab w:val="left" w:pos="851"/>
        </w:tabs>
        <w:ind w:firstLine="567"/>
        <w:jc w:val="both"/>
        <w:rPr>
          <w:rFonts w:eastAsia="Calibri"/>
          <w:sz w:val="28"/>
          <w:szCs w:val="28"/>
          <w:lang w:eastAsia="en-US"/>
        </w:rPr>
      </w:pPr>
      <w:r w:rsidRPr="000918DA">
        <w:rPr>
          <w:rFonts w:eastAsia="Calibri"/>
          <w:sz w:val="28"/>
          <w:szCs w:val="28"/>
          <w:lang w:eastAsia="en-US"/>
        </w:rPr>
        <w:t xml:space="preserve">7.6.5. Отражение в бухгалтерском (бюджетном) учете информации </w:t>
      </w:r>
      <w:r w:rsidRPr="000918DA">
        <w:rPr>
          <w:rFonts w:eastAsia="Calibri"/>
          <w:sz w:val="28"/>
          <w:szCs w:val="28"/>
          <w:lang w:eastAsia="en-US"/>
        </w:rPr>
        <w:br/>
        <w:t>по объектам имущества муниципальной казны, переданным в аренду, безвозмездное срочное пользование, концессию осуществляется ежемесячно на основании первичных документов (актов, договоров, соглашений). Сверка данных бухгалтерского (бюджетного) учета и данных реестрового учета имущества муниципальной казны по вышеуказанным операциям осуществляется на основании</w:t>
      </w:r>
      <w:r w:rsidR="00A12874" w:rsidRPr="000918DA">
        <w:rPr>
          <w:rFonts w:eastAsia="Calibri"/>
          <w:sz w:val="28"/>
          <w:szCs w:val="28"/>
          <w:lang w:eastAsia="en-US"/>
        </w:rPr>
        <w:t xml:space="preserve"> распорядительных документов</w:t>
      </w:r>
      <w:r w:rsidRPr="000918DA">
        <w:rPr>
          <w:rFonts w:eastAsia="Calibri"/>
          <w:sz w:val="28"/>
          <w:szCs w:val="28"/>
          <w:lang w:eastAsia="en-US"/>
        </w:rPr>
        <w:t xml:space="preserve"> в стоимостном выражении.</w:t>
      </w:r>
    </w:p>
    <w:p w:rsidR="003F3224" w:rsidRPr="000918DA" w:rsidRDefault="003F3224" w:rsidP="001F70B0">
      <w:pPr>
        <w:tabs>
          <w:tab w:val="left" w:pos="851"/>
        </w:tabs>
        <w:ind w:firstLine="567"/>
        <w:jc w:val="both"/>
        <w:rPr>
          <w:bCs/>
          <w:sz w:val="28"/>
          <w:szCs w:val="28"/>
        </w:rPr>
      </w:pPr>
      <w:r w:rsidRPr="000918DA">
        <w:rPr>
          <w:rFonts w:eastAsia="Calibri"/>
          <w:sz w:val="28"/>
          <w:szCs w:val="28"/>
          <w:lang w:eastAsia="en-US"/>
        </w:rPr>
        <w:t>7.6.6. Еже</w:t>
      </w:r>
      <w:r w:rsidR="00602D22" w:rsidRPr="000918DA">
        <w:rPr>
          <w:rFonts w:eastAsia="Calibri"/>
          <w:sz w:val="28"/>
          <w:szCs w:val="28"/>
          <w:lang w:eastAsia="en-US"/>
        </w:rPr>
        <w:t>годно</w:t>
      </w:r>
      <w:r w:rsidRPr="000918DA">
        <w:rPr>
          <w:rFonts w:eastAsia="Calibri"/>
          <w:sz w:val="28"/>
          <w:szCs w:val="28"/>
          <w:lang w:eastAsia="en-US"/>
        </w:rPr>
        <w:t xml:space="preserve"> проводится сверка данных бухгалтерского (бюджетного) учета и данных реестрового учета имущества муниципальной казны в суммовом выражении с оформлением </w:t>
      </w:r>
      <w:r w:rsidR="00926C1C" w:rsidRPr="000918DA">
        <w:rPr>
          <w:rFonts w:eastAsia="Calibri"/>
          <w:sz w:val="28"/>
          <w:szCs w:val="28"/>
          <w:lang w:eastAsia="en-US"/>
        </w:rPr>
        <w:t>А</w:t>
      </w:r>
      <w:r w:rsidRPr="000918DA">
        <w:rPr>
          <w:rFonts w:eastAsia="Calibri"/>
          <w:sz w:val="28"/>
          <w:szCs w:val="28"/>
          <w:lang w:eastAsia="en-US"/>
        </w:rPr>
        <w:t>кта сверки по имуществу казны муниципального образования город Пермь (</w:t>
      </w:r>
      <w:r w:rsidR="00926C1C" w:rsidRPr="000918DA">
        <w:rPr>
          <w:rFonts w:eastAsia="Calibri"/>
          <w:sz w:val="28"/>
          <w:szCs w:val="28"/>
          <w:lang w:eastAsia="en-US"/>
        </w:rPr>
        <w:t xml:space="preserve">форма указана в </w:t>
      </w:r>
      <w:r w:rsidRPr="000918DA">
        <w:rPr>
          <w:rFonts w:eastAsia="Calibri"/>
          <w:sz w:val="28"/>
          <w:szCs w:val="28"/>
          <w:lang w:eastAsia="en-US"/>
        </w:rPr>
        <w:t>приложени</w:t>
      </w:r>
      <w:r w:rsidR="00926C1C" w:rsidRPr="000918DA">
        <w:rPr>
          <w:rFonts w:eastAsia="Calibri"/>
          <w:sz w:val="28"/>
          <w:szCs w:val="28"/>
          <w:lang w:eastAsia="en-US"/>
        </w:rPr>
        <w:t>и</w:t>
      </w:r>
      <w:r w:rsidRPr="000918DA">
        <w:rPr>
          <w:rFonts w:eastAsia="Calibri"/>
          <w:sz w:val="28"/>
          <w:szCs w:val="28"/>
          <w:lang w:eastAsia="en-US"/>
        </w:rPr>
        <w:t xml:space="preserve"> 4 </w:t>
      </w:r>
      <w:r w:rsidRPr="000918DA">
        <w:rPr>
          <w:rFonts w:eastAsia="Calibri"/>
          <w:sz w:val="28"/>
          <w:szCs w:val="28"/>
          <w:lang w:eastAsia="en-US"/>
        </w:rPr>
        <w:br/>
      </w:r>
      <w:r w:rsidRPr="000918DA">
        <w:rPr>
          <w:sz w:val="28"/>
          <w:szCs w:val="28"/>
        </w:rPr>
        <w:t>к Положению о единой учетной политике</w:t>
      </w:r>
      <w:r w:rsidRPr="000918DA">
        <w:rPr>
          <w:rFonts w:eastAsia="Calibri"/>
          <w:sz w:val="28"/>
          <w:szCs w:val="28"/>
          <w:lang w:eastAsia="en-US"/>
        </w:rPr>
        <w:t>).</w:t>
      </w:r>
    </w:p>
    <w:p w:rsidR="0041121E" w:rsidRPr="000918DA" w:rsidRDefault="0041121E" w:rsidP="0041121E">
      <w:pPr>
        <w:pStyle w:val="afb"/>
        <w:spacing w:before="0" w:beforeAutospacing="0" w:after="0" w:afterAutospacing="0"/>
        <w:ind w:firstLine="539"/>
        <w:jc w:val="both"/>
        <w:rPr>
          <w:sz w:val="28"/>
          <w:szCs w:val="28"/>
        </w:rPr>
      </w:pPr>
      <w:r w:rsidRPr="000918DA">
        <w:rPr>
          <w:sz w:val="28"/>
          <w:szCs w:val="28"/>
        </w:rPr>
        <w:t>7.</w:t>
      </w:r>
      <w:r w:rsidR="00362548" w:rsidRPr="000918DA">
        <w:rPr>
          <w:sz w:val="28"/>
          <w:szCs w:val="28"/>
        </w:rPr>
        <w:t>6</w:t>
      </w:r>
      <w:r w:rsidRPr="000918DA">
        <w:rPr>
          <w:sz w:val="28"/>
          <w:szCs w:val="28"/>
        </w:rPr>
        <w:t xml:space="preserve">.7. На каждую отчетную дату объекты нефинансовых активов имущества казны </w:t>
      </w:r>
      <w:r w:rsidR="00362548" w:rsidRPr="000918DA">
        <w:rPr>
          <w:sz w:val="28"/>
          <w:szCs w:val="28"/>
        </w:rPr>
        <w:t>муниципального образования город Пермь</w:t>
      </w:r>
      <w:r w:rsidRPr="000918DA">
        <w:rPr>
          <w:sz w:val="28"/>
          <w:szCs w:val="28"/>
        </w:rPr>
        <w:t xml:space="preserve"> в зависимости от их вида отражаются</w:t>
      </w:r>
      <w:r w:rsidR="00362548" w:rsidRPr="000918DA">
        <w:rPr>
          <w:sz w:val="28"/>
          <w:szCs w:val="28"/>
        </w:rPr>
        <w:t xml:space="preserve"> в бюджетном учете согласно </w:t>
      </w:r>
      <w:proofErr w:type="spellStart"/>
      <w:r w:rsidR="00362548" w:rsidRPr="000918DA">
        <w:rPr>
          <w:sz w:val="28"/>
          <w:szCs w:val="28"/>
        </w:rPr>
        <w:t>п.п</w:t>
      </w:r>
      <w:proofErr w:type="spellEnd"/>
      <w:r w:rsidR="00362548" w:rsidRPr="000918DA">
        <w:rPr>
          <w:sz w:val="28"/>
          <w:szCs w:val="28"/>
        </w:rPr>
        <w:t>. 15-17 ФСГС «ФСГС «Государственная (муниципальная) казна».</w:t>
      </w:r>
    </w:p>
    <w:p w:rsidR="00C941FA" w:rsidRPr="000918DA" w:rsidRDefault="00C941FA" w:rsidP="001F70B0">
      <w:pPr>
        <w:keepNext/>
        <w:tabs>
          <w:tab w:val="left" w:pos="851"/>
        </w:tabs>
        <w:ind w:right="-1" w:firstLine="567"/>
        <w:jc w:val="center"/>
        <w:outlineLvl w:val="0"/>
        <w:rPr>
          <w:b/>
          <w:sz w:val="28"/>
          <w:szCs w:val="28"/>
        </w:rPr>
      </w:pPr>
    </w:p>
    <w:p w:rsidR="00F85D45" w:rsidRPr="000918DA" w:rsidRDefault="00F85D45" w:rsidP="001F70B0">
      <w:pPr>
        <w:keepNext/>
        <w:tabs>
          <w:tab w:val="left" w:pos="851"/>
        </w:tabs>
        <w:ind w:right="-1" w:firstLine="567"/>
        <w:jc w:val="center"/>
        <w:outlineLvl w:val="0"/>
        <w:rPr>
          <w:b/>
          <w:sz w:val="28"/>
          <w:szCs w:val="28"/>
        </w:rPr>
      </w:pPr>
      <w:r w:rsidRPr="000918DA">
        <w:rPr>
          <w:b/>
          <w:sz w:val="28"/>
          <w:szCs w:val="28"/>
        </w:rPr>
        <w:t>7.7. Особенности учета прав пользования активам.</w:t>
      </w:r>
    </w:p>
    <w:p w:rsidR="00F85D45" w:rsidRPr="000918DA" w:rsidRDefault="00F85D45" w:rsidP="001F70B0">
      <w:pPr>
        <w:tabs>
          <w:tab w:val="left" w:pos="851"/>
        </w:tabs>
        <w:ind w:firstLine="567"/>
        <w:jc w:val="center"/>
        <w:rPr>
          <w:sz w:val="28"/>
          <w:szCs w:val="28"/>
        </w:rPr>
      </w:pPr>
    </w:p>
    <w:p w:rsidR="004F50E6" w:rsidRPr="000918DA" w:rsidRDefault="00F85D45" w:rsidP="001F70B0">
      <w:pPr>
        <w:pStyle w:val="afb"/>
        <w:tabs>
          <w:tab w:val="left" w:pos="851"/>
        </w:tabs>
        <w:spacing w:before="0" w:beforeAutospacing="0" w:after="0" w:afterAutospacing="0" w:line="288" w:lineRule="atLeast"/>
        <w:ind w:firstLine="567"/>
        <w:jc w:val="both"/>
        <w:rPr>
          <w:sz w:val="28"/>
          <w:szCs w:val="28"/>
        </w:rPr>
      </w:pPr>
      <w:r w:rsidRPr="000918DA">
        <w:rPr>
          <w:sz w:val="28"/>
          <w:szCs w:val="28"/>
        </w:rPr>
        <w:t>7.7.1. Объекты операционной аренды, полученные в безвозмездное пользование, учитываются с указанием в 5-17 разрядах номера счета 1 111 4Х 000 нулей.</w:t>
      </w:r>
      <w:r w:rsidR="004F50E6" w:rsidRPr="000918DA">
        <w:rPr>
          <w:sz w:val="28"/>
          <w:szCs w:val="28"/>
        </w:rPr>
        <w:t xml:space="preserve"> Учет имущества, полученного учреждением в безвозмездное пользование и не являющегося объектом аренды, осуществляется на забалансовом </w:t>
      </w:r>
      <w:hyperlink r:id="rId195" w:history="1">
        <w:r w:rsidR="004F50E6" w:rsidRPr="000918DA">
          <w:rPr>
            <w:rStyle w:val="af1"/>
            <w:color w:val="000000" w:themeColor="text1"/>
            <w:sz w:val="28"/>
            <w:szCs w:val="28"/>
            <w:u w:val="none"/>
          </w:rPr>
          <w:t>счете 01</w:t>
        </w:r>
      </w:hyperlink>
      <w:r w:rsidR="004F50E6" w:rsidRPr="000918DA">
        <w:rPr>
          <w:sz w:val="28"/>
          <w:szCs w:val="28"/>
        </w:rPr>
        <w:t xml:space="preserve"> </w:t>
      </w:r>
      <w:r w:rsidR="005468B4" w:rsidRPr="000918DA">
        <w:rPr>
          <w:sz w:val="28"/>
          <w:szCs w:val="28"/>
        </w:rPr>
        <w:t>«</w:t>
      </w:r>
      <w:r w:rsidR="004F50E6" w:rsidRPr="000918DA">
        <w:rPr>
          <w:sz w:val="28"/>
          <w:szCs w:val="28"/>
        </w:rPr>
        <w:t>Имущ</w:t>
      </w:r>
      <w:r w:rsidR="005468B4" w:rsidRPr="000918DA">
        <w:rPr>
          <w:sz w:val="28"/>
          <w:szCs w:val="28"/>
        </w:rPr>
        <w:t>ество, полученное в пользование»</w:t>
      </w:r>
      <w:r w:rsidR="004F50E6" w:rsidRPr="000918DA">
        <w:rPr>
          <w:sz w:val="28"/>
          <w:szCs w:val="28"/>
        </w:rPr>
        <w:t>.</w:t>
      </w:r>
    </w:p>
    <w:p w:rsidR="00415BA8" w:rsidRPr="000918DA" w:rsidRDefault="00415BA8" w:rsidP="00415BA8">
      <w:pPr>
        <w:pStyle w:val="afb"/>
        <w:spacing w:before="0" w:beforeAutospacing="0" w:after="0" w:afterAutospacing="0" w:line="288" w:lineRule="atLeast"/>
        <w:ind w:firstLine="540"/>
        <w:jc w:val="both"/>
        <w:rPr>
          <w:sz w:val="28"/>
          <w:szCs w:val="28"/>
        </w:rPr>
      </w:pPr>
      <w:r w:rsidRPr="000918DA">
        <w:rPr>
          <w:sz w:val="28"/>
          <w:szCs w:val="28"/>
        </w:rPr>
        <w:t>В отношении прав пользования активом, возникающим по договорам аренды ФСГС «Нематериальные активы» не применяется.</w:t>
      </w:r>
    </w:p>
    <w:p w:rsidR="00F85D45" w:rsidRPr="000918DA" w:rsidRDefault="00F85D45" w:rsidP="001F70B0">
      <w:pPr>
        <w:tabs>
          <w:tab w:val="left" w:pos="851"/>
          <w:tab w:val="left" w:pos="1134"/>
        </w:tabs>
        <w:ind w:firstLineChars="183" w:firstLine="512"/>
        <w:jc w:val="both"/>
        <w:rPr>
          <w:sz w:val="28"/>
          <w:szCs w:val="28"/>
        </w:rPr>
      </w:pPr>
      <w:r w:rsidRPr="000918DA">
        <w:rPr>
          <w:sz w:val="28"/>
          <w:szCs w:val="28"/>
        </w:rPr>
        <w:t>7.7.2. Объекты операционной аренды, полученные в безвозмездное пользование, учитываются по тому виду деятельности, в котором будут использоваться.</w:t>
      </w:r>
    </w:p>
    <w:p w:rsidR="005E01E3" w:rsidRPr="000918DA" w:rsidRDefault="005E01E3" w:rsidP="001F70B0">
      <w:pPr>
        <w:tabs>
          <w:tab w:val="left" w:pos="851"/>
        </w:tabs>
        <w:ind w:firstLine="567"/>
        <w:jc w:val="both"/>
        <w:rPr>
          <w:sz w:val="28"/>
          <w:szCs w:val="28"/>
        </w:rPr>
      </w:pPr>
      <w:r w:rsidRPr="000918DA">
        <w:rPr>
          <w:sz w:val="28"/>
          <w:szCs w:val="28"/>
        </w:rPr>
        <w:t>7.7.3. Методика расчета условных арендных платежей по договорам безвозмездного пользования муниципальным имуществом.</w:t>
      </w:r>
    </w:p>
    <w:p w:rsidR="005E01E3" w:rsidRPr="000918DA" w:rsidRDefault="005E01E3" w:rsidP="001F70B0">
      <w:pPr>
        <w:tabs>
          <w:tab w:val="left" w:pos="851"/>
        </w:tabs>
        <w:ind w:firstLine="567"/>
        <w:jc w:val="both"/>
        <w:rPr>
          <w:sz w:val="28"/>
          <w:szCs w:val="28"/>
        </w:rPr>
      </w:pPr>
      <w:r w:rsidRPr="000918DA">
        <w:rPr>
          <w:sz w:val="28"/>
          <w:szCs w:val="28"/>
        </w:rPr>
        <w:t xml:space="preserve">В соответствии с п. 13 ФСГС «Аренда» объекты бухгалтерского учета, </w:t>
      </w:r>
      <w:r w:rsidRPr="000918DA">
        <w:rPr>
          <w:sz w:val="28"/>
          <w:szCs w:val="28"/>
        </w:rPr>
        <w:br/>
        <w:t xml:space="preserve">возникающие при предоставлении муниципального имущества по договору </w:t>
      </w:r>
      <w:r w:rsidRPr="000918DA">
        <w:rPr>
          <w:sz w:val="28"/>
          <w:szCs w:val="28"/>
        </w:rPr>
        <w:br/>
        <w:t xml:space="preserve">безвозмездного пользования муниципальным имуществом (далее – договор) </w:t>
      </w:r>
      <w:r w:rsidRPr="000918DA">
        <w:rPr>
          <w:sz w:val="28"/>
          <w:szCs w:val="28"/>
        </w:rPr>
        <w:br/>
        <w:t>по классификации относятся к объектам неоперационной (финансовой) аренды.</w:t>
      </w:r>
    </w:p>
    <w:p w:rsidR="005E01E3" w:rsidRPr="000918DA" w:rsidRDefault="005E01E3" w:rsidP="001F70B0">
      <w:pPr>
        <w:tabs>
          <w:tab w:val="left" w:pos="851"/>
        </w:tabs>
        <w:ind w:firstLine="567"/>
        <w:jc w:val="both"/>
        <w:rPr>
          <w:sz w:val="28"/>
          <w:szCs w:val="28"/>
        </w:rPr>
      </w:pPr>
      <w:r w:rsidRPr="000918DA">
        <w:rPr>
          <w:sz w:val="28"/>
          <w:szCs w:val="28"/>
        </w:rPr>
        <w:t xml:space="preserve">Передача муниципального имущества пользователю по договору влечет </w:t>
      </w:r>
      <w:r w:rsidRPr="000918DA">
        <w:rPr>
          <w:sz w:val="28"/>
          <w:szCs w:val="28"/>
        </w:rPr>
        <w:br/>
        <w:t xml:space="preserve">за собой отражение в бухгалтерском </w:t>
      </w:r>
      <w:r w:rsidR="001F438C" w:rsidRPr="000918DA">
        <w:rPr>
          <w:sz w:val="28"/>
          <w:szCs w:val="28"/>
        </w:rPr>
        <w:t xml:space="preserve">(бюджетном) </w:t>
      </w:r>
      <w:r w:rsidRPr="000918DA">
        <w:rPr>
          <w:sz w:val="28"/>
          <w:szCs w:val="28"/>
        </w:rPr>
        <w:t>учете ссудодателя на дату заключения договора операции по выбытию объекта нефинансового актива, с одновременным отражением на балансовых счетах величины предстоящих доходов (условного арендного платежа) от предоставления права пользования активом.</w:t>
      </w:r>
    </w:p>
    <w:p w:rsidR="005E01E3" w:rsidRPr="000918DA" w:rsidRDefault="005E01E3" w:rsidP="001F70B0">
      <w:pPr>
        <w:tabs>
          <w:tab w:val="left" w:pos="851"/>
        </w:tabs>
        <w:ind w:firstLine="567"/>
        <w:jc w:val="both"/>
        <w:rPr>
          <w:sz w:val="28"/>
          <w:szCs w:val="28"/>
        </w:rPr>
      </w:pPr>
      <w:r w:rsidRPr="000918DA">
        <w:rPr>
          <w:sz w:val="28"/>
          <w:szCs w:val="28"/>
        </w:rPr>
        <w:t xml:space="preserve">Величина предстоящих доходов (условный арендный платеж) </w:t>
      </w:r>
      <w:r w:rsidRPr="000918DA">
        <w:rPr>
          <w:sz w:val="28"/>
          <w:szCs w:val="28"/>
        </w:rPr>
        <w:br/>
        <w:t>рассчитывается на весь срок действия договора и определяется по формуле:</w:t>
      </w:r>
    </w:p>
    <w:p w:rsidR="005E01E3" w:rsidRPr="000918DA" w:rsidRDefault="005E01E3" w:rsidP="001F70B0">
      <w:pPr>
        <w:tabs>
          <w:tab w:val="left" w:pos="851"/>
        </w:tabs>
        <w:ind w:firstLine="567"/>
        <w:jc w:val="both"/>
        <w:rPr>
          <w:sz w:val="28"/>
          <w:szCs w:val="28"/>
        </w:rPr>
      </w:pPr>
      <w:r w:rsidRPr="000918DA">
        <w:rPr>
          <w:sz w:val="28"/>
          <w:szCs w:val="28"/>
        </w:rPr>
        <w:t>а) для недвижимого имущества:</w:t>
      </w:r>
    </w:p>
    <w:p w:rsidR="005E01E3" w:rsidRPr="000918DA" w:rsidRDefault="005E01E3" w:rsidP="001F70B0">
      <w:pPr>
        <w:tabs>
          <w:tab w:val="left" w:pos="851"/>
        </w:tabs>
        <w:ind w:firstLine="567"/>
        <w:jc w:val="both"/>
        <w:rPr>
          <w:sz w:val="28"/>
          <w:szCs w:val="28"/>
        </w:rPr>
      </w:pPr>
      <w:proofErr w:type="spellStart"/>
      <w:r w:rsidRPr="000918DA">
        <w:rPr>
          <w:sz w:val="28"/>
          <w:szCs w:val="28"/>
        </w:rPr>
        <w:t>Вуап</w:t>
      </w:r>
      <w:proofErr w:type="spellEnd"/>
      <w:r w:rsidRPr="000918DA">
        <w:rPr>
          <w:sz w:val="28"/>
          <w:szCs w:val="28"/>
        </w:rPr>
        <w:t>=</w:t>
      </w:r>
      <w:proofErr w:type="spellStart"/>
      <w:r w:rsidRPr="000918DA">
        <w:rPr>
          <w:sz w:val="28"/>
          <w:szCs w:val="28"/>
        </w:rPr>
        <w:t>Пл</w:t>
      </w:r>
      <w:proofErr w:type="spellEnd"/>
      <w:r w:rsidRPr="000918DA">
        <w:rPr>
          <w:sz w:val="28"/>
          <w:szCs w:val="28"/>
        </w:rPr>
        <w:t>*</w:t>
      </w:r>
      <w:proofErr w:type="spellStart"/>
      <w:r w:rsidRPr="000918DA">
        <w:rPr>
          <w:sz w:val="28"/>
          <w:szCs w:val="28"/>
        </w:rPr>
        <w:t>СРд</w:t>
      </w:r>
      <w:proofErr w:type="spellEnd"/>
      <w:r w:rsidRPr="000918DA">
        <w:rPr>
          <w:sz w:val="28"/>
          <w:szCs w:val="28"/>
        </w:rPr>
        <w:t>*</w:t>
      </w:r>
      <w:proofErr w:type="spellStart"/>
      <w:r w:rsidRPr="000918DA">
        <w:rPr>
          <w:sz w:val="28"/>
          <w:szCs w:val="28"/>
        </w:rPr>
        <w:t>Бст</w:t>
      </w:r>
      <w:proofErr w:type="spellEnd"/>
      <w:r w:rsidRPr="000918DA">
        <w:rPr>
          <w:sz w:val="28"/>
          <w:szCs w:val="28"/>
        </w:rPr>
        <w:t>, где</w:t>
      </w:r>
    </w:p>
    <w:p w:rsidR="005E01E3" w:rsidRPr="000918DA" w:rsidRDefault="005E01E3" w:rsidP="001F70B0">
      <w:pPr>
        <w:tabs>
          <w:tab w:val="left" w:pos="851"/>
        </w:tabs>
        <w:ind w:firstLine="567"/>
        <w:jc w:val="both"/>
        <w:rPr>
          <w:sz w:val="28"/>
          <w:szCs w:val="28"/>
        </w:rPr>
      </w:pPr>
      <w:proofErr w:type="spellStart"/>
      <w:r w:rsidRPr="000918DA">
        <w:rPr>
          <w:sz w:val="28"/>
          <w:szCs w:val="28"/>
        </w:rPr>
        <w:t>Вуап</w:t>
      </w:r>
      <w:proofErr w:type="spellEnd"/>
      <w:r w:rsidRPr="000918DA">
        <w:rPr>
          <w:sz w:val="28"/>
          <w:szCs w:val="28"/>
        </w:rPr>
        <w:t xml:space="preserve"> – величина условных арендных платежей за весь срок действия </w:t>
      </w:r>
      <w:r w:rsidRPr="000918DA">
        <w:rPr>
          <w:sz w:val="28"/>
          <w:szCs w:val="28"/>
        </w:rPr>
        <w:br/>
        <w:t>договора, (рублей);</w:t>
      </w:r>
    </w:p>
    <w:p w:rsidR="005E01E3" w:rsidRPr="000918DA" w:rsidRDefault="005E01E3" w:rsidP="001F70B0">
      <w:pPr>
        <w:tabs>
          <w:tab w:val="left" w:pos="851"/>
        </w:tabs>
        <w:ind w:firstLine="567"/>
        <w:jc w:val="both"/>
        <w:rPr>
          <w:sz w:val="28"/>
          <w:szCs w:val="28"/>
        </w:rPr>
      </w:pPr>
      <w:proofErr w:type="spellStart"/>
      <w:r w:rsidRPr="000918DA">
        <w:rPr>
          <w:sz w:val="28"/>
          <w:szCs w:val="28"/>
        </w:rPr>
        <w:t>Пл</w:t>
      </w:r>
      <w:proofErr w:type="spellEnd"/>
      <w:r w:rsidRPr="000918DA">
        <w:rPr>
          <w:sz w:val="28"/>
          <w:szCs w:val="28"/>
        </w:rPr>
        <w:t xml:space="preserve"> – площадь здания (помещения), передаваемого по договору </w:t>
      </w:r>
      <w:r w:rsidRPr="000918DA">
        <w:rPr>
          <w:sz w:val="28"/>
          <w:szCs w:val="28"/>
        </w:rPr>
        <w:br/>
        <w:t>безвозмездного пользования (</w:t>
      </w:r>
      <w:proofErr w:type="spellStart"/>
      <w:r w:rsidRPr="000918DA">
        <w:rPr>
          <w:sz w:val="28"/>
          <w:szCs w:val="28"/>
        </w:rPr>
        <w:t>м.кв</w:t>
      </w:r>
      <w:proofErr w:type="spellEnd"/>
      <w:r w:rsidRPr="000918DA">
        <w:rPr>
          <w:sz w:val="28"/>
          <w:szCs w:val="28"/>
        </w:rPr>
        <w:t>.);</w:t>
      </w:r>
    </w:p>
    <w:p w:rsidR="005E01E3" w:rsidRPr="000918DA" w:rsidRDefault="005E01E3" w:rsidP="001F70B0">
      <w:pPr>
        <w:tabs>
          <w:tab w:val="left" w:pos="851"/>
        </w:tabs>
        <w:ind w:firstLine="567"/>
        <w:jc w:val="both"/>
        <w:rPr>
          <w:sz w:val="28"/>
          <w:szCs w:val="28"/>
        </w:rPr>
      </w:pPr>
      <w:proofErr w:type="spellStart"/>
      <w:r w:rsidRPr="000918DA">
        <w:rPr>
          <w:sz w:val="28"/>
          <w:szCs w:val="28"/>
        </w:rPr>
        <w:t>СРд</w:t>
      </w:r>
      <w:proofErr w:type="spellEnd"/>
      <w:r w:rsidRPr="000918DA">
        <w:rPr>
          <w:sz w:val="28"/>
          <w:szCs w:val="28"/>
        </w:rPr>
        <w:t xml:space="preserve"> – срок действия договора безвозмездного пользования муниципальным недвижимым имуществом (лет);</w:t>
      </w:r>
    </w:p>
    <w:p w:rsidR="005E01E3" w:rsidRPr="000918DA" w:rsidRDefault="005E01E3" w:rsidP="001F70B0">
      <w:pPr>
        <w:tabs>
          <w:tab w:val="left" w:pos="851"/>
        </w:tabs>
        <w:ind w:firstLine="567"/>
        <w:jc w:val="both"/>
        <w:rPr>
          <w:sz w:val="28"/>
          <w:szCs w:val="28"/>
        </w:rPr>
      </w:pPr>
      <w:proofErr w:type="spellStart"/>
      <w:r w:rsidRPr="000918DA">
        <w:rPr>
          <w:sz w:val="28"/>
          <w:szCs w:val="28"/>
        </w:rPr>
        <w:t>Бст</w:t>
      </w:r>
      <w:proofErr w:type="spellEnd"/>
      <w:r w:rsidRPr="000918DA">
        <w:rPr>
          <w:sz w:val="28"/>
          <w:szCs w:val="28"/>
        </w:rPr>
        <w:t xml:space="preserve"> – базовая ставка, определяется Заказчиком методом рыночных цен.</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 величина условная, при необходимости уточняется. </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(справедливая стоимость условных платежей, рублей в год за 1 м кв. в год) в соответствии с пунктом 55 раздела </w:t>
      </w:r>
      <w:r w:rsidRPr="000918DA">
        <w:rPr>
          <w:sz w:val="28"/>
          <w:szCs w:val="28"/>
          <w:lang w:val="en-US"/>
        </w:rPr>
        <w:t>V</w:t>
      </w:r>
      <w:r w:rsidRPr="000918DA">
        <w:rPr>
          <w:sz w:val="28"/>
          <w:szCs w:val="28"/>
        </w:rPr>
        <w:t xml:space="preserve"> ФСГС </w:t>
      </w:r>
      <w:r w:rsidRPr="000918DA">
        <w:rPr>
          <w:sz w:val="28"/>
          <w:szCs w:val="28"/>
        </w:rPr>
        <w:br/>
        <w:t>«Концептуальные основы бухгалтерского учета и отчетности» определяется методом рыночных цен. При использовании метода рыночных цен справедливая стоимость условных арендных платежей определяется на основании текущих рыночных цен или данных о недавних сделках с аналогичными или схожими активами (обязательствами), совершенных без отсрочки платежа.</w:t>
      </w:r>
    </w:p>
    <w:p w:rsidR="005E01E3" w:rsidRPr="000918DA" w:rsidRDefault="005E01E3" w:rsidP="001F70B0">
      <w:pPr>
        <w:tabs>
          <w:tab w:val="left" w:pos="851"/>
        </w:tabs>
        <w:ind w:firstLine="567"/>
        <w:jc w:val="both"/>
        <w:rPr>
          <w:sz w:val="28"/>
          <w:szCs w:val="28"/>
        </w:rPr>
      </w:pPr>
      <w:r w:rsidRPr="000918DA">
        <w:rPr>
          <w:sz w:val="28"/>
          <w:szCs w:val="28"/>
        </w:rPr>
        <w:t xml:space="preserve">Для расчета стоимости условных арендных платежей может быть </w:t>
      </w:r>
      <w:r w:rsidRPr="000918DA">
        <w:rPr>
          <w:sz w:val="28"/>
          <w:szCs w:val="28"/>
        </w:rPr>
        <w:br/>
        <w:t xml:space="preserve">использована информация о текущих рыночных ценах аренды зданий </w:t>
      </w:r>
      <w:r w:rsidRPr="000918DA">
        <w:rPr>
          <w:sz w:val="28"/>
          <w:szCs w:val="28"/>
        </w:rPr>
        <w:br/>
      </w:r>
      <w:r w:rsidRPr="000918DA">
        <w:rPr>
          <w:sz w:val="28"/>
          <w:szCs w:val="28"/>
        </w:rPr>
        <w:lastRenderedPageBreak/>
        <w:t xml:space="preserve">(помещений) из публичных (открытых) источников по схожим объектам. </w:t>
      </w:r>
      <w:r w:rsidRPr="000918DA">
        <w:rPr>
          <w:sz w:val="28"/>
          <w:szCs w:val="28"/>
        </w:rPr>
        <w:br/>
        <w:t>Схожими объектами являются объекты, находящиеся в том же районе города Перми, имеющие целевое назначение – офисные.</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для отражения в бухгалтерском учете рассчитывается на основании не менее 3 (трех) ценовых информаций, используется среднее </w:t>
      </w:r>
      <w:r w:rsidRPr="000918DA">
        <w:rPr>
          <w:sz w:val="28"/>
          <w:szCs w:val="28"/>
        </w:rPr>
        <w:br/>
        <w:t>арифметическое значение.</w:t>
      </w:r>
    </w:p>
    <w:p w:rsidR="005E01E3" w:rsidRPr="000918DA" w:rsidRDefault="005E01E3" w:rsidP="001F70B0">
      <w:pPr>
        <w:tabs>
          <w:tab w:val="left" w:pos="851"/>
        </w:tabs>
        <w:ind w:firstLine="567"/>
        <w:jc w:val="both"/>
        <w:rPr>
          <w:sz w:val="28"/>
          <w:szCs w:val="28"/>
        </w:rPr>
      </w:pPr>
      <w:r w:rsidRPr="000918DA">
        <w:rPr>
          <w:sz w:val="28"/>
          <w:szCs w:val="28"/>
        </w:rPr>
        <w:t>б) для движимого имущества:</w:t>
      </w:r>
    </w:p>
    <w:p w:rsidR="005E01E3" w:rsidRPr="000918DA" w:rsidRDefault="005E01E3" w:rsidP="001F70B0">
      <w:pPr>
        <w:tabs>
          <w:tab w:val="left" w:pos="851"/>
        </w:tabs>
        <w:ind w:firstLine="567"/>
        <w:jc w:val="both"/>
        <w:rPr>
          <w:sz w:val="28"/>
          <w:szCs w:val="28"/>
        </w:rPr>
      </w:pPr>
      <w:r w:rsidRPr="000918DA">
        <w:rPr>
          <w:sz w:val="28"/>
          <w:szCs w:val="28"/>
        </w:rPr>
        <w:t xml:space="preserve">Величина условных арендных платежей по договору является суммой </w:t>
      </w:r>
      <w:r w:rsidRPr="000918DA">
        <w:rPr>
          <w:sz w:val="28"/>
          <w:szCs w:val="28"/>
        </w:rPr>
        <w:br/>
        <w:t xml:space="preserve">величин условных арендных платежей по каждому объекту движимого </w:t>
      </w:r>
      <w:r w:rsidRPr="000918DA">
        <w:rPr>
          <w:sz w:val="28"/>
          <w:szCs w:val="28"/>
        </w:rPr>
        <w:br/>
        <w:t>имущества, указанному в договоре.</w:t>
      </w:r>
    </w:p>
    <w:p w:rsidR="005E01E3" w:rsidRPr="000918DA" w:rsidRDefault="005E01E3" w:rsidP="001F70B0">
      <w:pPr>
        <w:tabs>
          <w:tab w:val="left" w:pos="851"/>
        </w:tabs>
        <w:ind w:firstLine="567"/>
        <w:jc w:val="both"/>
        <w:rPr>
          <w:sz w:val="28"/>
          <w:szCs w:val="28"/>
        </w:rPr>
      </w:pPr>
      <w:r w:rsidRPr="000918DA">
        <w:rPr>
          <w:sz w:val="28"/>
          <w:szCs w:val="28"/>
        </w:rPr>
        <w:t xml:space="preserve">Величина условных арендных платежей для каждого объекта движимого имущества, предоставляемого в безвозмездное пользование, определяется </w:t>
      </w:r>
      <w:r w:rsidRPr="000918DA">
        <w:rPr>
          <w:sz w:val="28"/>
          <w:szCs w:val="28"/>
        </w:rPr>
        <w:br/>
        <w:t>по формуле:</w:t>
      </w:r>
    </w:p>
    <w:p w:rsidR="005E01E3" w:rsidRPr="000918DA" w:rsidRDefault="005E01E3" w:rsidP="001F70B0">
      <w:pPr>
        <w:tabs>
          <w:tab w:val="left" w:pos="851"/>
        </w:tabs>
        <w:ind w:firstLine="567"/>
        <w:jc w:val="both"/>
        <w:rPr>
          <w:sz w:val="28"/>
          <w:szCs w:val="28"/>
        </w:rPr>
      </w:pPr>
      <w:proofErr w:type="spellStart"/>
      <w:r w:rsidRPr="000918DA">
        <w:rPr>
          <w:sz w:val="28"/>
          <w:szCs w:val="28"/>
        </w:rPr>
        <w:t>Вуап</w:t>
      </w:r>
      <w:proofErr w:type="spellEnd"/>
      <w:r w:rsidRPr="000918DA">
        <w:rPr>
          <w:sz w:val="28"/>
          <w:szCs w:val="28"/>
        </w:rPr>
        <w:t>=</w:t>
      </w:r>
      <w:proofErr w:type="spellStart"/>
      <w:r w:rsidRPr="000918DA">
        <w:rPr>
          <w:sz w:val="28"/>
          <w:szCs w:val="28"/>
        </w:rPr>
        <w:t>СРд</w:t>
      </w:r>
      <w:proofErr w:type="spellEnd"/>
      <w:r w:rsidRPr="000918DA">
        <w:rPr>
          <w:sz w:val="28"/>
          <w:szCs w:val="28"/>
        </w:rPr>
        <w:t>*</w:t>
      </w:r>
      <w:proofErr w:type="spellStart"/>
      <w:r w:rsidRPr="000918DA">
        <w:rPr>
          <w:sz w:val="28"/>
          <w:szCs w:val="28"/>
        </w:rPr>
        <w:t>Бст</w:t>
      </w:r>
      <w:proofErr w:type="spellEnd"/>
      <w:r w:rsidRPr="000918DA">
        <w:rPr>
          <w:sz w:val="28"/>
          <w:szCs w:val="28"/>
        </w:rPr>
        <w:t>, где</w:t>
      </w:r>
    </w:p>
    <w:p w:rsidR="005E01E3" w:rsidRPr="000918DA" w:rsidRDefault="005E01E3" w:rsidP="001F70B0">
      <w:pPr>
        <w:tabs>
          <w:tab w:val="left" w:pos="851"/>
        </w:tabs>
        <w:ind w:firstLine="567"/>
        <w:jc w:val="both"/>
        <w:rPr>
          <w:sz w:val="28"/>
          <w:szCs w:val="28"/>
        </w:rPr>
      </w:pPr>
      <w:proofErr w:type="spellStart"/>
      <w:r w:rsidRPr="000918DA">
        <w:rPr>
          <w:sz w:val="28"/>
          <w:szCs w:val="28"/>
        </w:rPr>
        <w:t>Вуап</w:t>
      </w:r>
      <w:proofErr w:type="spellEnd"/>
      <w:r w:rsidRPr="000918DA">
        <w:rPr>
          <w:sz w:val="28"/>
          <w:szCs w:val="28"/>
        </w:rPr>
        <w:t xml:space="preserve"> – величина условных арендных платежей единицы движимого </w:t>
      </w:r>
      <w:r w:rsidRPr="000918DA">
        <w:rPr>
          <w:sz w:val="28"/>
          <w:szCs w:val="28"/>
        </w:rPr>
        <w:br/>
        <w:t>имущества за весь срок действия договора, (рублей);</w:t>
      </w:r>
    </w:p>
    <w:p w:rsidR="005E01E3" w:rsidRPr="000918DA" w:rsidRDefault="005E01E3" w:rsidP="001F70B0">
      <w:pPr>
        <w:tabs>
          <w:tab w:val="left" w:pos="851"/>
        </w:tabs>
        <w:ind w:firstLine="567"/>
        <w:jc w:val="both"/>
        <w:rPr>
          <w:sz w:val="28"/>
          <w:szCs w:val="28"/>
        </w:rPr>
      </w:pPr>
      <w:proofErr w:type="spellStart"/>
      <w:r w:rsidRPr="000918DA">
        <w:rPr>
          <w:sz w:val="28"/>
          <w:szCs w:val="28"/>
        </w:rPr>
        <w:t>СРд</w:t>
      </w:r>
      <w:proofErr w:type="spellEnd"/>
      <w:r w:rsidRPr="000918DA">
        <w:rPr>
          <w:sz w:val="28"/>
          <w:szCs w:val="28"/>
        </w:rPr>
        <w:t xml:space="preserve"> – срок действия договора безвозмездного пользования муниципальным движимым имуществом (лет);</w:t>
      </w:r>
    </w:p>
    <w:p w:rsidR="005E01E3" w:rsidRPr="000918DA" w:rsidRDefault="005E01E3" w:rsidP="001F70B0">
      <w:pPr>
        <w:tabs>
          <w:tab w:val="left" w:pos="851"/>
        </w:tabs>
        <w:ind w:firstLine="567"/>
        <w:jc w:val="both"/>
        <w:rPr>
          <w:sz w:val="28"/>
          <w:szCs w:val="28"/>
        </w:rPr>
      </w:pPr>
      <w:proofErr w:type="spellStart"/>
      <w:r w:rsidRPr="000918DA">
        <w:rPr>
          <w:sz w:val="28"/>
          <w:szCs w:val="28"/>
        </w:rPr>
        <w:t>Бст</w:t>
      </w:r>
      <w:proofErr w:type="spellEnd"/>
      <w:r w:rsidRPr="000918DA">
        <w:rPr>
          <w:sz w:val="28"/>
          <w:szCs w:val="28"/>
        </w:rPr>
        <w:t xml:space="preserve"> – базовая ставка, определяется Заказчиком методом рыночных цен.</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 величина условная, при необходимости уточняется. </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(справедливая стоимость условных платежей, рублей </w:t>
      </w:r>
      <w:r w:rsidRPr="000918DA">
        <w:rPr>
          <w:sz w:val="28"/>
          <w:szCs w:val="28"/>
        </w:rPr>
        <w:br/>
        <w:t xml:space="preserve">за единицу движимого имущества в год) в соответствии с пунктом 55 раздела </w:t>
      </w:r>
      <w:r w:rsidRPr="000918DA">
        <w:rPr>
          <w:sz w:val="28"/>
          <w:szCs w:val="28"/>
          <w:lang w:val="en-US"/>
        </w:rPr>
        <w:t>V</w:t>
      </w:r>
      <w:r w:rsidRPr="000918DA">
        <w:rPr>
          <w:sz w:val="28"/>
          <w:szCs w:val="28"/>
        </w:rPr>
        <w:t xml:space="preserve">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0918DA">
        <w:rPr>
          <w:sz w:val="28"/>
          <w:szCs w:val="28"/>
        </w:rPr>
        <w:br/>
        <w:t>организаций государственного сектора» определяется методом рыночных цен.</w:t>
      </w:r>
    </w:p>
    <w:p w:rsidR="005E01E3" w:rsidRPr="000918DA" w:rsidRDefault="005E01E3" w:rsidP="001F70B0">
      <w:pPr>
        <w:tabs>
          <w:tab w:val="left" w:pos="851"/>
        </w:tabs>
        <w:ind w:firstLine="567"/>
        <w:jc w:val="both"/>
        <w:rPr>
          <w:sz w:val="28"/>
          <w:szCs w:val="28"/>
        </w:rPr>
      </w:pPr>
      <w:r w:rsidRPr="000918DA">
        <w:rPr>
          <w:sz w:val="28"/>
          <w:szCs w:val="28"/>
        </w:rPr>
        <w:t xml:space="preserve">При использовании метода рыночных цен справедливая стоимость актива (обязательства) определяется на основании текущих рыночных цен или данных </w:t>
      </w:r>
      <w:r w:rsidRPr="000918DA">
        <w:rPr>
          <w:sz w:val="28"/>
          <w:szCs w:val="28"/>
        </w:rPr>
        <w:br/>
        <w:t>о недавних сделках с аналогичными или схожими активами (обязательствами), совершенных без отсрочки платежей.</w:t>
      </w:r>
    </w:p>
    <w:p w:rsidR="005E01E3" w:rsidRPr="000918DA" w:rsidRDefault="005E01E3" w:rsidP="001F70B0">
      <w:pPr>
        <w:tabs>
          <w:tab w:val="left" w:pos="851"/>
        </w:tabs>
        <w:ind w:firstLine="567"/>
        <w:jc w:val="both"/>
        <w:rPr>
          <w:sz w:val="28"/>
          <w:szCs w:val="28"/>
        </w:rPr>
      </w:pPr>
      <w:r w:rsidRPr="000918DA">
        <w:rPr>
          <w:sz w:val="28"/>
          <w:szCs w:val="28"/>
        </w:rPr>
        <w:t xml:space="preserve">Методом рыночных цен (для целей расчета условных арендных платежей за движимое имущество), определяется стоимость нового объекта движимого </w:t>
      </w:r>
      <w:r w:rsidRPr="000918DA">
        <w:rPr>
          <w:sz w:val="28"/>
          <w:szCs w:val="28"/>
        </w:rPr>
        <w:br/>
        <w:t xml:space="preserve">имущества, идентичного передаваемому по договору. Для этого может быть </w:t>
      </w:r>
      <w:r w:rsidRPr="000918DA">
        <w:rPr>
          <w:sz w:val="28"/>
          <w:szCs w:val="28"/>
        </w:rPr>
        <w:br/>
        <w:t>использована информация о текущих рыночных ценах из публичных (открытых) источников и информация, полученная путем запроса цен. Стоимость нового имущества рассчитывается на основании не менее 3 (трех) ценовых информаций, используется среднее арифметическое значение.</w:t>
      </w:r>
    </w:p>
    <w:p w:rsidR="005E01E3" w:rsidRPr="000918DA" w:rsidRDefault="005E01E3" w:rsidP="001F70B0">
      <w:pPr>
        <w:tabs>
          <w:tab w:val="left" w:pos="851"/>
        </w:tabs>
        <w:ind w:firstLine="567"/>
        <w:jc w:val="both"/>
        <w:rPr>
          <w:sz w:val="28"/>
          <w:szCs w:val="28"/>
        </w:rPr>
      </w:pPr>
      <w:r w:rsidRPr="000918DA">
        <w:rPr>
          <w:sz w:val="28"/>
          <w:szCs w:val="28"/>
        </w:rPr>
        <w:t>Базовая ставка (</w:t>
      </w:r>
      <w:proofErr w:type="spellStart"/>
      <w:r w:rsidRPr="000918DA">
        <w:rPr>
          <w:sz w:val="28"/>
          <w:szCs w:val="28"/>
        </w:rPr>
        <w:t>Бст</w:t>
      </w:r>
      <w:proofErr w:type="spellEnd"/>
      <w:r w:rsidRPr="000918DA">
        <w:rPr>
          <w:sz w:val="28"/>
          <w:szCs w:val="28"/>
        </w:rPr>
        <w:t>) рассчитывается по формуле:</w:t>
      </w:r>
    </w:p>
    <w:p w:rsidR="005E01E3" w:rsidRPr="000918DA" w:rsidRDefault="005E01E3" w:rsidP="001F70B0">
      <w:pPr>
        <w:tabs>
          <w:tab w:val="left" w:pos="851"/>
        </w:tabs>
        <w:ind w:firstLine="567"/>
        <w:jc w:val="both"/>
        <w:rPr>
          <w:sz w:val="28"/>
          <w:szCs w:val="28"/>
        </w:rPr>
      </w:pPr>
      <w:proofErr w:type="spellStart"/>
      <w:r w:rsidRPr="000918DA">
        <w:rPr>
          <w:sz w:val="28"/>
          <w:szCs w:val="28"/>
        </w:rPr>
        <w:t>Бст</w:t>
      </w:r>
      <w:proofErr w:type="spellEnd"/>
      <w:r w:rsidRPr="000918DA">
        <w:rPr>
          <w:sz w:val="28"/>
          <w:szCs w:val="28"/>
        </w:rPr>
        <w:t>=</w:t>
      </w:r>
      <w:proofErr w:type="spellStart"/>
      <w:r w:rsidRPr="000918DA">
        <w:rPr>
          <w:sz w:val="28"/>
          <w:szCs w:val="28"/>
        </w:rPr>
        <w:t>СТнов</w:t>
      </w:r>
      <w:proofErr w:type="spellEnd"/>
      <w:r w:rsidRPr="000918DA">
        <w:rPr>
          <w:sz w:val="28"/>
          <w:szCs w:val="28"/>
        </w:rPr>
        <w:t>/</w:t>
      </w:r>
      <w:proofErr w:type="spellStart"/>
      <w:r w:rsidRPr="000918DA">
        <w:rPr>
          <w:sz w:val="28"/>
          <w:szCs w:val="28"/>
        </w:rPr>
        <w:t>Сисп</w:t>
      </w:r>
      <w:proofErr w:type="spellEnd"/>
      <w:r w:rsidRPr="000918DA">
        <w:rPr>
          <w:sz w:val="28"/>
          <w:szCs w:val="28"/>
        </w:rPr>
        <w:t>*12 мес., где</w:t>
      </w:r>
    </w:p>
    <w:p w:rsidR="005E01E3" w:rsidRPr="000918DA" w:rsidRDefault="005E01E3" w:rsidP="001F70B0">
      <w:pPr>
        <w:tabs>
          <w:tab w:val="left" w:pos="851"/>
        </w:tabs>
        <w:ind w:firstLine="567"/>
        <w:jc w:val="both"/>
        <w:rPr>
          <w:sz w:val="28"/>
          <w:szCs w:val="28"/>
        </w:rPr>
      </w:pPr>
      <w:proofErr w:type="spellStart"/>
      <w:r w:rsidRPr="000918DA">
        <w:rPr>
          <w:sz w:val="28"/>
          <w:szCs w:val="28"/>
        </w:rPr>
        <w:t>СТнов</w:t>
      </w:r>
      <w:proofErr w:type="spellEnd"/>
      <w:r w:rsidRPr="000918DA">
        <w:rPr>
          <w:sz w:val="28"/>
          <w:szCs w:val="28"/>
        </w:rPr>
        <w:t xml:space="preserve"> – стоимость нового объекта движимого имущества, идентичного </w:t>
      </w:r>
      <w:r w:rsidRPr="000918DA">
        <w:rPr>
          <w:sz w:val="28"/>
          <w:szCs w:val="28"/>
        </w:rPr>
        <w:br/>
        <w:t>передаваемому по договору (рублей);</w:t>
      </w:r>
    </w:p>
    <w:p w:rsidR="005E01E3" w:rsidRPr="000918DA" w:rsidRDefault="005E01E3" w:rsidP="001F70B0">
      <w:pPr>
        <w:tabs>
          <w:tab w:val="left" w:pos="851"/>
        </w:tabs>
        <w:ind w:firstLine="567"/>
        <w:jc w:val="both"/>
        <w:rPr>
          <w:sz w:val="28"/>
          <w:szCs w:val="28"/>
        </w:rPr>
      </w:pPr>
      <w:proofErr w:type="spellStart"/>
      <w:r w:rsidRPr="000918DA">
        <w:rPr>
          <w:sz w:val="28"/>
          <w:szCs w:val="28"/>
        </w:rPr>
        <w:t>Сисп</w:t>
      </w:r>
      <w:proofErr w:type="spellEnd"/>
      <w:r w:rsidRPr="000918DA">
        <w:rPr>
          <w:sz w:val="28"/>
          <w:szCs w:val="28"/>
        </w:rPr>
        <w:t xml:space="preserve"> – максимальный срок полезного использования имущества согласно Постановлению Правительства Российской Федерации от 01.01.2002 № 1 «О классификации основных средств, включаемых в амортизационные группы» (месяц).</w:t>
      </w:r>
    </w:p>
    <w:p w:rsidR="005E01E3" w:rsidRPr="000918DA" w:rsidRDefault="005E01E3" w:rsidP="001F70B0">
      <w:pPr>
        <w:tabs>
          <w:tab w:val="left" w:pos="851"/>
        </w:tabs>
        <w:ind w:firstLine="567"/>
        <w:jc w:val="both"/>
        <w:rPr>
          <w:sz w:val="28"/>
          <w:szCs w:val="28"/>
        </w:rPr>
      </w:pPr>
      <w:r w:rsidRPr="000918DA">
        <w:rPr>
          <w:sz w:val="28"/>
          <w:szCs w:val="28"/>
        </w:rPr>
        <w:t xml:space="preserve">Базовая ставка (справедливая стоимость условных платежей за год) устанавливается приказом руководителя Заказчика или протоколом комиссии по </w:t>
      </w:r>
      <w:r w:rsidRPr="000918DA">
        <w:rPr>
          <w:sz w:val="28"/>
          <w:szCs w:val="28"/>
        </w:rPr>
        <w:lastRenderedPageBreak/>
        <w:t>поступлению, выбытию активов по каждому объекту, переданному по договору безвозмездного пользования:</w:t>
      </w:r>
    </w:p>
    <w:p w:rsidR="005E01E3" w:rsidRPr="000918DA" w:rsidRDefault="005E01E3" w:rsidP="001F70B0">
      <w:pPr>
        <w:tabs>
          <w:tab w:val="left" w:pos="851"/>
        </w:tabs>
        <w:ind w:firstLine="567"/>
        <w:jc w:val="both"/>
        <w:rPr>
          <w:sz w:val="28"/>
          <w:szCs w:val="28"/>
        </w:rPr>
      </w:pPr>
      <w:r w:rsidRPr="000918DA">
        <w:rPr>
          <w:sz w:val="28"/>
          <w:szCs w:val="28"/>
        </w:rPr>
        <w:t>- по недвижимому имуществу, справедливая стоимость условных платежей определяется в рублях за 1 м кв. за год;</w:t>
      </w:r>
    </w:p>
    <w:p w:rsidR="005E01E3" w:rsidRPr="000918DA" w:rsidRDefault="005E01E3" w:rsidP="001F70B0">
      <w:pPr>
        <w:tabs>
          <w:tab w:val="left" w:pos="851"/>
        </w:tabs>
        <w:ind w:firstLine="567"/>
        <w:jc w:val="both"/>
        <w:rPr>
          <w:sz w:val="28"/>
          <w:szCs w:val="28"/>
        </w:rPr>
      </w:pPr>
      <w:r w:rsidRPr="000918DA">
        <w:rPr>
          <w:sz w:val="28"/>
          <w:szCs w:val="28"/>
        </w:rPr>
        <w:t>- по движимому имуществу, справедливая стоимость условных платежей определяется в рублях за единицу движимого имущества за год.</w:t>
      </w:r>
    </w:p>
    <w:p w:rsidR="001E1B51" w:rsidRPr="000918DA" w:rsidRDefault="001E1B51" w:rsidP="001F70B0">
      <w:pPr>
        <w:tabs>
          <w:tab w:val="left" w:pos="851"/>
        </w:tabs>
        <w:ind w:firstLineChars="183" w:firstLine="512"/>
        <w:jc w:val="both"/>
        <w:rPr>
          <w:color w:val="22272F"/>
          <w:sz w:val="28"/>
          <w:szCs w:val="28"/>
          <w:shd w:val="clear" w:color="auto" w:fill="FFFFFF"/>
        </w:rPr>
      </w:pPr>
    </w:p>
    <w:p w:rsidR="005E01E3" w:rsidRPr="000918DA" w:rsidRDefault="00E7418B" w:rsidP="00E7418B">
      <w:pPr>
        <w:pStyle w:val="afb"/>
        <w:spacing w:before="0" w:beforeAutospacing="0" w:after="0" w:afterAutospacing="0" w:line="288" w:lineRule="atLeast"/>
        <w:ind w:firstLine="567"/>
        <w:jc w:val="both"/>
        <w:rPr>
          <w:sz w:val="28"/>
          <w:szCs w:val="28"/>
        </w:rPr>
      </w:pPr>
      <w:r w:rsidRPr="000918DA">
        <w:rPr>
          <w:sz w:val="28"/>
          <w:szCs w:val="28"/>
        </w:rPr>
        <w:t>На основании</w:t>
      </w:r>
      <w:r w:rsidRPr="000918DA">
        <w:t xml:space="preserve"> </w:t>
      </w:r>
      <w:r w:rsidRPr="000918DA">
        <w:rPr>
          <w:sz w:val="28"/>
          <w:szCs w:val="28"/>
        </w:rPr>
        <w:t>Методических указаний к ФСГС «Аренда», Приказа № 118н в</w:t>
      </w:r>
      <w:r w:rsidR="005E01E3" w:rsidRPr="000918DA">
        <w:rPr>
          <w:sz w:val="28"/>
          <w:szCs w:val="28"/>
        </w:rPr>
        <w:t xml:space="preserve"> учете учреждения-получателя отражаются следующие операции</w:t>
      </w:r>
      <w:r w:rsidR="000765FB" w:rsidRPr="000918DA">
        <w:rPr>
          <w:sz w:val="28"/>
          <w:szCs w:val="28"/>
        </w:rPr>
        <w:t xml:space="preserve"> по счету 1 111 00 000 «Права пользования активами»</w:t>
      </w:r>
      <w:r w:rsidR="005E01E3" w:rsidRPr="000918DA">
        <w:rPr>
          <w:sz w:val="28"/>
          <w:szCs w:val="28"/>
        </w:rPr>
        <w:t>:</w:t>
      </w:r>
    </w:p>
    <w:p w:rsidR="005E01E3" w:rsidRPr="000918DA" w:rsidRDefault="005E01E3" w:rsidP="001F70B0">
      <w:pPr>
        <w:tabs>
          <w:tab w:val="left" w:pos="851"/>
        </w:tabs>
        <w:autoSpaceDE w:val="0"/>
        <w:autoSpaceDN w:val="0"/>
        <w:adjustRightInd w:val="0"/>
        <w:ind w:firstLine="567"/>
        <w:jc w:val="both"/>
        <w:rPr>
          <w:color w:val="22272F"/>
          <w:sz w:val="28"/>
          <w:szCs w:val="28"/>
          <w:shd w:val="clear" w:color="auto" w:fill="FFFFFF"/>
        </w:rPr>
      </w:pPr>
      <w:r w:rsidRPr="000918DA">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1843"/>
        <w:gridCol w:w="1842"/>
      </w:tblGrid>
      <w:tr w:rsidR="005E01E3" w:rsidRPr="000918DA" w:rsidTr="00767A8F">
        <w:tc>
          <w:tcPr>
            <w:tcW w:w="6016" w:type="dxa"/>
            <w:vAlign w:val="center"/>
          </w:tcPr>
          <w:p w:rsidR="005E01E3" w:rsidRPr="000918DA" w:rsidRDefault="005E01E3" w:rsidP="001F70B0">
            <w:pPr>
              <w:tabs>
                <w:tab w:val="left" w:pos="851"/>
              </w:tabs>
              <w:autoSpaceDE w:val="0"/>
              <w:autoSpaceDN w:val="0"/>
              <w:adjustRightInd w:val="0"/>
              <w:ind w:firstLine="567"/>
              <w:jc w:val="center"/>
              <w:rPr>
                <w:sz w:val="28"/>
                <w:szCs w:val="28"/>
              </w:rPr>
            </w:pPr>
            <w:r w:rsidRPr="000918DA">
              <w:rPr>
                <w:sz w:val="28"/>
                <w:szCs w:val="28"/>
              </w:rPr>
              <w:t>Содержание операции</w:t>
            </w:r>
          </w:p>
        </w:tc>
        <w:tc>
          <w:tcPr>
            <w:tcW w:w="1843" w:type="dxa"/>
            <w:vAlign w:val="center"/>
          </w:tcPr>
          <w:p w:rsidR="005E01E3" w:rsidRPr="000918DA" w:rsidRDefault="005E01E3" w:rsidP="001F70B0">
            <w:pPr>
              <w:tabs>
                <w:tab w:val="left" w:pos="851"/>
              </w:tabs>
              <w:autoSpaceDE w:val="0"/>
              <w:autoSpaceDN w:val="0"/>
              <w:adjustRightInd w:val="0"/>
              <w:ind w:firstLine="567"/>
              <w:jc w:val="center"/>
              <w:rPr>
                <w:sz w:val="28"/>
                <w:szCs w:val="28"/>
              </w:rPr>
            </w:pPr>
            <w:r w:rsidRPr="000918DA">
              <w:rPr>
                <w:sz w:val="28"/>
                <w:szCs w:val="28"/>
              </w:rPr>
              <w:t>Дебет</w:t>
            </w:r>
          </w:p>
        </w:tc>
        <w:tc>
          <w:tcPr>
            <w:tcW w:w="1842" w:type="dxa"/>
            <w:vAlign w:val="center"/>
          </w:tcPr>
          <w:p w:rsidR="005E01E3" w:rsidRPr="000918DA" w:rsidRDefault="005E01E3" w:rsidP="001F70B0">
            <w:pPr>
              <w:tabs>
                <w:tab w:val="left" w:pos="851"/>
              </w:tabs>
              <w:autoSpaceDE w:val="0"/>
              <w:autoSpaceDN w:val="0"/>
              <w:adjustRightInd w:val="0"/>
              <w:ind w:firstLine="567"/>
              <w:jc w:val="center"/>
              <w:rPr>
                <w:sz w:val="28"/>
                <w:szCs w:val="28"/>
              </w:rPr>
            </w:pPr>
            <w:r w:rsidRPr="000918DA">
              <w:rPr>
                <w:sz w:val="28"/>
                <w:szCs w:val="28"/>
              </w:rPr>
              <w:t>Кредит</w:t>
            </w:r>
          </w:p>
        </w:tc>
      </w:tr>
      <w:tr w:rsidR="005E01E3" w:rsidRPr="000918DA" w:rsidTr="00767A8F">
        <w:tc>
          <w:tcPr>
            <w:tcW w:w="6016" w:type="dxa"/>
          </w:tcPr>
          <w:p w:rsidR="005E01E3" w:rsidRPr="000918DA" w:rsidRDefault="005E01E3" w:rsidP="001F70B0">
            <w:pPr>
              <w:tabs>
                <w:tab w:val="left" w:pos="851"/>
              </w:tabs>
              <w:autoSpaceDE w:val="0"/>
              <w:autoSpaceDN w:val="0"/>
              <w:adjustRightInd w:val="0"/>
              <w:ind w:firstLine="567"/>
              <w:rPr>
                <w:sz w:val="28"/>
                <w:szCs w:val="28"/>
              </w:rPr>
            </w:pPr>
            <w:r w:rsidRPr="000918DA">
              <w:rPr>
                <w:sz w:val="28"/>
                <w:szCs w:val="28"/>
              </w:rPr>
              <w:t>Приняты к учету объекты, полученные в операционную аренду, по справедливой стоимости за весь срок аренды</w:t>
            </w:r>
            <w:r w:rsidR="00D224EE" w:rsidRPr="000918DA">
              <w:rPr>
                <w:sz w:val="28"/>
                <w:szCs w:val="28"/>
              </w:rPr>
              <w:t xml:space="preserve"> (п 1.11 Приказа № 118н)</w:t>
            </w:r>
          </w:p>
        </w:tc>
        <w:tc>
          <w:tcPr>
            <w:tcW w:w="1843" w:type="dxa"/>
          </w:tcPr>
          <w:p w:rsidR="005E01E3" w:rsidRPr="000918DA" w:rsidRDefault="00D224EE" w:rsidP="001F70B0">
            <w:pPr>
              <w:tabs>
                <w:tab w:val="left" w:pos="851"/>
              </w:tabs>
              <w:autoSpaceDE w:val="0"/>
              <w:autoSpaceDN w:val="0"/>
              <w:adjustRightInd w:val="0"/>
              <w:ind w:firstLine="567"/>
              <w:rPr>
                <w:sz w:val="28"/>
                <w:szCs w:val="28"/>
              </w:rPr>
            </w:pPr>
            <w:r w:rsidRPr="000918DA">
              <w:rPr>
                <w:sz w:val="28"/>
                <w:szCs w:val="28"/>
              </w:rPr>
              <w:t xml:space="preserve">КРБ         </w:t>
            </w:r>
            <w:r w:rsidR="005E01E3" w:rsidRPr="000918DA">
              <w:rPr>
                <w:sz w:val="28"/>
                <w:szCs w:val="28"/>
              </w:rPr>
              <w:t>1 111 4х 351</w:t>
            </w:r>
          </w:p>
        </w:tc>
        <w:tc>
          <w:tcPr>
            <w:tcW w:w="1842" w:type="dxa"/>
          </w:tcPr>
          <w:p w:rsidR="005E01E3" w:rsidRPr="000918DA" w:rsidRDefault="00D224EE" w:rsidP="001F70B0">
            <w:pPr>
              <w:tabs>
                <w:tab w:val="left" w:pos="851"/>
              </w:tabs>
              <w:autoSpaceDE w:val="0"/>
              <w:autoSpaceDN w:val="0"/>
              <w:adjustRightInd w:val="0"/>
              <w:ind w:firstLine="567"/>
              <w:rPr>
                <w:sz w:val="28"/>
                <w:szCs w:val="28"/>
              </w:rPr>
            </w:pPr>
            <w:r w:rsidRPr="000918DA">
              <w:rPr>
                <w:sz w:val="28"/>
                <w:szCs w:val="28"/>
              </w:rPr>
              <w:t xml:space="preserve">КДБ            </w:t>
            </w:r>
            <w:r w:rsidR="005E01E3" w:rsidRPr="000918DA">
              <w:rPr>
                <w:sz w:val="28"/>
                <w:szCs w:val="28"/>
              </w:rPr>
              <w:t>1 401 4х 18х</w:t>
            </w:r>
          </w:p>
        </w:tc>
      </w:tr>
      <w:tr w:rsidR="005E01E3" w:rsidRPr="000918DA" w:rsidTr="00767A8F">
        <w:tc>
          <w:tcPr>
            <w:tcW w:w="6016" w:type="dxa"/>
          </w:tcPr>
          <w:p w:rsidR="005E01E3" w:rsidRPr="000918DA" w:rsidRDefault="005E01E3" w:rsidP="001F70B0">
            <w:pPr>
              <w:tabs>
                <w:tab w:val="left" w:pos="851"/>
              </w:tabs>
              <w:autoSpaceDE w:val="0"/>
              <w:autoSpaceDN w:val="0"/>
              <w:adjustRightInd w:val="0"/>
              <w:ind w:firstLine="567"/>
              <w:rPr>
                <w:sz w:val="28"/>
                <w:szCs w:val="28"/>
              </w:rPr>
            </w:pPr>
            <w:r w:rsidRPr="000918DA">
              <w:rPr>
                <w:sz w:val="28"/>
                <w:szCs w:val="28"/>
              </w:rPr>
              <w:t>Начислена амортизация на право пользования объектом, полученным в операционную аренду</w:t>
            </w:r>
            <w:r w:rsidR="00D224EE" w:rsidRPr="000918DA">
              <w:rPr>
                <w:sz w:val="28"/>
                <w:szCs w:val="28"/>
              </w:rPr>
              <w:t xml:space="preserve"> (п. 1.4 Приказа № 1</w:t>
            </w:r>
            <w:r w:rsidR="00E7418B" w:rsidRPr="000918DA">
              <w:rPr>
                <w:sz w:val="28"/>
                <w:szCs w:val="28"/>
              </w:rPr>
              <w:t>1</w:t>
            </w:r>
            <w:r w:rsidR="00D224EE" w:rsidRPr="000918DA">
              <w:rPr>
                <w:sz w:val="28"/>
                <w:szCs w:val="28"/>
              </w:rPr>
              <w:t>8н)</w:t>
            </w:r>
          </w:p>
        </w:tc>
        <w:tc>
          <w:tcPr>
            <w:tcW w:w="1843" w:type="dxa"/>
          </w:tcPr>
          <w:p w:rsidR="00D224EE" w:rsidRPr="000918DA" w:rsidRDefault="00D224EE" w:rsidP="001F70B0">
            <w:pPr>
              <w:tabs>
                <w:tab w:val="left" w:pos="851"/>
              </w:tabs>
              <w:autoSpaceDE w:val="0"/>
              <w:autoSpaceDN w:val="0"/>
              <w:adjustRightInd w:val="0"/>
              <w:ind w:firstLine="567"/>
              <w:rPr>
                <w:sz w:val="28"/>
                <w:szCs w:val="28"/>
              </w:rPr>
            </w:pPr>
            <w:r w:rsidRPr="000918DA">
              <w:rPr>
                <w:sz w:val="28"/>
                <w:szCs w:val="28"/>
              </w:rPr>
              <w:t>КРБ</w:t>
            </w:r>
          </w:p>
          <w:p w:rsidR="005E01E3" w:rsidRPr="000918DA" w:rsidRDefault="005E01E3" w:rsidP="00D224EE">
            <w:pPr>
              <w:tabs>
                <w:tab w:val="left" w:pos="851"/>
              </w:tabs>
              <w:autoSpaceDE w:val="0"/>
              <w:autoSpaceDN w:val="0"/>
              <w:adjustRightInd w:val="0"/>
              <w:rPr>
                <w:sz w:val="28"/>
                <w:szCs w:val="28"/>
              </w:rPr>
            </w:pPr>
            <w:r w:rsidRPr="000918DA">
              <w:rPr>
                <w:sz w:val="28"/>
                <w:szCs w:val="28"/>
              </w:rPr>
              <w:t>1 401 20 224</w:t>
            </w:r>
          </w:p>
        </w:tc>
        <w:tc>
          <w:tcPr>
            <w:tcW w:w="1842" w:type="dxa"/>
          </w:tcPr>
          <w:p w:rsidR="00D224EE" w:rsidRPr="000918DA" w:rsidRDefault="00D224EE" w:rsidP="001F70B0">
            <w:pPr>
              <w:tabs>
                <w:tab w:val="left" w:pos="851"/>
              </w:tabs>
              <w:autoSpaceDE w:val="0"/>
              <w:autoSpaceDN w:val="0"/>
              <w:adjustRightInd w:val="0"/>
              <w:ind w:firstLine="567"/>
              <w:rPr>
                <w:sz w:val="28"/>
                <w:szCs w:val="28"/>
              </w:rPr>
            </w:pPr>
            <w:r w:rsidRPr="000918DA">
              <w:rPr>
                <w:sz w:val="28"/>
                <w:szCs w:val="28"/>
              </w:rPr>
              <w:t>КРБ</w:t>
            </w:r>
          </w:p>
          <w:p w:rsidR="005E01E3" w:rsidRPr="000918DA" w:rsidRDefault="005E01E3" w:rsidP="00D224EE">
            <w:pPr>
              <w:tabs>
                <w:tab w:val="left" w:pos="851"/>
              </w:tabs>
              <w:autoSpaceDE w:val="0"/>
              <w:autoSpaceDN w:val="0"/>
              <w:adjustRightInd w:val="0"/>
              <w:rPr>
                <w:sz w:val="28"/>
                <w:szCs w:val="28"/>
              </w:rPr>
            </w:pPr>
            <w:r w:rsidRPr="000918DA">
              <w:rPr>
                <w:sz w:val="28"/>
                <w:szCs w:val="28"/>
              </w:rPr>
              <w:t>1 104 4х 451</w:t>
            </w:r>
          </w:p>
        </w:tc>
      </w:tr>
      <w:tr w:rsidR="005E01E3" w:rsidRPr="000918DA" w:rsidTr="00767A8F">
        <w:tc>
          <w:tcPr>
            <w:tcW w:w="6016" w:type="dxa"/>
          </w:tcPr>
          <w:p w:rsidR="005E01E3" w:rsidRPr="000918DA" w:rsidRDefault="005E01E3" w:rsidP="001F70B0">
            <w:pPr>
              <w:tabs>
                <w:tab w:val="left" w:pos="851"/>
              </w:tabs>
              <w:autoSpaceDE w:val="0"/>
              <w:autoSpaceDN w:val="0"/>
              <w:adjustRightInd w:val="0"/>
              <w:ind w:firstLine="567"/>
              <w:rPr>
                <w:sz w:val="28"/>
                <w:szCs w:val="28"/>
              </w:rPr>
            </w:pPr>
            <w:r w:rsidRPr="000918DA">
              <w:rPr>
                <w:sz w:val="28"/>
                <w:szCs w:val="28"/>
              </w:rPr>
              <w:t>Признаны отложенные доходы по условным арендным платежам (ежемесячно) до окончания срока полезного использования объекта учета аренды</w:t>
            </w:r>
            <w:r w:rsidR="00D224EE" w:rsidRPr="000918DA">
              <w:rPr>
                <w:sz w:val="28"/>
                <w:szCs w:val="28"/>
              </w:rPr>
              <w:t xml:space="preserve"> (п. </w:t>
            </w:r>
            <w:proofErr w:type="gramStart"/>
            <w:r w:rsidR="00D224EE" w:rsidRPr="000918DA">
              <w:rPr>
                <w:sz w:val="28"/>
                <w:szCs w:val="28"/>
              </w:rPr>
              <w:t>4.1  Приказа</w:t>
            </w:r>
            <w:proofErr w:type="gramEnd"/>
            <w:r w:rsidR="00D224EE" w:rsidRPr="000918DA">
              <w:rPr>
                <w:sz w:val="28"/>
                <w:szCs w:val="28"/>
              </w:rPr>
              <w:t xml:space="preserve"> № 118н)</w:t>
            </w:r>
          </w:p>
        </w:tc>
        <w:tc>
          <w:tcPr>
            <w:tcW w:w="1843" w:type="dxa"/>
          </w:tcPr>
          <w:p w:rsidR="00D224EE" w:rsidRPr="000918DA" w:rsidRDefault="00D224EE" w:rsidP="001F70B0">
            <w:pPr>
              <w:tabs>
                <w:tab w:val="left" w:pos="851"/>
              </w:tabs>
              <w:autoSpaceDE w:val="0"/>
              <w:autoSpaceDN w:val="0"/>
              <w:adjustRightInd w:val="0"/>
              <w:ind w:firstLine="567"/>
              <w:rPr>
                <w:sz w:val="28"/>
                <w:szCs w:val="28"/>
              </w:rPr>
            </w:pPr>
            <w:r w:rsidRPr="000918DA">
              <w:rPr>
                <w:sz w:val="28"/>
                <w:szCs w:val="28"/>
              </w:rPr>
              <w:t>КДБ</w:t>
            </w:r>
          </w:p>
          <w:p w:rsidR="005E01E3" w:rsidRPr="000918DA" w:rsidRDefault="005E01E3" w:rsidP="00D224EE">
            <w:pPr>
              <w:tabs>
                <w:tab w:val="left" w:pos="851"/>
              </w:tabs>
              <w:autoSpaceDE w:val="0"/>
              <w:autoSpaceDN w:val="0"/>
              <w:adjustRightInd w:val="0"/>
              <w:rPr>
                <w:sz w:val="28"/>
                <w:szCs w:val="28"/>
              </w:rPr>
            </w:pPr>
            <w:r w:rsidRPr="000918DA">
              <w:rPr>
                <w:sz w:val="28"/>
                <w:szCs w:val="28"/>
              </w:rPr>
              <w:t>1 401 40 18х</w:t>
            </w:r>
          </w:p>
        </w:tc>
        <w:tc>
          <w:tcPr>
            <w:tcW w:w="1842" w:type="dxa"/>
          </w:tcPr>
          <w:p w:rsidR="00D224EE" w:rsidRPr="000918DA" w:rsidRDefault="00D224EE" w:rsidP="001F70B0">
            <w:pPr>
              <w:tabs>
                <w:tab w:val="left" w:pos="851"/>
              </w:tabs>
              <w:autoSpaceDE w:val="0"/>
              <w:autoSpaceDN w:val="0"/>
              <w:adjustRightInd w:val="0"/>
              <w:ind w:firstLine="567"/>
              <w:rPr>
                <w:sz w:val="28"/>
                <w:szCs w:val="28"/>
              </w:rPr>
            </w:pPr>
            <w:r w:rsidRPr="000918DA">
              <w:rPr>
                <w:sz w:val="28"/>
                <w:szCs w:val="28"/>
              </w:rPr>
              <w:t>КДБ</w:t>
            </w:r>
          </w:p>
          <w:p w:rsidR="005E01E3" w:rsidRPr="000918DA" w:rsidRDefault="005E01E3" w:rsidP="00D224EE">
            <w:pPr>
              <w:tabs>
                <w:tab w:val="left" w:pos="851"/>
              </w:tabs>
              <w:autoSpaceDE w:val="0"/>
              <w:autoSpaceDN w:val="0"/>
              <w:adjustRightInd w:val="0"/>
              <w:rPr>
                <w:sz w:val="28"/>
                <w:szCs w:val="28"/>
              </w:rPr>
            </w:pPr>
            <w:r w:rsidRPr="000918DA">
              <w:rPr>
                <w:sz w:val="28"/>
                <w:szCs w:val="28"/>
              </w:rPr>
              <w:t>1 401 10 18х</w:t>
            </w:r>
          </w:p>
        </w:tc>
      </w:tr>
    </w:tbl>
    <w:p w:rsidR="005E01E3" w:rsidRPr="000918DA" w:rsidRDefault="005E01E3" w:rsidP="001F70B0">
      <w:pPr>
        <w:tabs>
          <w:tab w:val="left" w:pos="851"/>
        </w:tabs>
        <w:autoSpaceDE w:val="0"/>
        <w:autoSpaceDN w:val="0"/>
        <w:adjustRightInd w:val="0"/>
        <w:ind w:firstLine="567"/>
        <w:jc w:val="both"/>
        <w:rPr>
          <w:color w:val="000000"/>
          <w:sz w:val="28"/>
          <w:szCs w:val="28"/>
        </w:rPr>
      </w:pPr>
    </w:p>
    <w:p w:rsidR="00D40F78" w:rsidRPr="000918DA" w:rsidRDefault="00D40F78" w:rsidP="001F70B0">
      <w:pPr>
        <w:tabs>
          <w:tab w:val="left" w:pos="851"/>
        </w:tabs>
        <w:autoSpaceDE w:val="0"/>
        <w:autoSpaceDN w:val="0"/>
        <w:adjustRightInd w:val="0"/>
        <w:ind w:firstLine="567"/>
        <w:jc w:val="both"/>
        <w:rPr>
          <w:sz w:val="28"/>
          <w:szCs w:val="28"/>
        </w:rPr>
      </w:pPr>
      <w:r w:rsidRPr="000918DA">
        <w:rPr>
          <w:sz w:val="28"/>
          <w:szCs w:val="28"/>
        </w:rPr>
        <w:t xml:space="preserve">Начисление амортизации на принятое к учету право пользования активом начинается с даты его принятия в пользование (аренду). Далее амортизация начисляется равномерно (ежемесячно)* в течение срока полезного использования объекта учета аренды и заканчивается на дату окончания срока действия (расторжения) договора аренды (права пользования объектом аренды). </w:t>
      </w:r>
    </w:p>
    <w:p w:rsidR="00D40F78" w:rsidRPr="000918DA" w:rsidRDefault="00D40F78" w:rsidP="001F70B0">
      <w:pPr>
        <w:tabs>
          <w:tab w:val="left" w:pos="851"/>
        </w:tabs>
        <w:autoSpaceDE w:val="0"/>
        <w:autoSpaceDN w:val="0"/>
        <w:adjustRightInd w:val="0"/>
        <w:ind w:firstLine="567"/>
        <w:jc w:val="both"/>
        <w:rPr>
          <w:sz w:val="28"/>
          <w:szCs w:val="28"/>
        </w:rPr>
      </w:pPr>
      <w:r w:rsidRPr="000918DA">
        <w:rPr>
          <w:sz w:val="28"/>
          <w:szCs w:val="28"/>
        </w:rPr>
        <w:t xml:space="preserve">* </w:t>
      </w:r>
      <w:proofErr w:type="gramStart"/>
      <w:r w:rsidRPr="000918DA">
        <w:rPr>
          <w:sz w:val="28"/>
          <w:szCs w:val="28"/>
        </w:rPr>
        <w:t>В</w:t>
      </w:r>
      <w:proofErr w:type="gramEnd"/>
      <w:r w:rsidRPr="000918DA">
        <w:rPr>
          <w:sz w:val="28"/>
          <w:szCs w:val="28"/>
        </w:rPr>
        <w:t xml:space="preserve"> отношении имущества, полученного в аренду, - в соответствии с графиком платежей, установленным договором аренды, в отношении имущества, полученного в пользование, - 1-го числа месяца, следующего за месяцем принятия его к учету на основании бухгалтерской справки (ф. 0504833) к документу «Начисление амортизации прав пользования ОС, НПА». </w:t>
      </w:r>
    </w:p>
    <w:p w:rsidR="005E01E3" w:rsidRPr="000918DA" w:rsidRDefault="00D40F78" w:rsidP="001F70B0">
      <w:pPr>
        <w:tabs>
          <w:tab w:val="left" w:pos="851"/>
        </w:tabs>
        <w:autoSpaceDE w:val="0"/>
        <w:autoSpaceDN w:val="0"/>
        <w:adjustRightInd w:val="0"/>
        <w:ind w:firstLine="567"/>
        <w:jc w:val="both"/>
        <w:rPr>
          <w:strike/>
          <w:color w:val="22272F"/>
          <w:sz w:val="28"/>
          <w:szCs w:val="28"/>
          <w:shd w:val="clear" w:color="auto" w:fill="FFFFFF"/>
        </w:rPr>
      </w:pPr>
      <w:r w:rsidRPr="000918DA">
        <w:rPr>
          <w:sz w:val="28"/>
          <w:szCs w:val="28"/>
        </w:rPr>
        <w:t>Порядок начисления амортизации на объекты финансовой (неоперационной) аренды аналогичен порядку начисления амортизации на объекты основных средств</w:t>
      </w:r>
      <w:r w:rsidR="00F35786" w:rsidRPr="000918DA">
        <w:rPr>
          <w:sz w:val="28"/>
          <w:szCs w:val="28"/>
        </w:rPr>
        <w:t>.</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7.7.</w:t>
      </w:r>
      <w:r w:rsidR="00525BFD" w:rsidRPr="000918DA">
        <w:rPr>
          <w:color w:val="000000"/>
          <w:sz w:val="28"/>
          <w:szCs w:val="28"/>
        </w:rPr>
        <w:t>4</w:t>
      </w:r>
      <w:r w:rsidRPr="000918DA">
        <w:rPr>
          <w:color w:val="000000"/>
          <w:sz w:val="28"/>
          <w:szCs w:val="28"/>
        </w:rPr>
        <w:t>. В случае получения учр</w:t>
      </w:r>
      <w:r w:rsidR="003E25EF" w:rsidRPr="000918DA">
        <w:rPr>
          <w:color w:val="000000"/>
          <w:sz w:val="28"/>
          <w:szCs w:val="28"/>
        </w:rPr>
        <w:t>еждением в пользование имущества</w:t>
      </w:r>
      <w:r w:rsidRPr="000918DA">
        <w:rPr>
          <w:color w:val="000000"/>
          <w:sz w:val="28"/>
          <w:szCs w:val="28"/>
        </w:rPr>
        <w:t xml:space="preserve">, </w:t>
      </w:r>
      <w:r w:rsidRPr="000918DA">
        <w:rPr>
          <w:bCs/>
          <w:color w:val="000000"/>
          <w:sz w:val="28"/>
          <w:szCs w:val="28"/>
        </w:rPr>
        <w:t>не являющегося объектами аренды</w:t>
      </w:r>
      <w:r w:rsidRPr="000918DA">
        <w:rPr>
          <w:color w:val="000000"/>
          <w:sz w:val="28"/>
          <w:szCs w:val="28"/>
        </w:rPr>
        <w:t xml:space="preserve">, в том числе имущества, </w:t>
      </w:r>
      <w:r w:rsidRPr="000918DA">
        <w:rPr>
          <w:bCs/>
          <w:color w:val="000000"/>
          <w:sz w:val="28"/>
          <w:szCs w:val="28"/>
        </w:rPr>
        <w:t xml:space="preserve">которым по решению собственника и (или) учредителя пользуется учреждение </w:t>
      </w:r>
      <w:r w:rsidRPr="000918DA">
        <w:rPr>
          <w:color w:val="000000"/>
          <w:sz w:val="28"/>
          <w:szCs w:val="28"/>
        </w:rPr>
        <w:t xml:space="preserve">при выполнении возложенных на него функций, без закрепления права оперативного управления либо имущества, </w:t>
      </w:r>
      <w:r w:rsidRPr="000918DA">
        <w:rPr>
          <w:bCs/>
          <w:color w:val="000000"/>
          <w:sz w:val="28"/>
          <w:szCs w:val="28"/>
        </w:rPr>
        <w:t>полученного в безвозмездное пользование в силу обязанности его предоставления (</w:t>
      </w:r>
      <w:r w:rsidRPr="000918DA">
        <w:rPr>
          <w:color w:val="000000"/>
          <w:sz w:val="28"/>
          <w:szCs w:val="28"/>
        </w:rPr>
        <w:t xml:space="preserve">получения), возникающей в соответствии с действующим законодательством, данное имущество учитывается в </w:t>
      </w:r>
      <w:r w:rsidR="003E25EF" w:rsidRPr="000918DA">
        <w:rPr>
          <w:color w:val="000000"/>
          <w:sz w:val="28"/>
          <w:szCs w:val="28"/>
        </w:rPr>
        <w:t>бухгалтерском (</w:t>
      </w:r>
      <w:r w:rsidRPr="000918DA">
        <w:rPr>
          <w:color w:val="000000"/>
          <w:sz w:val="28"/>
          <w:szCs w:val="28"/>
        </w:rPr>
        <w:t>бюджетном</w:t>
      </w:r>
      <w:r w:rsidR="003E25EF" w:rsidRPr="000918DA">
        <w:rPr>
          <w:color w:val="000000"/>
          <w:sz w:val="28"/>
          <w:szCs w:val="28"/>
        </w:rPr>
        <w:t>)</w:t>
      </w:r>
      <w:r w:rsidRPr="000918DA">
        <w:rPr>
          <w:color w:val="000000"/>
          <w:sz w:val="28"/>
          <w:szCs w:val="28"/>
        </w:rPr>
        <w:t xml:space="preserve"> </w:t>
      </w:r>
      <w:r w:rsidRPr="000918DA">
        <w:rPr>
          <w:color w:val="000000"/>
          <w:sz w:val="28"/>
          <w:szCs w:val="28"/>
        </w:rPr>
        <w:lastRenderedPageBreak/>
        <w:t>учете на забалансовом счете 01 «Имущество, полученное в пользование»</w:t>
      </w:r>
      <w:r w:rsidR="00194DC3">
        <w:rPr>
          <w:color w:val="000000"/>
          <w:sz w:val="28"/>
          <w:szCs w:val="28"/>
        </w:rPr>
        <w:t xml:space="preserve"> </w:t>
      </w:r>
      <w:r w:rsidR="0057226B" w:rsidRPr="000918DA">
        <w:rPr>
          <w:color w:val="000000"/>
          <w:sz w:val="28"/>
          <w:szCs w:val="28"/>
        </w:rPr>
        <w:t xml:space="preserve">по </w:t>
      </w:r>
      <w:r w:rsidR="009D272C" w:rsidRPr="000918DA">
        <w:rPr>
          <w:color w:val="000000"/>
          <w:sz w:val="28"/>
          <w:szCs w:val="28"/>
        </w:rPr>
        <w:t xml:space="preserve">балансовой </w:t>
      </w:r>
      <w:r w:rsidR="0057226B" w:rsidRPr="000918DA">
        <w:rPr>
          <w:color w:val="000000"/>
          <w:sz w:val="28"/>
          <w:szCs w:val="28"/>
        </w:rPr>
        <w:t>стоимости, указанной в договоре безвозмездного пользования</w:t>
      </w:r>
      <w:r w:rsidR="005D5C72" w:rsidRPr="000918DA">
        <w:rPr>
          <w:color w:val="000000"/>
          <w:sz w:val="28"/>
          <w:szCs w:val="28"/>
        </w:rPr>
        <w:t xml:space="preserve">, иных передаточных документах, </w:t>
      </w:r>
      <w:r w:rsidR="005D5C72" w:rsidRPr="000918DA">
        <w:rPr>
          <w:sz w:val="28"/>
          <w:szCs w:val="28"/>
        </w:rPr>
        <w:t>а если нет данных о стоимости - в условной оценке: один объект - один рубль</w:t>
      </w:r>
      <w:r w:rsidR="003728FD" w:rsidRPr="000918DA">
        <w:rPr>
          <w:sz w:val="28"/>
          <w:szCs w:val="28"/>
        </w:rPr>
        <w:t xml:space="preserve"> (кроме земельных участков, по которым необходимо запросит выписку из ЕГРН о кадастровой стоимости земельного участка</w:t>
      </w:r>
      <w:r w:rsidR="00CF7A4D">
        <w:rPr>
          <w:sz w:val="28"/>
          <w:szCs w:val="28"/>
        </w:rPr>
        <w:t xml:space="preserve"> и учитывать земельные участки по договорам безвозмездного пользования на забалансовом счете 01 по их кадастровой стоимости</w:t>
      </w:r>
      <w:r w:rsidR="003728FD" w:rsidRPr="000918DA">
        <w:rPr>
          <w:sz w:val="28"/>
          <w:szCs w:val="28"/>
        </w:rPr>
        <w:t>).</w:t>
      </w:r>
    </w:p>
    <w:p w:rsidR="00F85D45" w:rsidRPr="000918DA" w:rsidRDefault="00525BFD" w:rsidP="001F70B0">
      <w:pPr>
        <w:tabs>
          <w:tab w:val="left" w:pos="851"/>
          <w:tab w:val="left" w:pos="1200"/>
        </w:tabs>
        <w:ind w:firstLine="567"/>
        <w:jc w:val="both"/>
        <w:rPr>
          <w:color w:val="000000"/>
          <w:sz w:val="28"/>
          <w:szCs w:val="24"/>
        </w:rPr>
      </w:pPr>
      <w:r w:rsidRPr="000918DA">
        <w:rPr>
          <w:sz w:val="28"/>
          <w:szCs w:val="28"/>
        </w:rPr>
        <w:t>7.7.5</w:t>
      </w:r>
      <w:r w:rsidR="00F85D45" w:rsidRPr="000918DA">
        <w:rPr>
          <w:sz w:val="28"/>
          <w:szCs w:val="28"/>
        </w:rPr>
        <w:t xml:space="preserve">. </w:t>
      </w:r>
      <w:r w:rsidR="00F85D45" w:rsidRPr="000918DA">
        <w:rPr>
          <w:color w:val="000000"/>
          <w:sz w:val="28"/>
          <w:szCs w:val="24"/>
        </w:rPr>
        <w:t>В случае, если срок пользования неисключительными правами на результаты интеллектуальной деятельности документально подтвержден, нематериальные активы относятся к подгруппе «Нематериальные активы с определенным сроком полезного использования» (код счета 0</w:t>
      </w:r>
      <w:r w:rsidR="00E431FD" w:rsidRPr="000918DA">
        <w:rPr>
          <w:color w:val="000000"/>
          <w:sz w:val="28"/>
          <w:szCs w:val="24"/>
        </w:rPr>
        <w:t xml:space="preserve"> </w:t>
      </w:r>
      <w:r w:rsidR="00F85D45" w:rsidRPr="000918DA">
        <w:rPr>
          <w:color w:val="000000"/>
          <w:sz w:val="28"/>
          <w:szCs w:val="24"/>
        </w:rPr>
        <w:t>111 61 352). В случае, если срок пользования документально не подтвержден, нематериальные активы относятся к подгруппе «Нематериальные активы с неопределенным сроком полезного использования» (код счета 0 111 61 353).</w:t>
      </w:r>
    </w:p>
    <w:p w:rsidR="00F85D45" w:rsidRPr="000918DA" w:rsidRDefault="00F85D45" w:rsidP="001F70B0">
      <w:pPr>
        <w:tabs>
          <w:tab w:val="left" w:pos="851"/>
          <w:tab w:val="left" w:pos="1134"/>
        </w:tabs>
        <w:autoSpaceDE w:val="0"/>
        <w:autoSpaceDN w:val="0"/>
        <w:adjustRightInd w:val="0"/>
        <w:ind w:firstLineChars="214" w:firstLine="599"/>
        <w:contextualSpacing/>
        <w:jc w:val="both"/>
        <w:rPr>
          <w:rFonts w:eastAsia="Calibri"/>
          <w:color w:val="000000"/>
          <w:sz w:val="28"/>
          <w:szCs w:val="24"/>
          <w:lang w:eastAsia="en-US"/>
        </w:rPr>
      </w:pPr>
      <w:r w:rsidRPr="000918DA">
        <w:rPr>
          <w:rFonts w:eastAsia="Calibri"/>
          <w:sz w:val="28"/>
          <w:szCs w:val="28"/>
          <w:lang w:eastAsia="en-US"/>
        </w:rPr>
        <w:t>Неисключительные права пользования на результаты интеллектуальной деятельности со сроком полезного использования не более 12 месяцев по коду счета 0 111 61 000 «</w:t>
      </w:r>
      <w:r w:rsidRPr="000918DA">
        <w:rPr>
          <w:rFonts w:eastAsia="Calibri"/>
          <w:color w:val="333333"/>
          <w:sz w:val="28"/>
          <w:szCs w:val="28"/>
          <w:shd w:val="clear" w:color="auto" w:fill="FFFFFF"/>
          <w:lang w:eastAsia="en-US"/>
        </w:rPr>
        <w:t xml:space="preserve">Права пользования программным обеспечением и базами данных» </w:t>
      </w:r>
      <w:r w:rsidRPr="000918DA">
        <w:rPr>
          <w:rFonts w:eastAsia="Calibri"/>
          <w:sz w:val="28"/>
          <w:szCs w:val="28"/>
          <w:lang w:eastAsia="en-US"/>
        </w:rPr>
        <w:t>не учитываются, расходы на приобретение относятся на текущий финансовый результат. К таким объектам относятся: антивирус сроком не более 12 месяцев, ЭЦП сроком не более 12 месяцев, доступ к справочным системам сроком не более 12 месяцев, прочие программные продукты, права пользования сроком не более 12 месяцев (п</w:t>
      </w:r>
      <w:r w:rsidRPr="000918DA">
        <w:rPr>
          <w:rFonts w:eastAsia="Calibri"/>
          <w:color w:val="000000"/>
          <w:sz w:val="28"/>
          <w:szCs w:val="24"/>
          <w:lang w:eastAsia="en-US"/>
        </w:rPr>
        <w:t>. 6 ФСГС «Нематериальные активы», письмо Мин</w:t>
      </w:r>
      <w:r w:rsidR="000809B6" w:rsidRPr="000918DA">
        <w:rPr>
          <w:rFonts w:eastAsia="Calibri"/>
          <w:color w:val="000000"/>
          <w:sz w:val="28"/>
          <w:szCs w:val="24"/>
          <w:lang w:eastAsia="en-US"/>
        </w:rPr>
        <w:t xml:space="preserve">истерства </w:t>
      </w:r>
      <w:r w:rsidRPr="000918DA">
        <w:rPr>
          <w:rFonts w:eastAsia="Calibri"/>
          <w:color w:val="000000"/>
          <w:sz w:val="28"/>
          <w:szCs w:val="24"/>
          <w:lang w:eastAsia="en-US"/>
        </w:rPr>
        <w:t>фина</w:t>
      </w:r>
      <w:r w:rsidR="000809B6" w:rsidRPr="000918DA">
        <w:rPr>
          <w:rFonts w:eastAsia="Calibri"/>
          <w:color w:val="000000"/>
          <w:sz w:val="28"/>
          <w:szCs w:val="24"/>
          <w:lang w:eastAsia="en-US"/>
        </w:rPr>
        <w:t>нсов</w:t>
      </w:r>
      <w:r w:rsidRPr="000918DA">
        <w:rPr>
          <w:rFonts w:eastAsia="Calibri"/>
          <w:color w:val="000000"/>
          <w:sz w:val="28"/>
          <w:szCs w:val="24"/>
          <w:lang w:eastAsia="en-US"/>
        </w:rPr>
        <w:t xml:space="preserve"> Росси</w:t>
      </w:r>
      <w:r w:rsidR="000809B6" w:rsidRPr="000918DA">
        <w:rPr>
          <w:rFonts w:eastAsia="Calibri"/>
          <w:color w:val="000000"/>
          <w:sz w:val="28"/>
          <w:szCs w:val="24"/>
          <w:lang w:eastAsia="en-US"/>
        </w:rPr>
        <w:t>йской Федерации</w:t>
      </w:r>
      <w:r w:rsidRPr="000918DA">
        <w:rPr>
          <w:rFonts w:eastAsia="Calibri"/>
          <w:color w:val="000000"/>
          <w:sz w:val="28"/>
          <w:szCs w:val="24"/>
          <w:lang w:eastAsia="en-US"/>
        </w:rPr>
        <w:t xml:space="preserve"> от 30.11.2020 № 02-07-07/104384).</w:t>
      </w:r>
    </w:p>
    <w:p w:rsidR="00F85D45" w:rsidRPr="000918DA" w:rsidRDefault="00F85D45" w:rsidP="0057627D">
      <w:pPr>
        <w:ind w:firstLine="567"/>
        <w:jc w:val="both"/>
        <w:rPr>
          <w:strike/>
          <w:sz w:val="28"/>
          <w:szCs w:val="28"/>
        </w:rPr>
      </w:pPr>
      <w:r w:rsidRPr="000918DA">
        <w:rPr>
          <w:sz w:val="28"/>
          <w:szCs w:val="28"/>
        </w:rPr>
        <w:t>7.7.</w:t>
      </w:r>
      <w:r w:rsidR="00525BFD" w:rsidRPr="000918DA">
        <w:rPr>
          <w:sz w:val="28"/>
          <w:szCs w:val="28"/>
        </w:rPr>
        <w:t>6</w:t>
      </w:r>
      <w:r w:rsidRPr="000918DA">
        <w:rPr>
          <w:sz w:val="28"/>
          <w:szCs w:val="28"/>
        </w:rPr>
        <w:t>. Аналитический учет прав пользования активами ведется</w:t>
      </w:r>
      <w:r w:rsidR="0057627D" w:rsidRPr="000918DA">
        <w:rPr>
          <w:sz w:val="28"/>
          <w:szCs w:val="28"/>
        </w:rPr>
        <w:t xml:space="preserve"> в </w:t>
      </w:r>
      <w:r w:rsidR="00F35786" w:rsidRPr="000918DA">
        <w:rPr>
          <w:sz w:val="28"/>
          <w:szCs w:val="28"/>
        </w:rPr>
        <w:t>К</w:t>
      </w:r>
      <w:r w:rsidR="0057627D" w:rsidRPr="000918DA">
        <w:rPr>
          <w:color w:val="000000"/>
          <w:sz w:val="28"/>
          <w:szCs w:val="28"/>
        </w:rPr>
        <w:t>арточке учета права польз</w:t>
      </w:r>
      <w:r w:rsidR="00F35786" w:rsidRPr="000918DA">
        <w:rPr>
          <w:color w:val="000000"/>
          <w:sz w:val="28"/>
          <w:szCs w:val="28"/>
        </w:rPr>
        <w:t>ования нефинансовым активом, в И</w:t>
      </w:r>
      <w:r w:rsidR="0057627D" w:rsidRPr="000918DA">
        <w:rPr>
          <w:color w:val="000000"/>
          <w:sz w:val="28"/>
          <w:szCs w:val="28"/>
        </w:rPr>
        <w:t>нвентарной карточке группового учета нефинансовых активов</w:t>
      </w:r>
      <w:r w:rsidR="00B205CF" w:rsidRPr="000918DA">
        <w:rPr>
          <w:color w:val="000000"/>
          <w:sz w:val="28"/>
          <w:szCs w:val="28"/>
        </w:rPr>
        <w:t>:</w:t>
      </w:r>
    </w:p>
    <w:p w:rsidR="0079058A" w:rsidRPr="000918DA" w:rsidRDefault="00B472AB" w:rsidP="0079058A">
      <w:pPr>
        <w:ind w:firstLine="567"/>
        <w:jc w:val="both"/>
        <w:rPr>
          <w:color w:val="000000"/>
          <w:sz w:val="28"/>
          <w:szCs w:val="28"/>
        </w:rPr>
      </w:pPr>
      <w:r w:rsidRPr="000918DA">
        <w:rPr>
          <w:color w:val="000000"/>
          <w:sz w:val="28"/>
          <w:szCs w:val="28"/>
        </w:rPr>
        <w:t xml:space="preserve">- </w:t>
      </w:r>
      <w:r w:rsidR="0079058A" w:rsidRPr="000918DA">
        <w:rPr>
          <w:color w:val="000000"/>
          <w:sz w:val="28"/>
          <w:szCs w:val="28"/>
        </w:rPr>
        <w:t>в разрезе договоров (иных правовых оснований прав пользования нематериальными активами), мест нахождения имущества, полученного в пользование, а также ответственных лиц;</w:t>
      </w:r>
    </w:p>
    <w:p w:rsidR="0079058A" w:rsidRPr="000918DA" w:rsidRDefault="00B472AB" w:rsidP="0079058A">
      <w:pPr>
        <w:tabs>
          <w:tab w:val="left" w:pos="851"/>
        </w:tabs>
        <w:autoSpaceDE w:val="0"/>
        <w:autoSpaceDN w:val="0"/>
        <w:adjustRightInd w:val="0"/>
        <w:ind w:firstLine="567"/>
        <w:jc w:val="both"/>
        <w:rPr>
          <w:sz w:val="28"/>
          <w:szCs w:val="28"/>
        </w:rPr>
      </w:pPr>
      <w:r w:rsidRPr="000918DA">
        <w:rPr>
          <w:color w:val="000000"/>
          <w:sz w:val="28"/>
          <w:szCs w:val="28"/>
        </w:rPr>
        <w:t xml:space="preserve">- </w:t>
      </w:r>
      <w:r w:rsidR="0079058A" w:rsidRPr="000918DA">
        <w:rPr>
          <w:color w:val="000000"/>
          <w:sz w:val="28"/>
          <w:szCs w:val="28"/>
        </w:rPr>
        <w:t>в разрезе объектов учета прав пользования нематериальными активами по инвентарным номерам и ответственным лицам.</w:t>
      </w:r>
    </w:p>
    <w:p w:rsidR="00056658" w:rsidRPr="000918DA" w:rsidRDefault="00F85D45" w:rsidP="001F70B0">
      <w:pPr>
        <w:tabs>
          <w:tab w:val="left" w:pos="851"/>
        </w:tabs>
        <w:autoSpaceDE w:val="0"/>
        <w:autoSpaceDN w:val="0"/>
        <w:adjustRightInd w:val="0"/>
        <w:ind w:firstLine="567"/>
        <w:jc w:val="both"/>
        <w:rPr>
          <w:strike/>
          <w:sz w:val="28"/>
          <w:szCs w:val="28"/>
        </w:rPr>
      </w:pPr>
      <w:r w:rsidRPr="000918DA">
        <w:rPr>
          <w:sz w:val="28"/>
          <w:szCs w:val="28"/>
        </w:rPr>
        <w:t>7.7.</w:t>
      </w:r>
      <w:r w:rsidR="00525BFD" w:rsidRPr="000918DA">
        <w:rPr>
          <w:sz w:val="28"/>
          <w:szCs w:val="28"/>
        </w:rPr>
        <w:t>7</w:t>
      </w:r>
      <w:r w:rsidRPr="000918DA">
        <w:rPr>
          <w:sz w:val="28"/>
          <w:szCs w:val="28"/>
        </w:rPr>
        <w:t>. Учет операций по выбытию (реклассификации) права пользования активами ведется в Журнале операций по выбытию и перемещению нефинансовых активов</w:t>
      </w:r>
      <w:r w:rsidR="00B472AB" w:rsidRPr="000918DA">
        <w:rPr>
          <w:sz w:val="28"/>
          <w:szCs w:val="28"/>
        </w:rPr>
        <w:t xml:space="preserve">. </w:t>
      </w:r>
    </w:p>
    <w:p w:rsidR="00790235" w:rsidRDefault="00790235" w:rsidP="001F70B0">
      <w:pPr>
        <w:pStyle w:val="af2"/>
        <w:tabs>
          <w:tab w:val="left" w:pos="426"/>
          <w:tab w:val="left" w:pos="851"/>
        </w:tabs>
        <w:spacing w:after="0" w:line="240" w:lineRule="auto"/>
        <w:ind w:left="0" w:firstLine="567"/>
        <w:jc w:val="center"/>
        <w:rPr>
          <w:b/>
          <w:bCs/>
          <w:color w:val="000000"/>
        </w:rPr>
      </w:pPr>
    </w:p>
    <w:p w:rsidR="00236637" w:rsidRPr="000918DA" w:rsidRDefault="00236637" w:rsidP="001F70B0">
      <w:pPr>
        <w:pStyle w:val="af2"/>
        <w:tabs>
          <w:tab w:val="left" w:pos="426"/>
          <w:tab w:val="left" w:pos="851"/>
        </w:tabs>
        <w:spacing w:after="0" w:line="240" w:lineRule="auto"/>
        <w:ind w:left="0" w:firstLine="567"/>
        <w:jc w:val="center"/>
        <w:rPr>
          <w:b/>
          <w:bCs/>
          <w:color w:val="000000"/>
        </w:rPr>
      </w:pPr>
      <w:r w:rsidRPr="000918DA">
        <w:rPr>
          <w:b/>
          <w:bCs/>
          <w:color w:val="000000"/>
        </w:rPr>
        <w:t>7.</w:t>
      </w:r>
      <w:r w:rsidR="008053AA" w:rsidRPr="000918DA">
        <w:rPr>
          <w:b/>
          <w:bCs/>
          <w:color w:val="000000"/>
        </w:rPr>
        <w:t>8</w:t>
      </w:r>
      <w:r w:rsidRPr="000918DA">
        <w:rPr>
          <w:b/>
          <w:bCs/>
          <w:color w:val="000000"/>
        </w:rPr>
        <w:t>. Обесценение активов.</w:t>
      </w:r>
    </w:p>
    <w:p w:rsidR="00236637" w:rsidRPr="000918DA" w:rsidRDefault="00236637" w:rsidP="001F70B0">
      <w:pPr>
        <w:pStyle w:val="af2"/>
        <w:tabs>
          <w:tab w:val="left" w:pos="851"/>
        </w:tabs>
        <w:ind w:firstLine="567"/>
        <w:rPr>
          <w:color w:val="000000"/>
        </w:rPr>
      </w:pPr>
    </w:p>
    <w:p w:rsidR="00236637" w:rsidRPr="000918DA" w:rsidRDefault="00236637" w:rsidP="001F70B0">
      <w:pPr>
        <w:pStyle w:val="af2"/>
        <w:tabs>
          <w:tab w:val="left" w:pos="851"/>
          <w:tab w:val="left" w:pos="1134"/>
        </w:tabs>
        <w:spacing w:after="0" w:line="240" w:lineRule="auto"/>
        <w:ind w:left="0" w:firstLine="567"/>
        <w:jc w:val="both"/>
        <w:rPr>
          <w:color w:val="000000"/>
        </w:rPr>
      </w:pPr>
      <w:r w:rsidRPr="000918DA">
        <w:rPr>
          <w:color w:val="000000"/>
        </w:rPr>
        <w:t xml:space="preserve">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бухгалтерской (финансовой) отчетнос</w:t>
      </w:r>
      <w:r w:rsidR="00D15F57">
        <w:rPr>
          <w:color w:val="000000"/>
        </w:rPr>
        <w:t>ти (п. 9 ФСГС «Учетная политика</w:t>
      </w:r>
      <w:r w:rsidRPr="000918DA">
        <w:rPr>
          <w:color w:val="000000"/>
        </w:rPr>
        <w:t>», п. 5, 6 ФСГС «Обесценение активов»).</w:t>
      </w:r>
    </w:p>
    <w:p w:rsidR="00DD739B" w:rsidRPr="000918DA" w:rsidRDefault="00236637" w:rsidP="001F70B0">
      <w:pPr>
        <w:pStyle w:val="af2"/>
        <w:tabs>
          <w:tab w:val="left" w:pos="851"/>
          <w:tab w:val="left" w:pos="1134"/>
        </w:tabs>
        <w:spacing w:after="0" w:line="240" w:lineRule="auto"/>
        <w:ind w:left="0" w:firstLine="567"/>
        <w:jc w:val="both"/>
      </w:pPr>
      <w:r w:rsidRPr="000918DA">
        <w:rPr>
          <w:color w:val="000000"/>
        </w:rPr>
        <w:t xml:space="preserve">Информация о признаках возможного обесценения (снижения убытка), выявленных в рамках инвентаризации, отражается </w:t>
      </w:r>
      <w:r w:rsidR="00265940" w:rsidRPr="000918DA">
        <w:rPr>
          <w:color w:val="000000"/>
        </w:rPr>
        <w:t xml:space="preserve">в Инвентаризационной описи (сличительной ведомости) по объектам нефинансовых активов </w:t>
      </w:r>
      <w:r w:rsidR="00656DD7" w:rsidRPr="000918DA">
        <w:rPr>
          <w:color w:val="000000"/>
        </w:rPr>
        <w:t>(ф. 0510466</w:t>
      </w:r>
      <w:r w:rsidR="00265940" w:rsidRPr="000918DA">
        <w:rPr>
          <w:color w:val="000000"/>
        </w:rPr>
        <w:t>) (п. 6, 18 ФСГС «Обесценение активов»)</w:t>
      </w:r>
      <w:r w:rsidR="00DD739B" w:rsidRPr="000918DA">
        <w:t>:</w:t>
      </w:r>
    </w:p>
    <w:p w:rsidR="00DD739B" w:rsidRPr="000918DA" w:rsidRDefault="00DD739B"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 xml:space="preserve">в </w:t>
      </w:r>
      <w:hyperlink r:id="rId196" w:history="1">
        <w:r w:rsidRPr="000918DA">
          <w:rPr>
            <w:color w:val="000000"/>
            <w:sz w:val="28"/>
            <w:szCs w:val="28"/>
          </w:rPr>
          <w:t>графе 5</w:t>
        </w:r>
      </w:hyperlink>
      <w:r w:rsidRPr="000918DA">
        <w:rPr>
          <w:color w:val="000000"/>
          <w:sz w:val="28"/>
          <w:szCs w:val="28"/>
        </w:rPr>
        <w:t xml:space="preserve"> указывается справедливая стоимость объекта (определяется в соответствии с </w:t>
      </w:r>
      <w:hyperlink r:id="rId197" w:history="1">
        <w:r w:rsidRPr="000918DA">
          <w:rPr>
            <w:color w:val="000000"/>
            <w:sz w:val="28"/>
            <w:szCs w:val="28"/>
          </w:rPr>
          <w:t>пунктами 54</w:t>
        </w:r>
      </w:hyperlink>
      <w:r w:rsidRPr="000918DA">
        <w:rPr>
          <w:color w:val="000000"/>
          <w:sz w:val="28"/>
          <w:szCs w:val="28"/>
        </w:rPr>
        <w:t xml:space="preserve"> - </w:t>
      </w:r>
      <w:hyperlink r:id="rId198" w:history="1">
        <w:r w:rsidRPr="000918DA">
          <w:rPr>
            <w:color w:val="000000"/>
            <w:sz w:val="28"/>
            <w:szCs w:val="28"/>
          </w:rPr>
          <w:t>56</w:t>
        </w:r>
      </w:hyperlink>
      <w:r w:rsidRPr="000918DA">
        <w:rPr>
          <w:color w:val="000000"/>
          <w:sz w:val="28"/>
          <w:szCs w:val="28"/>
        </w:rPr>
        <w:t xml:space="preserve"> ФСГС «Концептуальные основы»);</w:t>
      </w:r>
    </w:p>
    <w:p w:rsidR="00DD739B" w:rsidRPr="000918DA" w:rsidRDefault="00DD739B"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w:t>
      </w:r>
      <w:hyperlink r:id="rId199" w:history="1">
        <w:r w:rsidRPr="000918DA">
          <w:rPr>
            <w:color w:val="000000"/>
            <w:sz w:val="28"/>
            <w:szCs w:val="28"/>
          </w:rPr>
          <w:t>графе 19</w:t>
        </w:r>
      </w:hyperlink>
      <w:r w:rsidRPr="000918DA">
        <w:rPr>
          <w:color w:val="000000"/>
          <w:sz w:val="28"/>
          <w:szCs w:val="28"/>
        </w:rPr>
        <w:t xml:space="preserve"> - информация о проведении теста на обесценение (снижения убытка от обесценения).</w:t>
      </w:r>
    </w:p>
    <w:p w:rsidR="00236637" w:rsidRPr="000918DA" w:rsidRDefault="00236637" w:rsidP="001F70B0">
      <w:pPr>
        <w:pStyle w:val="af2"/>
        <w:tabs>
          <w:tab w:val="left" w:pos="851"/>
          <w:tab w:val="left" w:pos="1134"/>
        </w:tabs>
        <w:spacing w:after="0" w:line="240" w:lineRule="auto"/>
        <w:ind w:left="0" w:firstLine="567"/>
        <w:jc w:val="both"/>
        <w:rPr>
          <w:color w:val="000000"/>
        </w:rPr>
      </w:pPr>
      <w:r w:rsidRPr="000918DA">
        <w:rPr>
          <w:color w:val="000000"/>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Заказчика (п. 9 ФСГС «Учетная полити</w:t>
      </w:r>
      <w:r w:rsidR="00D15F57">
        <w:rPr>
          <w:color w:val="000000"/>
        </w:rPr>
        <w:t>ка</w:t>
      </w:r>
      <w:r w:rsidRPr="000918DA">
        <w:rPr>
          <w:color w:val="000000"/>
        </w:rPr>
        <w:t>»).</w:t>
      </w:r>
    </w:p>
    <w:p w:rsidR="00236637" w:rsidRPr="000918DA" w:rsidRDefault="00236637" w:rsidP="001F70B0">
      <w:pPr>
        <w:tabs>
          <w:tab w:val="left" w:pos="851"/>
        </w:tabs>
        <w:autoSpaceDE w:val="0"/>
        <w:autoSpaceDN w:val="0"/>
        <w:adjustRightInd w:val="0"/>
        <w:ind w:firstLine="567"/>
        <w:jc w:val="both"/>
        <w:rPr>
          <w:color w:val="000000"/>
        </w:rPr>
      </w:pPr>
      <w:r w:rsidRPr="000918DA">
        <w:rPr>
          <w:color w:val="000000"/>
          <w:sz w:val="28"/>
          <w:szCs w:val="28"/>
        </w:rPr>
        <w:t xml:space="preserve"> По итогам рассмотрения результатов теста на обесценение оформляется решение </w:t>
      </w:r>
      <w:r w:rsidR="00F858F1" w:rsidRPr="000918DA">
        <w:rPr>
          <w:color w:val="000000"/>
          <w:sz w:val="28"/>
          <w:szCs w:val="28"/>
        </w:rPr>
        <w:t>(</w:t>
      </w:r>
      <w:r w:rsidR="00F858F1" w:rsidRPr="000918DA">
        <w:rPr>
          <w:bCs/>
          <w:sz w:val="28"/>
          <w:szCs w:val="28"/>
        </w:rPr>
        <w:t>протокол, расчет)</w:t>
      </w:r>
      <w:r w:rsidR="00F858F1" w:rsidRPr="000918DA">
        <w:rPr>
          <w:color w:val="000000"/>
          <w:sz w:val="28"/>
          <w:szCs w:val="28"/>
        </w:rPr>
        <w:t xml:space="preserve"> </w:t>
      </w:r>
      <w:r w:rsidRPr="000918DA">
        <w:rPr>
          <w:color w:val="000000"/>
          <w:sz w:val="28"/>
          <w:szCs w:val="28"/>
        </w:rPr>
        <w:t>комиссии по поступлению и выбытию активов, в котором указывается предлагаемое решение (проводить или не проводить оценку справедливой стоимости актива).</w:t>
      </w:r>
      <w:r w:rsidR="00F858F1" w:rsidRPr="000918DA">
        <w:rPr>
          <w:bCs/>
          <w:sz w:val="28"/>
          <w:szCs w:val="28"/>
        </w:rPr>
        <w:t xml:space="preserve"> </w:t>
      </w:r>
    </w:p>
    <w:p w:rsidR="00236637" w:rsidRPr="000918DA" w:rsidRDefault="00236637" w:rsidP="001F70B0">
      <w:pPr>
        <w:pStyle w:val="af2"/>
        <w:tabs>
          <w:tab w:val="left" w:pos="851"/>
          <w:tab w:val="left" w:pos="1134"/>
        </w:tabs>
        <w:spacing w:after="0" w:line="240" w:lineRule="auto"/>
        <w:ind w:left="0" w:firstLine="567"/>
        <w:jc w:val="both"/>
        <w:rPr>
          <w:color w:val="000000"/>
        </w:rPr>
      </w:pPr>
      <w:r w:rsidRPr="000918DA">
        <w:rPr>
          <w:color w:val="000000"/>
        </w:rPr>
        <w:t>В случае если предлагается решение о проведении оценки, также указывается оптимальный метод определения справедливой стоимости актива (п. 9 ФСГС «Учетная политика», п. 10, 11 ФСГС «Обесценение активов»).</w:t>
      </w:r>
    </w:p>
    <w:p w:rsidR="00236637" w:rsidRPr="000918DA" w:rsidRDefault="00236637" w:rsidP="001F70B0">
      <w:pPr>
        <w:pStyle w:val="af2"/>
        <w:tabs>
          <w:tab w:val="left" w:pos="851"/>
        </w:tabs>
        <w:spacing w:after="0" w:line="240" w:lineRule="auto"/>
        <w:ind w:left="0" w:firstLine="567"/>
        <w:jc w:val="both"/>
        <w:rPr>
          <w:color w:val="000000"/>
        </w:rPr>
      </w:pPr>
      <w:r w:rsidRPr="000918DA">
        <w:rPr>
          <w:color w:val="000000"/>
        </w:rPr>
        <w:t>При выявлении признаков возможного обесценения (снижения убытка) Комиссия по поступлению и выбытию активов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 (п. 10, 22 ФСГС «Обесценение активов»).</w:t>
      </w:r>
    </w:p>
    <w:p w:rsidR="00236637" w:rsidRPr="000918DA" w:rsidRDefault="00236637" w:rsidP="001F70B0">
      <w:pPr>
        <w:pStyle w:val="af2"/>
        <w:tabs>
          <w:tab w:val="left" w:pos="851"/>
        </w:tabs>
        <w:spacing w:after="0" w:line="240" w:lineRule="auto"/>
        <w:ind w:left="0" w:firstLine="567"/>
        <w:jc w:val="both"/>
        <w:rPr>
          <w:color w:val="000000"/>
        </w:rPr>
      </w:pPr>
      <w:r w:rsidRPr="000918DA">
        <w:rPr>
          <w:color w:val="000000"/>
        </w:rPr>
        <w:t>При определении справедливой стоимости актива также оценивается необходимость изменения оставшегося срока полезного использования актива (п. 13 ФСГС «Обесценение активов»</w:t>
      </w:r>
      <w:r w:rsidR="00656DD7" w:rsidRPr="000918DA">
        <w:rPr>
          <w:color w:val="000000"/>
        </w:rPr>
        <w:t>)</w:t>
      </w:r>
      <w:r w:rsidRPr="000918DA">
        <w:rPr>
          <w:color w:val="000000"/>
        </w:rPr>
        <w:t>.</w:t>
      </w:r>
    </w:p>
    <w:p w:rsidR="00236637" w:rsidRPr="000918DA" w:rsidRDefault="00236637" w:rsidP="001F70B0">
      <w:pPr>
        <w:pStyle w:val="af2"/>
        <w:tabs>
          <w:tab w:val="left" w:pos="851"/>
        </w:tabs>
        <w:spacing w:after="0" w:line="240" w:lineRule="auto"/>
        <w:ind w:left="0" w:firstLine="567"/>
        <w:jc w:val="both"/>
        <w:rPr>
          <w:color w:val="000000"/>
        </w:rPr>
      </w:pPr>
      <w:r w:rsidRPr="000918DA">
        <w:rPr>
          <w:color w:val="000000"/>
        </w:rPr>
        <w:t>Если по результатам определения справедливой стоимости актива выявлен убыток от обесценения, то он подлежит признанию в учете. 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 (п. 15 ФСГС «Обесценение активов», п. 9 ФСГС «Учетная полит</w:t>
      </w:r>
      <w:r w:rsidR="00D15F57">
        <w:rPr>
          <w:color w:val="000000"/>
        </w:rPr>
        <w:t>ика</w:t>
      </w:r>
      <w:r w:rsidRPr="000918DA">
        <w:rPr>
          <w:color w:val="000000"/>
        </w:rPr>
        <w:t>»).</w:t>
      </w:r>
    </w:p>
    <w:p w:rsidR="00236637" w:rsidRPr="000918DA" w:rsidRDefault="00236637" w:rsidP="001F70B0">
      <w:pPr>
        <w:pStyle w:val="af2"/>
        <w:tabs>
          <w:tab w:val="left" w:pos="851"/>
          <w:tab w:val="left" w:pos="1134"/>
        </w:tabs>
        <w:spacing w:after="0" w:line="240" w:lineRule="auto"/>
        <w:ind w:left="0" w:firstLine="567"/>
        <w:jc w:val="both"/>
        <w:rPr>
          <w:color w:val="000000"/>
        </w:rPr>
      </w:pPr>
      <w:r w:rsidRPr="000918DA">
        <w:rPr>
          <w:color w:val="000000"/>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236637" w:rsidRPr="000918DA" w:rsidRDefault="00236637" w:rsidP="001F70B0">
      <w:pPr>
        <w:pStyle w:val="af2"/>
        <w:tabs>
          <w:tab w:val="left" w:pos="851"/>
        </w:tabs>
        <w:spacing w:after="0" w:line="240" w:lineRule="auto"/>
        <w:ind w:left="0" w:firstLine="567"/>
        <w:jc w:val="both"/>
        <w:rPr>
          <w:color w:val="000000"/>
        </w:rPr>
      </w:pPr>
      <w:r w:rsidRPr="000918DA">
        <w:rPr>
          <w:color w:val="000000"/>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 (п. 24 ФСГС «Обесценение активов», п. 9 ФСГС «Учетная полит</w:t>
      </w:r>
      <w:r w:rsidR="00D15F57">
        <w:rPr>
          <w:color w:val="000000"/>
        </w:rPr>
        <w:t>ика</w:t>
      </w:r>
      <w:r w:rsidRPr="000918DA">
        <w:rPr>
          <w:color w:val="000000"/>
        </w:rPr>
        <w:t>»).</w:t>
      </w:r>
    </w:p>
    <w:p w:rsidR="00236637" w:rsidRPr="000918DA" w:rsidRDefault="00236637" w:rsidP="001F70B0">
      <w:pPr>
        <w:tabs>
          <w:tab w:val="left" w:pos="851"/>
        </w:tabs>
        <w:ind w:firstLine="567"/>
        <w:jc w:val="center"/>
        <w:rPr>
          <w:b/>
          <w:sz w:val="28"/>
          <w:szCs w:val="28"/>
        </w:rPr>
      </w:pPr>
    </w:p>
    <w:p w:rsidR="00F85D45" w:rsidRPr="000918DA" w:rsidRDefault="0035159C" w:rsidP="001F70B0">
      <w:pPr>
        <w:tabs>
          <w:tab w:val="left" w:pos="851"/>
        </w:tabs>
        <w:ind w:firstLine="567"/>
        <w:jc w:val="center"/>
        <w:rPr>
          <w:b/>
          <w:sz w:val="28"/>
          <w:szCs w:val="28"/>
        </w:rPr>
      </w:pPr>
      <w:r w:rsidRPr="000918DA">
        <w:rPr>
          <w:b/>
          <w:sz w:val="28"/>
          <w:szCs w:val="28"/>
        </w:rPr>
        <w:t xml:space="preserve"> </w:t>
      </w:r>
      <w:r w:rsidR="008053AA" w:rsidRPr="000918DA">
        <w:rPr>
          <w:b/>
          <w:sz w:val="28"/>
          <w:szCs w:val="28"/>
        </w:rPr>
        <w:t xml:space="preserve">7.9. </w:t>
      </w:r>
      <w:r w:rsidR="00F85D45" w:rsidRPr="000918DA">
        <w:rPr>
          <w:b/>
          <w:sz w:val="28"/>
          <w:szCs w:val="28"/>
        </w:rPr>
        <w:t>Учет з</w:t>
      </w:r>
      <w:r w:rsidR="00F85D45" w:rsidRPr="000918DA">
        <w:rPr>
          <w:b/>
          <w:bCs/>
          <w:sz w:val="28"/>
          <w:szCs w:val="28"/>
        </w:rPr>
        <w:t>атрат на изготовление готовой продукции,</w:t>
      </w:r>
    </w:p>
    <w:p w:rsidR="00F85D45" w:rsidRPr="000918DA" w:rsidRDefault="00F85D45" w:rsidP="001F70B0">
      <w:pPr>
        <w:tabs>
          <w:tab w:val="left" w:pos="851"/>
        </w:tabs>
        <w:ind w:firstLine="567"/>
        <w:jc w:val="center"/>
        <w:rPr>
          <w:sz w:val="28"/>
          <w:szCs w:val="28"/>
        </w:rPr>
      </w:pPr>
      <w:r w:rsidRPr="000918DA">
        <w:rPr>
          <w:b/>
          <w:bCs/>
          <w:sz w:val="28"/>
          <w:szCs w:val="28"/>
        </w:rPr>
        <w:t>выполнение работ, услуг (формирование себестоимости работ, услуг)</w:t>
      </w:r>
      <w:r w:rsidR="003B79DC" w:rsidRPr="000918DA">
        <w:rPr>
          <w:b/>
          <w:bCs/>
          <w:sz w:val="28"/>
          <w:szCs w:val="28"/>
        </w:rPr>
        <w:t>, учет товаров в розничной продаже</w:t>
      </w:r>
      <w:r w:rsidR="001F438C" w:rsidRPr="000918DA">
        <w:rPr>
          <w:b/>
          <w:bCs/>
          <w:sz w:val="28"/>
          <w:szCs w:val="28"/>
        </w:rPr>
        <w:t>.</w:t>
      </w:r>
    </w:p>
    <w:p w:rsidR="00F85D45" w:rsidRPr="000918DA" w:rsidRDefault="00F85D45" w:rsidP="001F70B0">
      <w:pPr>
        <w:tabs>
          <w:tab w:val="left" w:pos="851"/>
        </w:tabs>
        <w:ind w:firstLine="567"/>
        <w:jc w:val="both"/>
        <w:rPr>
          <w:sz w:val="28"/>
          <w:szCs w:val="28"/>
        </w:rPr>
      </w:pPr>
      <w:r w:rsidRPr="000918DA">
        <w:rPr>
          <w:sz w:val="28"/>
          <w:szCs w:val="28"/>
        </w:rPr>
        <w:t> </w:t>
      </w:r>
    </w:p>
    <w:p w:rsidR="00F35786" w:rsidRPr="000918DA" w:rsidRDefault="00F35786" w:rsidP="001F70B0">
      <w:pPr>
        <w:tabs>
          <w:tab w:val="left" w:pos="851"/>
        </w:tabs>
        <w:ind w:firstLine="567"/>
        <w:jc w:val="both"/>
        <w:rPr>
          <w:sz w:val="28"/>
          <w:szCs w:val="28"/>
        </w:rPr>
      </w:pPr>
    </w:p>
    <w:p w:rsidR="00571CD4" w:rsidRPr="000918DA" w:rsidRDefault="00571CD4" w:rsidP="00571CD4">
      <w:pPr>
        <w:spacing w:before="168"/>
        <w:ind w:firstLine="567"/>
        <w:jc w:val="both"/>
        <w:rPr>
          <w:sz w:val="28"/>
          <w:szCs w:val="28"/>
        </w:rPr>
      </w:pPr>
      <w:r w:rsidRPr="000918DA">
        <w:rPr>
          <w:sz w:val="28"/>
          <w:szCs w:val="28"/>
        </w:rPr>
        <w:t xml:space="preserve">7.9.1. </w:t>
      </w:r>
      <w:r w:rsidRPr="000918DA">
        <w:rPr>
          <w:bCs/>
          <w:sz w:val="28"/>
          <w:szCs w:val="28"/>
        </w:rPr>
        <w:t>Счет 10900 «Затраты на изготовление готовой продукции, выполнение работ, услуг»</w:t>
      </w:r>
      <w:r w:rsidRPr="000918DA">
        <w:rPr>
          <w:sz w:val="28"/>
          <w:szCs w:val="28"/>
        </w:rPr>
        <w:t xml:space="preserve"> предназначен для учета операций по формированию себестоимости готовой продукции, выполняемых работ, оказываемых услуг в соответствии с </w:t>
      </w:r>
      <w:proofErr w:type="spellStart"/>
      <w:r w:rsidRPr="000918DA">
        <w:rPr>
          <w:sz w:val="28"/>
          <w:szCs w:val="28"/>
        </w:rPr>
        <w:t>п.п</w:t>
      </w:r>
      <w:proofErr w:type="spellEnd"/>
      <w:r w:rsidRPr="000918DA">
        <w:rPr>
          <w:sz w:val="28"/>
          <w:szCs w:val="28"/>
        </w:rPr>
        <w:t xml:space="preserve">. 39-41 Приказа№ 121н. </w:t>
      </w:r>
    </w:p>
    <w:p w:rsidR="00F85D45" w:rsidRPr="000918DA" w:rsidRDefault="00F85D45" w:rsidP="001F70B0">
      <w:pPr>
        <w:tabs>
          <w:tab w:val="left" w:pos="851"/>
        </w:tabs>
        <w:ind w:firstLine="567"/>
        <w:jc w:val="both"/>
        <w:rPr>
          <w:sz w:val="28"/>
          <w:szCs w:val="28"/>
        </w:rPr>
      </w:pPr>
      <w:r w:rsidRPr="000918DA">
        <w:rPr>
          <w:sz w:val="28"/>
          <w:szCs w:val="28"/>
        </w:rPr>
        <w:lastRenderedPageBreak/>
        <w:t>Учет затрат на оказание услуг, выполнение работ осуществляется в разрезе видов финансового обеспечения.</w:t>
      </w:r>
    </w:p>
    <w:p w:rsidR="00F85D45" w:rsidRPr="000918DA" w:rsidRDefault="00F85D45" w:rsidP="001F70B0">
      <w:pPr>
        <w:tabs>
          <w:tab w:val="left" w:pos="851"/>
        </w:tabs>
        <w:ind w:firstLine="567"/>
        <w:jc w:val="both"/>
        <w:rPr>
          <w:sz w:val="28"/>
          <w:szCs w:val="28"/>
        </w:rPr>
      </w:pPr>
      <w:r w:rsidRPr="000918DA">
        <w:rPr>
          <w:sz w:val="28"/>
          <w:szCs w:val="28"/>
        </w:rPr>
        <w:t>Себестоимость оказанных услуг, выполненных работ определяется отдельно для каждого вида услуг, работ и состоит из прямых и общехозяйственных расходов</w:t>
      </w:r>
      <w:r w:rsidR="00F35786" w:rsidRPr="000918DA">
        <w:rPr>
          <w:sz w:val="28"/>
          <w:szCs w:val="28"/>
        </w:rPr>
        <w:t>.</w:t>
      </w:r>
      <w:r w:rsidRPr="000918DA">
        <w:rPr>
          <w:sz w:val="28"/>
          <w:szCs w:val="28"/>
        </w:rPr>
        <w:t xml:space="preserve"> </w:t>
      </w:r>
    </w:p>
    <w:p w:rsidR="007414EB" w:rsidRPr="000918DA" w:rsidRDefault="00F85D45" w:rsidP="007414EB">
      <w:pPr>
        <w:tabs>
          <w:tab w:val="left" w:pos="851"/>
        </w:tabs>
        <w:ind w:firstLine="567"/>
        <w:jc w:val="both"/>
        <w:rPr>
          <w:color w:val="000000" w:themeColor="text1"/>
          <w:sz w:val="28"/>
          <w:szCs w:val="28"/>
        </w:rPr>
      </w:pPr>
      <w:r w:rsidRPr="000918DA">
        <w:rPr>
          <w:sz w:val="28"/>
          <w:szCs w:val="28"/>
        </w:rPr>
        <w:t>7.</w:t>
      </w:r>
      <w:r w:rsidR="003B79DC" w:rsidRPr="000918DA">
        <w:rPr>
          <w:sz w:val="28"/>
          <w:szCs w:val="28"/>
        </w:rPr>
        <w:t>9</w:t>
      </w:r>
      <w:r w:rsidRPr="000918DA">
        <w:rPr>
          <w:sz w:val="28"/>
          <w:szCs w:val="28"/>
        </w:rPr>
        <w:t xml:space="preserve">.2. </w:t>
      </w:r>
      <w:r w:rsidR="007414EB" w:rsidRPr="000918DA">
        <w:rPr>
          <w:color w:val="000000" w:themeColor="text1"/>
          <w:sz w:val="28"/>
          <w:szCs w:val="28"/>
        </w:rPr>
        <w:t>Счет 10960 «Себестоимость готовой продукции, работ, услуг» применяется для отражения прямых затрат, которые непосредственно относятся на себестоимость изготовления готовой продукции, выполнения работы, оказания услуги (</w:t>
      </w:r>
      <w:hyperlink r:id="rId200" w:history="1">
        <w:r w:rsidR="007414EB" w:rsidRPr="000918DA">
          <w:rPr>
            <w:color w:val="000000" w:themeColor="text1"/>
            <w:sz w:val="28"/>
            <w:szCs w:val="28"/>
          </w:rPr>
          <w:t>п. 28</w:t>
        </w:r>
      </w:hyperlink>
      <w:r w:rsidR="007414EB" w:rsidRPr="000918DA">
        <w:rPr>
          <w:color w:val="000000" w:themeColor="text1"/>
          <w:sz w:val="28"/>
          <w:szCs w:val="28"/>
        </w:rPr>
        <w:t xml:space="preserve"> ФСГС «Запасы», </w:t>
      </w:r>
      <w:hyperlink r:id="rId201" w:history="1">
        <w:r w:rsidR="007414EB" w:rsidRPr="000918DA">
          <w:rPr>
            <w:color w:val="000000" w:themeColor="text1"/>
            <w:sz w:val="28"/>
            <w:szCs w:val="28"/>
          </w:rPr>
          <w:t>п. 40</w:t>
        </w:r>
      </w:hyperlink>
      <w:r w:rsidR="007414EB" w:rsidRPr="000918DA">
        <w:rPr>
          <w:color w:val="000000" w:themeColor="text1"/>
          <w:sz w:val="28"/>
          <w:szCs w:val="28"/>
        </w:rPr>
        <w:t xml:space="preserve"> Приказа № 121н).</w:t>
      </w:r>
    </w:p>
    <w:p w:rsidR="00F85D45" w:rsidRPr="000918DA" w:rsidRDefault="00F85D45" w:rsidP="001F70B0">
      <w:pPr>
        <w:tabs>
          <w:tab w:val="left" w:pos="851"/>
        </w:tabs>
        <w:ind w:firstLine="567"/>
        <w:jc w:val="both"/>
        <w:rPr>
          <w:sz w:val="28"/>
          <w:szCs w:val="28"/>
        </w:rPr>
      </w:pPr>
      <w:r w:rsidRPr="000918DA">
        <w:rPr>
          <w:sz w:val="28"/>
          <w:szCs w:val="28"/>
        </w:rPr>
        <w:t>Прямыми расходами признаются расходы, которые осуществлены непосредственно для оказания конкретного вида услуг, выполнения конкретного вида работ.</w:t>
      </w:r>
    </w:p>
    <w:p w:rsidR="00F85D45" w:rsidRPr="000918DA" w:rsidRDefault="00F85D45" w:rsidP="001F70B0">
      <w:pPr>
        <w:tabs>
          <w:tab w:val="left" w:pos="851"/>
        </w:tabs>
        <w:ind w:firstLine="567"/>
        <w:jc w:val="both"/>
        <w:rPr>
          <w:sz w:val="28"/>
          <w:szCs w:val="28"/>
        </w:rPr>
      </w:pPr>
      <w:r w:rsidRPr="000918DA">
        <w:rPr>
          <w:sz w:val="28"/>
          <w:szCs w:val="28"/>
        </w:rPr>
        <w:t>В составе прямых расходов отражаются:</w:t>
      </w:r>
    </w:p>
    <w:p w:rsidR="00F85D45" w:rsidRPr="000918DA" w:rsidRDefault="00F85D45" w:rsidP="001F70B0">
      <w:pPr>
        <w:tabs>
          <w:tab w:val="left" w:pos="851"/>
        </w:tabs>
        <w:ind w:firstLine="567"/>
        <w:jc w:val="both"/>
        <w:rPr>
          <w:sz w:val="28"/>
          <w:szCs w:val="28"/>
        </w:rPr>
      </w:pPr>
      <w:r w:rsidRPr="000918DA">
        <w:rPr>
          <w:sz w:val="28"/>
          <w:szCs w:val="28"/>
        </w:rPr>
        <w:t>расходы на оплату труда и начисления на выплаты по оплате труда работников, непосредственно участвующих в оказании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приобретение материальных запасов, потребляемых в процессе оказания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приобретение основных средств стоимостью до 10 000 руб. включительно, используемых непосредственно для оказания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амортизация основных средств, непосредственно используемых для оказания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работы, услуги сторонних организаций, непосредственно связанные с оказанием соответствующих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другие расходы, непосредственно связанные с оказанием услуг.</w:t>
      </w:r>
    </w:p>
    <w:p w:rsidR="006C1670" w:rsidRPr="000918DA" w:rsidRDefault="007D16C0" w:rsidP="006C1670">
      <w:pPr>
        <w:spacing w:line="288" w:lineRule="atLeast"/>
        <w:ind w:firstLine="567"/>
        <w:jc w:val="both"/>
        <w:rPr>
          <w:color w:val="000000" w:themeColor="text1"/>
          <w:sz w:val="28"/>
          <w:szCs w:val="28"/>
        </w:rPr>
      </w:pPr>
      <w:hyperlink r:id="rId202" w:history="1">
        <w:r w:rsidR="006C1670" w:rsidRPr="000918DA">
          <w:rPr>
            <w:color w:val="000000" w:themeColor="text1"/>
            <w:sz w:val="28"/>
            <w:szCs w:val="28"/>
          </w:rPr>
          <w:t>Аналитические счета</w:t>
        </w:r>
      </w:hyperlink>
      <w:r w:rsidR="006C1670" w:rsidRPr="000918DA">
        <w:rPr>
          <w:color w:val="000000" w:themeColor="text1"/>
          <w:sz w:val="28"/>
          <w:szCs w:val="28"/>
        </w:rPr>
        <w:t xml:space="preserve"> по </w:t>
      </w:r>
      <w:hyperlink r:id="rId203" w:history="1">
        <w:r w:rsidR="006C1670" w:rsidRPr="000918DA">
          <w:rPr>
            <w:color w:val="000000" w:themeColor="text1"/>
            <w:sz w:val="28"/>
            <w:szCs w:val="28"/>
          </w:rPr>
          <w:t>счету 0 109 60 000</w:t>
        </w:r>
      </w:hyperlink>
      <w:r w:rsidR="006C1670" w:rsidRPr="000918DA">
        <w:rPr>
          <w:color w:val="000000" w:themeColor="text1"/>
          <w:sz w:val="28"/>
          <w:szCs w:val="28"/>
        </w:rPr>
        <w:t xml:space="preserve"> формирую</w:t>
      </w:r>
      <w:r w:rsidR="00C458BF" w:rsidRPr="000918DA">
        <w:rPr>
          <w:color w:val="000000" w:themeColor="text1"/>
          <w:sz w:val="28"/>
          <w:szCs w:val="28"/>
        </w:rPr>
        <w:t>т</w:t>
      </w:r>
      <w:r w:rsidR="006C1670" w:rsidRPr="000918DA">
        <w:rPr>
          <w:color w:val="000000" w:themeColor="text1"/>
          <w:sz w:val="28"/>
          <w:szCs w:val="28"/>
        </w:rPr>
        <w:t xml:space="preserve">ся в разрезе кодов </w:t>
      </w:r>
      <w:hyperlink r:id="rId204" w:history="1">
        <w:r w:rsidR="006C1670" w:rsidRPr="000918DA">
          <w:rPr>
            <w:color w:val="000000" w:themeColor="text1"/>
            <w:sz w:val="28"/>
            <w:szCs w:val="28"/>
          </w:rPr>
          <w:t>КОСГУ</w:t>
        </w:r>
      </w:hyperlink>
      <w:r w:rsidR="006C1670" w:rsidRPr="000918DA">
        <w:rPr>
          <w:color w:val="000000" w:themeColor="text1"/>
          <w:sz w:val="28"/>
          <w:szCs w:val="28"/>
        </w:rPr>
        <w:t>, которые соответствуют экономическому содержанию операции (</w:t>
      </w:r>
      <w:hyperlink r:id="rId205" w:history="1">
        <w:r w:rsidR="006C1670" w:rsidRPr="000918DA">
          <w:rPr>
            <w:color w:val="000000" w:themeColor="text1"/>
            <w:sz w:val="28"/>
            <w:szCs w:val="28"/>
          </w:rPr>
          <w:t>п. п. 10</w:t>
        </w:r>
      </w:hyperlink>
      <w:r w:rsidR="006C1670" w:rsidRPr="000918DA">
        <w:rPr>
          <w:color w:val="000000" w:themeColor="text1"/>
          <w:sz w:val="28"/>
          <w:szCs w:val="28"/>
        </w:rPr>
        <w:t xml:space="preserve">, </w:t>
      </w:r>
      <w:hyperlink r:id="rId206" w:history="1">
        <w:r w:rsidR="006C1670" w:rsidRPr="000918DA">
          <w:rPr>
            <w:color w:val="000000" w:themeColor="text1"/>
            <w:sz w:val="28"/>
            <w:szCs w:val="28"/>
          </w:rPr>
          <w:t>11</w:t>
        </w:r>
      </w:hyperlink>
      <w:r w:rsidR="006C1670" w:rsidRPr="000918DA">
        <w:rPr>
          <w:color w:val="000000" w:themeColor="text1"/>
          <w:sz w:val="28"/>
          <w:szCs w:val="28"/>
        </w:rPr>
        <w:t xml:space="preserve">, </w:t>
      </w:r>
      <w:hyperlink r:id="rId207" w:history="1">
        <w:r w:rsidR="006C1670" w:rsidRPr="000918DA">
          <w:rPr>
            <w:color w:val="000000" w:themeColor="text1"/>
            <w:sz w:val="28"/>
            <w:szCs w:val="28"/>
          </w:rPr>
          <w:t>13</w:t>
        </w:r>
      </w:hyperlink>
      <w:r w:rsidR="006C1670" w:rsidRPr="000918DA">
        <w:rPr>
          <w:color w:val="000000" w:themeColor="text1"/>
          <w:sz w:val="28"/>
          <w:szCs w:val="28"/>
        </w:rPr>
        <w:t xml:space="preserve"> Приказа № 121н</w:t>
      </w:r>
      <w:r w:rsidR="00C81C4D" w:rsidRPr="000918DA">
        <w:rPr>
          <w:color w:val="000000" w:themeColor="text1"/>
          <w:sz w:val="28"/>
          <w:szCs w:val="28"/>
        </w:rPr>
        <w:t>,</w:t>
      </w:r>
      <w:r w:rsidR="006C1670" w:rsidRPr="000918DA">
        <w:rPr>
          <w:color w:val="000000" w:themeColor="text1"/>
          <w:sz w:val="28"/>
          <w:szCs w:val="28"/>
        </w:rPr>
        <w:t xml:space="preserve">  </w:t>
      </w:r>
      <w:hyperlink r:id="rId208" w:history="1">
        <w:r w:rsidR="006C1670" w:rsidRPr="000918DA">
          <w:rPr>
            <w:color w:val="000000" w:themeColor="text1"/>
            <w:sz w:val="28"/>
            <w:szCs w:val="28"/>
          </w:rPr>
          <w:t>п. 9</w:t>
        </w:r>
      </w:hyperlink>
      <w:r w:rsidR="006C1670" w:rsidRPr="000918DA">
        <w:rPr>
          <w:color w:val="000000" w:themeColor="text1"/>
          <w:sz w:val="28"/>
          <w:szCs w:val="28"/>
        </w:rPr>
        <w:t xml:space="preserve"> Приказа № 132н, </w:t>
      </w:r>
      <w:hyperlink r:id="rId209" w:history="1">
        <w:r w:rsidR="006C1670" w:rsidRPr="000918DA">
          <w:rPr>
            <w:color w:val="000000" w:themeColor="text1"/>
            <w:sz w:val="28"/>
            <w:szCs w:val="28"/>
          </w:rPr>
          <w:t>п. 8</w:t>
        </w:r>
      </w:hyperlink>
      <w:r w:rsidR="006C1670" w:rsidRPr="000918DA">
        <w:rPr>
          <w:color w:val="000000" w:themeColor="text1"/>
          <w:sz w:val="28"/>
          <w:szCs w:val="28"/>
        </w:rPr>
        <w:t xml:space="preserve"> Приказа 133н).</w:t>
      </w:r>
    </w:p>
    <w:p w:rsidR="00C458BF" w:rsidRPr="000918DA" w:rsidRDefault="00C458BF" w:rsidP="00C458BF">
      <w:pPr>
        <w:spacing w:line="288" w:lineRule="atLeast"/>
        <w:ind w:firstLine="567"/>
        <w:jc w:val="both"/>
        <w:rPr>
          <w:color w:val="000000" w:themeColor="text1"/>
          <w:sz w:val="28"/>
          <w:szCs w:val="28"/>
        </w:rPr>
      </w:pPr>
      <w:r w:rsidRPr="000918DA">
        <w:rPr>
          <w:bCs/>
          <w:color w:val="000000" w:themeColor="text1"/>
          <w:sz w:val="28"/>
          <w:szCs w:val="28"/>
        </w:rPr>
        <w:t>Аналитический учет</w:t>
      </w:r>
      <w:r w:rsidRPr="000918DA">
        <w:rPr>
          <w:color w:val="000000" w:themeColor="text1"/>
          <w:sz w:val="28"/>
          <w:szCs w:val="28"/>
        </w:rPr>
        <w:t xml:space="preserve"> затрат на изготовление готовой продукции, выполнение работ, услуг ведется в </w:t>
      </w:r>
      <w:proofErr w:type="spellStart"/>
      <w:r w:rsidRPr="000918DA">
        <w:rPr>
          <w:color w:val="000000" w:themeColor="text1"/>
          <w:sz w:val="28"/>
          <w:szCs w:val="28"/>
        </w:rPr>
        <w:t>многографной</w:t>
      </w:r>
      <w:proofErr w:type="spellEnd"/>
      <w:r w:rsidRPr="000918DA">
        <w:rPr>
          <w:color w:val="000000" w:themeColor="text1"/>
          <w:sz w:val="28"/>
          <w:szCs w:val="28"/>
        </w:rPr>
        <w:t xml:space="preserve"> карточке </w:t>
      </w:r>
      <w:hyperlink r:id="rId210" w:history="1">
        <w:r w:rsidRPr="000918DA">
          <w:rPr>
            <w:color w:val="000000" w:themeColor="text1"/>
            <w:sz w:val="28"/>
            <w:szCs w:val="28"/>
          </w:rPr>
          <w:t>(ф. 0504054)</w:t>
        </w:r>
      </w:hyperlink>
      <w:r w:rsidRPr="000918DA">
        <w:rPr>
          <w:color w:val="000000" w:themeColor="text1"/>
          <w:sz w:val="28"/>
          <w:szCs w:val="28"/>
        </w:rPr>
        <w:t xml:space="preserve"> в разрезе видов производимой учреждением готовой продукции, выполняемых работ, услуг по видам (кодам, при их наличии) расходов</w:t>
      </w:r>
      <w:r w:rsidR="00C81C4D" w:rsidRPr="000918DA">
        <w:rPr>
          <w:color w:val="000000" w:themeColor="text1"/>
          <w:sz w:val="28"/>
          <w:szCs w:val="28"/>
        </w:rPr>
        <w:t>.</w:t>
      </w:r>
      <w:r w:rsidRPr="000918DA">
        <w:rPr>
          <w:color w:val="000000" w:themeColor="text1"/>
          <w:sz w:val="28"/>
          <w:szCs w:val="28"/>
        </w:rPr>
        <w:t xml:space="preserve"> </w:t>
      </w:r>
    </w:p>
    <w:p w:rsidR="009702CF" w:rsidRPr="000918DA" w:rsidRDefault="00C458BF" w:rsidP="009702CF">
      <w:pPr>
        <w:pStyle w:val="afb"/>
        <w:spacing w:before="0" w:beforeAutospacing="0" w:after="0" w:afterAutospacing="0" w:line="288" w:lineRule="atLeast"/>
        <w:ind w:firstLine="540"/>
        <w:jc w:val="both"/>
        <w:rPr>
          <w:color w:val="000000" w:themeColor="text1"/>
          <w:sz w:val="28"/>
          <w:szCs w:val="28"/>
        </w:rPr>
      </w:pPr>
      <w:r w:rsidRPr="000918DA">
        <w:rPr>
          <w:color w:val="000000" w:themeColor="text1"/>
          <w:sz w:val="28"/>
          <w:szCs w:val="28"/>
        </w:rPr>
        <w:t xml:space="preserve">  </w:t>
      </w:r>
      <w:r w:rsidR="00C81C4D" w:rsidRPr="000918DA">
        <w:rPr>
          <w:color w:val="000000" w:themeColor="text1"/>
          <w:sz w:val="28"/>
          <w:szCs w:val="28"/>
        </w:rPr>
        <w:tab/>
      </w:r>
      <w:r w:rsidR="00F85D45" w:rsidRPr="000918DA">
        <w:rPr>
          <w:sz w:val="28"/>
          <w:szCs w:val="28"/>
        </w:rPr>
        <w:t>7.</w:t>
      </w:r>
      <w:r w:rsidR="003B79DC" w:rsidRPr="000918DA">
        <w:rPr>
          <w:sz w:val="28"/>
          <w:szCs w:val="28"/>
        </w:rPr>
        <w:t>9</w:t>
      </w:r>
      <w:r w:rsidR="00F85D45" w:rsidRPr="000918DA">
        <w:rPr>
          <w:sz w:val="28"/>
          <w:szCs w:val="28"/>
        </w:rPr>
        <w:t>.</w:t>
      </w:r>
      <w:r w:rsidR="00F85D45" w:rsidRPr="000918DA">
        <w:rPr>
          <w:bCs/>
          <w:sz w:val="28"/>
          <w:szCs w:val="28"/>
        </w:rPr>
        <w:t xml:space="preserve">3. </w:t>
      </w:r>
      <w:r w:rsidR="009702CF" w:rsidRPr="000918DA">
        <w:rPr>
          <w:color w:val="000000" w:themeColor="text1"/>
          <w:sz w:val="28"/>
          <w:szCs w:val="28"/>
        </w:rPr>
        <w:t xml:space="preserve">Учет общехозяйственных расходов, произведенных за отчетный период (месяц), осуществляется на соответствующих счетах аналитического учета </w:t>
      </w:r>
      <w:hyperlink r:id="rId211" w:history="1">
        <w:r w:rsidR="009702CF" w:rsidRPr="000918DA">
          <w:rPr>
            <w:color w:val="000000" w:themeColor="text1"/>
            <w:sz w:val="28"/>
            <w:szCs w:val="28"/>
          </w:rPr>
          <w:t>счета 10980</w:t>
        </w:r>
      </w:hyperlink>
      <w:r w:rsidR="009702CF" w:rsidRPr="000918DA">
        <w:rPr>
          <w:color w:val="000000" w:themeColor="text1"/>
          <w:sz w:val="28"/>
          <w:szCs w:val="28"/>
        </w:rPr>
        <w:t xml:space="preserve"> «Общехозяйственные расходы» с отражением их распределения на себестоимость объекта </w:t>
      </w:r>
      <w:proofErr w:type="spellStart"/>
      <w:r w:rsidR="009702CF" w:rsidRPr="000918DA">
        <w:rPr>
          <w:color w:val="000000" w:themeColor="text1"/>
          <w:sz w:val="28"/>
          <w:szCs w:val="28"/>
        </w:rPr>
        <w:t>калькулирования</w:t>
      </w:r>
      <w:proofErr w:type="spellEnd"/>
      <w:r w:rsidR="009702CF" w:rsidRPr="000918DA">
        <w:rPr>
          <w:color w:val="000000" w:themeColor="text1"/>
          <w:sz w:val="28"/>
          <w:szCs w:val="28"/>
        </w:rPr>
        <w:t>.</w:t>
      </w:r>
    </w:p>
    <w:p w:rsidR="009702CF" w:rsidRPr="000918DA" w:rsidRDefault="009702CF" w:rsidP="009702CF">
      <w:pPr>
        <w:pStyle w:val="afb"/>
        <w:spacing w:before="0" w:beforeAutospacing="0" w:after="0" w:afterAutospacing="0" w:line="288" w:lineRule="atLeast"/>
        <w:ind w:firstLine="540"/>
        <w:jc w:val="both"/>
        <w:rPr>
          <w:color w:val="000000" w:themeColor="text1"/>
          <w:sz w:val="28"/>
          <w:szCs w:val="28"/>
        </w:rPr>
      </w:pPr>
      <w:r w:rsidRPr="000918DA">
        <w:rPr>
          <w:color w:val="000000" w:themeColor="text1"/>
          <w:sz w:val="28"/>
          <w:szCs w:val="28"/>
        </w:rPr>
        <w:t xml:space="preserve">Аналитический учет по счету ведется в Карточке в разрезе видов производимой учреждением готовой продукции, выполняемых работ, </w:t>
      </w:r>
      <w:proofErr w:type="gramStart"/>
      <w:r w:rsidRPr="000918DA">
        <w:rPr>
          <w:color w:val="000000" w:themeColor="text1"/>
          <w:sz w:val="28"/>
          <w:szCs w:val="28"/>
        </w:rPr>
        <w:t>услуг  (</w:t>
      </w:r>
      <w:proofErr w:type="gramEnd"/>
      <w:r w:rsidRPr="000918DA">
        <w:rPr>
          <w:color w:val="000000" w:themeColor="text1"/>
          <w:sz w:val="28"/>
          <w:szCs w:val="28"/>
        </w:rPr>
        <w:t>п. 40 Приказа № 121н).</w:t>
      </w:r>
    </w:p>
    <w:p w:rsidR="00F85D45" w:rsidRPr="000918DA" w:rsidRDefault="00F85D45" w:rsidP="009702CF">
      <w:pPr>
        <w:spacing w:line="288" w:lineRule="atLeast"/>
        <w:ind w:firstLine="540"/>
        <w:jc w:val="both"/>
        <w:rPr>
          <w:sz w:val="28"/>
          <w:szCs w:val="28"/>
        </w:rPr>
      </w:pPr>
      <w:r w:rsidRPr="000918DA">
        <w:rPr>
          <w:sz w:val="28"/>
          <w:szCs w:val="28"/>
        </w:rPr>
        <w:t>Общехозяйственными признаются расходы, которые не связаны с оказанием услуг, выполнением работ и осуществлены для обеспечения функционирования учреждения в целом как хозяйствующего субъекта.</w:t>
      </w:r>
    </w:p>
    <w:p w:rsidR="00F85D45" w:rsidRPr="000918DA" w:rsidRDefault="00F85D45" w:rsidP="001F70B0">
      <w:pPr>
        <w:tabs>
          <w:tab w:val="left" w:pos="851"/>
        </w:tabs>
        <w:ind w:firstLine="567"/>
        <w:jc w:val="both"/>
        <w:rPr>
          <w:sz w:val="28"/>
          <w:szCs w:val="28"/>
        </w:rPr>
      </w:pPr>
      <w:r w:rsidRPr="000918DA">
        <w:rPr>
          <w:sz w:val="28"/>
          <w:szCs w:val="28"/>
        </w:rPr>
        <w:t>В составе общехозяйственных расходов выделяются расходы, распределяемые и не распределяемые на себестоимость услуг, работ.</w:t>
      </w:r>
    </w:p>
    <w:p w:rsidR="00F85D45" w:rsidRPr="000918DA" w:rsidRDefault="00F85D45" w:rsidP="001F70B0">
      <w:pPr>
        <w:tabs>
          <w:tab w:val="left" w:pos="851"/>
        </w:tabs>
        <w:ind w:firstLine="567"/>
        <w:jc w:val="both"/>
        <w:rPr>
          <w:sz w:val="28"/>
          <w:szCs w:val="28"/>
        </w:rPr>
      </w:pPr>
      <w:r w:rsidRPr="000918DA">
        <w:rPr>
          <w:sz w:val="28"/>
          <w:szCs w:val="28"/>
        </w:rPr>
        <w:t>В составе общехозяйственных расходов, распределяемых на себестоимость, отражаются:</w:t>
      </w:r>
    </w:p>
    <w:p w:rsidR="00F85D45" w:rsidRPr="000918DA" w:rsidRDefault="00F85D45" w:rsidP="001F70B0">
      <w:pPr>
        <w:tabs>
          <w:tab w:val="left" w:pos="851"/>
        </w:tabs>
        <w:ind w:firstLine="567"/>
        <w:jc w:val="both"/>
        <w:rPr>
          <w:sz w:val="28"/>
          <w:szCs w:val="28"/>
        </w:rPr>
      </w:pPr>
      <w:r w:rsidRPr="000918DA">
        <w:rPr>
          <w:sz w:val="28"/>
          <w:szCs w:val="28"/>
        </w:rPr>
        <w:lastRenderedPageBreak/>
        <w:t>расходы на оплату труда и начисления на выплаты по оплате труда работников, не принимающих участия в оказании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амортизацию основных средств, которые не задействованы в оказании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содержание и ремонт имущества, не используемого в оказании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оплату коммунальных услуг;</w:t>
      </w:r>
    </w:p>
    <w:p w:rsidR="00F85D45" w:rsidRPr="000918DA" w:rsidRDefault="00F85D45" w:rsidP="001F70B0">
      <w:pPr>
        <w:tabs>
          <w:tab w:val="left" w:pos="851"/>
        </w:tabs>
        <w:ind w:firstLine="567"/>
        <w:jc w:val="both"/>
        <w:rPr>
          <w:sz w:val="28"/>
          <w:szCs w:val="28"/>
        </w:rPr>
      </w:pPr>
      <w:r w:rsidRPr="000918DA">
        <w:rPr>
          <w:sz w:val="28"/>
          <w:szCs w:val="28"/>
        </w:rPr>
        <w:t>расходы на оплату услуг связи;</w:t>
      </w:r>
    </w:p>
    <w:p w:rsidR="00F85D45" w:rsidRPr="000918DA" w:rsidRDefault="00F85D45" w:rsidP="001F70B0">
      <w:pPr>
        <w:tabs>
          <w:tab w:val="left" w:pos="851"/>
        </w:tabs>
        <w:ind w:firstLine="567"/>
        <w:jc w:val="both"/>
        <w:rPr>
          <w:sz w:val="28"/>
          <w:szCs w:val="28"/>
        </w:rPr>
      </w:pPr>
      <w:r w:rsidRPr="000918DA">
        <w:rPr>
          <w:sz w:val="28"/>
          <w:szCs w:val="28"/>
        </w:rPr>
        <w:t>расходы на оплату транспортных услуг;</w:t>
      </w:r>
    </w:p>
    <w:p w:rsidR="00F85D45" w:rsidRPr="000918DA" w:rsidRDefault="00F85D45" w:rsidP="001F70B0">
      <w:pPr>
        <w:tabs>
          <w:tab w:val="left" w:pos="851"/>
        </w:tabs>
        <w:ind w:firstLine="567"/>
        <w:jc w:val="both"/>
        <w:rPr>
          <w:sz w:val="28"/>
          <w:szCs w:val="28"/>
        </w:rPr>
      </w:pPr>
      <w:r w:rsidRPr="000918DA">
        <w:rPr>
          <w:sz w:val="28"/>
          <w:szCs w:val="28"/>
        </w:rPr>
        <w:t>расходы на содержание и ремонт имущества, не используемого в оказании услуг, выполнении работ;</w:t>
      </w:r>
    </w:p>
    <w:p w:rsidR="00F85D45" w:rsidRPr="000918DA" w:rsidRDefault="00F85D45" w:rsidP="001F70B0">
      <w:pPr>
        <w:tabs>
          <w:tab w:val="left" w:pos="851"/>
        </w:tabs>
        <w:ind w:firstLine="567"/>
        <w:jc w:val="both"/>
        <w:rPr>
          <w:sz w:val="28"/>
          <w:szCs w:val="28"/>
        </w:rPr>
      </w:pPr>
      <w:r w:rsidRPr="000918DA">
        <w:rPr>
          <w:sz w:val="28"/>
          <w:szCs w:val="28"/>
        </w:rPr>
        <w:t>расходы на приобретение материальных запасов, израсходованных на общехозяйственные нужды;</w:t>
      </w:r>
    </w:p>
    <w:p w:rsidR="00F85D45" w:rsidRPr="000918DA" w:rsidRDefault="00F85D45" w:rsidP="001F70B0">
      <w:pPr>
        <w:tabs>
          <w:tab w:val="left" w:pos="851"/>
        </w:tabs>
        <w:ind w:firstLine="567"/>
        <w:jc w:val="both"/>
        <w:rPr>
          <w:sz w:val="28"/>
          <w:szCs w:val="28"/>
        </w:rPr>
      </w:pPr>
      <w:r w:rsidRPr="000918DA">
        <w:rPr>
          <w:sz w:val="28"/>
          <w:szCs w:val="28"/>
        </w:rPr>
        <w:t>расходы на охрану.</w:t>
      </w:r>
    </w:p>
    <w:p w:rsidR="00F85D45" w:rsidRPr="000918DA" w:rsidRDefault="00F85D45" w:rsidP="001F70B0">
      <w:pPr>
        <w:tabs>
          <w:tab w:val="left" w:pos="851"/>
        </w:tabs>
        <w:ind w:firstLine="567"/>
        <w:jc w:val="both"/>
        <w:rPr>
          <w:sz w:val="28"/>
          <w:szCs w:val="28"/>
        </w:rPr>
      </w:pPr>
      <w:r w:rsidRPr="000918DA">
        <w:rPr>
          <w:sz w:val="28"/>
          <w:szCs w:val="28"/>
        </w:rPr>
        <w:t>прочие расходы на общехозяйственные нужды.</w:t>
      </w:r>
    </w:p>
    <w:p w:rsidR="00F85D45" w:rsidRPr="000918DA" w:rsidRDefault="00F85D45" w:rsidP="001F70B0">
      <w:pPr>
        <w:tabs>
          <w:tab w:val="left" w:pos="851"/>
        </w:tabs>
        <w:ind w:firstLine="567"/>
        <w:jc w:val="both"/>
        <w:rPr>
          <w:sz w:val="28"/>
          <w:szCs w:val="28"/>
        </w:rPr>
      </w:pPr>
      <w:r w:rsidRPr="000918DA">
        <w:rPr>
          <w:sz w:val="28"/>
          <w:szCs w:val="28"/>
        </w:rPr>
        <w:t>7.</w:t>
      </w:r>
      <w:r w:rsidR="003B79DC" w:rsidRPr="000918DA">
        <w:rPr>
          <w:sz w:val="28"/>
          <w:szCs w:val="28"/>
        </w:rPr>
        <w:t>9</w:t>
      </w:r>
      <w:r w:rsidRPr="000918DA">
        <w:rPr>
          <w:sz w:val="28"/>
          <w:szCs w:val="28"/>
        </w:rPr>
        <w:t>.</w:t>
      </w:r>
      <w:r w:rsidRPr="000918DA">
        <w:rPr>
          <w:bCs/>
          <w:sz w:val="28"/>
          <w:szCs w:val="28"/>
        </w:rPr>
        <w:t>4. Распределение расходов на себестоимость (финансовый результат).</w:t>
      </w:r>
    </w:p>
    <w:p w:rsidR="00BC701C" w:rsidRPr="000918DA" w:rsidRDefault="00BC701C" w:rsidP="001F70B0">
      <w:pPr>
        <w:tabs>
          <w:tab w:val="left" w:pos="851"/>
        </w:tabs>
        <w:ind w:firstLine="567"/>
        <w:jc w:val="both"/>
        <w:rPr>
          <w:sz w:val="28"/>
          <w:szCs w:val="28"/>
        </w:rPr>
      </w:pPr>
      <w:r w:rsidRPr="000918DA">
        <w:rPr>
          <w:sz w:val="28"/>
          <w:szCs w:val="28"/>
        </w:rPr>
        <w:t>Распределяемые общехозяйственные расходы относятся на себестоимость соответствующего вида услуг, работ по окончании месяца следующим образом:</w:t>
      </w:r>
    </w:p>
    <w:p w:rsidR="00BC701C" w:rsidRPr="000918DA" w:rsidRDefault="00BC701C" w:rsidP="001F70B0">
      <w:pPr>
        <w:tabs>
          <w:tab w:val="left" w:pos="851"/>
        </w:tabs>
        <w:ind w:firstLine="567"/>
        <w:jc w:val="both"/>
        <w:rPr>
          <w:sz w:val="28"/>
          <w:szCs w:val="28"/>
        </w:rPr>
      </w:pPr>
      <w:r w:rsidRPr="000918DA">
        <w:rPr>
          <w:sz w:val="28"/>
          <w:szCs w:val="28"/>
        </w:rPr>
        <w:t xml:space="preserve">по коду финансового обеспечения 4 - субсидии на выполнение государственного (муниципального) задания пропорционально затратам </w:t>
      </w:r>
      <w:r w:rsidR="00A04051" w:rsidRPr="000918DA">
        <w:rPr>
          <w:sz w:val="28"/>
          <w:szCs w:val="28"/>
        </w:rPr>
        <w:t>на</w:t>
      </w:r>
      <w:r w:rsidRPr="000918DA">
        <w:rPr>
          <w:sz w:val="28"/>
          <w:szCs w:val="28"/>
        </w:rPr>
        <w:t xml:space="preserve"> оплат</w:t>
      </w:r>
      <w:r w:rsidR="00A04051" w:rsidRPr="000918DA">
        <w:rPr>
          <w:sz w:val="28"/>
          <w:szCs w:val="28"/>
        </w:rPr>
        <w:t>у</w:t>
      </w:r>
      <w:r w:rsidRPr="000918DA">
        <w:rPr>
          <w:sz w:val="28"/>
          <w:szCs w:val="28"/>
        </w:rPr>
        <w:t xml:space="preserve"> труда;</w:t>
      </w:r>
    </w:p>
    <w:p w:rsidR="00BC701C" w:rsidRPr="000918DA" w:rsidRDefault="00BC701C" w:rsidP="001F70B0">
      <w:pPr>
        <w:tabs>
          <w:tab w:val="left" w:pos="851"/>
        </w:tabs>
        <w:ind w:firstLine="567"/>
        <w:jc w:val="both"/>
        <w:rPr>
          <w:sz w:val="28"/>
          <w:szCs w:val="28"/>
        </w:rPr>
      </w:pPr>
      <w:r w:rsidRPr="000918DA">
        <w:rPr>
          <w:sz w:val="28"/>
          <w:szCs w:val="28"/>
        </w:rPr>
        <w:t>по коду финансового обеспечения 2 - приносящая доход деятельность (собственные доходы учреждения) пропорционально прямым затратам.</w:t>
      </w:r>
    </w:p>
    <w:p w:rsidR="00790235" w:rsidRDefault="00BC701C" w:rsidP="001F70B0">
      <w:pPr>
        <w:tabs>
          <w:tab w:val="left" w:pos="851"/>
        </w:tabs>
        <w:ind w:firstLine="567"/>
        <w:jc w:val="both"/>
        <w:rPr>
          <w:iCs/>
          <w:strike/>
          <w:sz w:val="28"/>
          <w:szCs w:val="28"/>
        </w:rPr>
      </w:pPr>
      <w:r w:rsidRPr="000918DA">
        <w:rPr>
          <w:sz w:val="28"/>
          <w:szCs w:val="28"/>
        </w:rPr>
        <w:t>Не распределяемые на себестоимость общехозяйственные расходы относятся на увеличение расходов текущего финансового года</w:t>
      </w:r>
      <w:r w:rsidR="009702CF" w:rsidRPr="000918DA">
        <w:rPr>
          <w:sz w:val="28"/>
          <w:szCs w:val="28"/>
        </w:rPr>
        <w:t>.</w:t>
      </w:r>
      <w:r w:rsidRPr="000918DA">
        <w:rPr>
          <w:sz w:val="28"/>
          <w:szCs w:val="28"/>
        </w:rPr>
        <w:t xml:space="preserve"> </w:t>
      </w:r>
    </w:p>
    <w:p w:rsidR="00BC701C" w:rsidRPr="000918DA" w:rsidRDefault="00BC701C" w:rsidP="001F70B0">
      <w:pPr>
        <w:tabs>
          <w:tab w:val="left" w:pos="851"/>
        </w:tabs>
        <w:ind w:firstLine="567"/>
        <w:jc w:val="both"/>
        <w:rPr>
          <w:sz w:val="28"/>
          <w:szCs w:val="28"/>
        </w:rPr>
      </w:pPr>
      <w:r w:rsidRPr="000918DA">
        <w:rPr>
          <w:sz w:val="28"/>
          <w:szCs w:val="28"/>
        </w:rPr>
        <w:t>Прямые затраты относятся на себестоимость продаж способом прямого расчета (фактических затрат) на основании ведомости списания затрат в бухгалтерском учете (Приложение 4 к настоящему Положению), составленной ответственным лицом Заказчика, с отражением в ведомости сумм затрат по незавершенному производству</w:t>
      </w:r>
      <w:r w:rsidR="00422797" w:rsidRPr="000918DA">
        <w:rPr>
          <w:sz w:val="28"/>
          <w:szCs w:val="28"/>
        </w:rPr>
        <w:t>,</w:t>
      </w:r>
      <w:r w:rsidR="0027192A" w:rsidRPr="000918DA">
        <w:rPr>
          <w:sz w:val="28"/>
          <w:szCs w:val="28"/>
        </w:rPr>
        <w:t xml:space="preserve"> при наличии</w:t>
      </w:r>
      <w:r w:rsidRPr="000918DA">
        <w:rPr>
          <w:sz w:val="28"/>
          <w:szCs w:val="28"/>
        </w:rPr>
        <w:t>.</w:t>
      </w:r>
    </w:p>
    <w:p w:rsidR="00201D15" w:rsidRPr="000918DA" w:rsidRDefault="003B79DC" w:rsidP="001F70B0">
      <w:pPr>
        <w:tabs>
          <w:tab w:val="left" w:pos="851"/>
        </w:tabs>
        <w:ind w:firstLine="567"/>
        <w:jc w:val="both"/>
        <w:rPr>
          <w:sz w:val="28"/>
          <w:szCs w:val="28"/>
        </w:rPr>
      </w:pPr>
      <w:r w:rsidRPr="000918DA">
        <w:rPr>
          <w:sz w:val="28"/>
          <w:szCs w:val="28"/>
        </w:rPr>
        <w:t xml:space="preserve">7.9.5.  </w:t>
      </w:r>
      <w:r w:rsidR="00201D15" w:rsidRPr="000918DA">
        <w:rPr>
          <w:sz w:val="28"/>
          <w:szCs w:val="28"/>
        </w:rPr>
        <w:t>Муниципальны</w:t>
      </w:r>
      <w:r w:rsidR="00A3201F" w:rsidRPr="000918DA">
        <w:rPr>
          <w:sz w:val="28"/>
          <w:szCs w:val="28"/>
        </w:rPr>
        <w:t>е</w:t>
      </w:r>
      <w:r w:rsidR="00201D15" w:rsidRPr="000918DA">
        <w:rPr>
          <w:sz w:val="28"/>
          <w:szCs w:val="28"/>
        </w:rPr>
        <w:t xml:space="preserve"> бюджетны</w:t>
      </w:r>
      <w:r w:rsidR="00A3201F" w:rsidRPr="000918DA">
        <w:rPr>
          <w:sz w:val="28"/>
          <w:szCs w:val="28"/>
        </w:rPr>
        <w:t>е</w:t>
      </w:r>
      <w:r w:rsidR="00201D15" w:rsidRPr="000918DA">
        <w:rPr>
          <w:sz w:val="28"/>
          <w:szCs w:val="28"/>
        </w:rPr>
        <w:t xml:space="preserve"> учреждения при продаже товаров, выполнении работ или оказании услуг </w:t>
      </w:r>
      <w:r w:rsidR="00A3201F" w:rsidRPr="000918DA">
        <w:rPr>
          <w:sz w:val="28"/>
          <w:szCs w:val="28"/>
        </w:rPr>
        <w:t xml:space="preserve">в розницу </w:t>
      </w:r>
      <w:r w:rsidR="00201D15" w:rsidRPr="000918DA">
        <w:rPr>
          <w:sz w:val="28"/>
          <w:szCs w:val="28"/>
        </w:rPr>
        <w:t>обязано применять контрольно-кассовую технику, включенную в реестр ККТ (</w:t>
      </w:r>
      <w:hyperlink r:id="rId212" w:history="1">
        <w:r w:rsidR="00201D15" w:rsidRPr="000918DA">
          <w:rPr>
            <w:rStyle w:val="af1"/>
            <w:color w:val="auto"/>
            <w:sz w:val="28"/>
            <w:szCs w:val="28"/>
            <w:u w:val="none"/>
          </w:rPr>
          <w:t>п. 1 ст. 1.2</w:t>
        </w:r>
      </w:hyperlink>
      <w:r w:rsidR="00201D15" w:rsidRPr="000918DA">
        <w:rPr>
          <w:sz w:val="28"/>
          <w:szCs w:val="28"/>
        </w:rPr>
        <w:t xml:space="preserve"> Закона о применении ККТ).</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При осуществлении расчетов учреждение обязано выдавать покупателям (клиентам) в момент оплаты</w:t>
      </w:r>
      <w:r w:rsidR="00A1307B" w:rsidRPr="000918DA">
        <w:rPr>
          <w:sz w:val="28"/>
          <w:szCs w:val="28"/>
        </w:rPr>
        <w:t>,</w:t>
      </w:r>
      <w:r w:rsidRPr="000918DA">
        <w:rPr>
          <w:sz w:val="28"/>
          <w:szCs w:val="28"/>
        </w:rPr>
        <w:t xml:space="preserve"> отпечатанные с применением контрольно-кассовой техники кассовые чеки или бланки строгой отчетности (</w:t>
      </w:r>
      <w:hyperlink r:id="rId213" w:history="1">
        <w:r w:rsidRPr="000918DA">
          <w:rPr>
            <w:rStyle w:val="af1"/>
            <w:color w:val="auto"/>
            <w:sz w:val="28"/>
            <w:szCs w:val="28"/>
            <w:u w:val="none"/>
          </w:rPr>
          <w:t>п. 2 ст. 5</w:t>
        </w:r>
      </w:hyperlink>
      <w:r w:rsidRPr="000918DA">
        <w:rPr>
          <w:sz w:val="28"/>
          <w:szCs w:val="28"/>
        </w:rPr>
        <w:t xml:space="preserve"> Закона о применении ККТ).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Доходы от реализации покупных товаров отражаются по статье аналитической группы подвида доходов бюджетов </w:t>
      </w:r>
      <w:hyperlink r:id="rId214" w:history="1">
        <w:r w:rsidRPr="000918DA">
          <w:rPr>
            <w:rStyle w:val="af1"/>
            <w:color w:val="auto"/>
            <w:sz w:val="28"/>
            <w:szCs w:val="28"/>
            <w:u w:val="none"/>
          </w:rPr>
          <w:t>130</w:t>
        </w:r>
      </w:hyperlink>
      <w:r w:rsidRPr="000918DA">
        <w:rPr>
          <w:sz w:val="28"/>
          <w:szCs w:val="28"/>
        </w:rPr>
        <w:t xml:space="preserve"> </w:t>
      </w:r>
      <w:r w:rsidR="00A1307B" w:rsidRPr="000918DA">
        <w:rPr>
          <w:sz w:val="28"/>
          <w:szCs w:val="28"/>
        </w:rPr>
        <w:t>«</w:t>
      </w:r>
      <w:r w:rsidRPr="000918DA">
        <w:rPr>
          <w:sz w:val="28"/>
          <w:szCs w:val="28"/>
        </w:rPr>
        <w:t>Доходы от оказания платных ус</w:t>
      </w:r>
      <w:r w:rsidR="00A1307B" w:rsidRPr="000918DA">
        <w:rPr>
          <w:sz w:val="28"/>
          <w:szCs w:val="28"/>
        </w:rPr>
        <w:t>луг (работ), компенсаций затрат»</w:t>
      </w:r>
      <w:r w:rsidRPr="000918DA">
        <w:rPr>
          <w:sz w:val="28"/>
          <w:szCs w:val="28"/>
        </w:rPr>
        <w:t xml:space="preserve"> в увязке с </w:t>
      </w:r>
      <w:hyperlink r:id="rId215" w:history="1">
        <w:r w:rsidRPr="000918DA">
          <w:rPr>
            <w:rStyle w:val="af1"/>
            <w:color w:val="auto"/>
            <w:sz w:val="28"/>
            <w:szCs w:val="28"/>
            <w:u w:val="none"/>
          </w:rPr>
          <w:t>подстатьей 131</w:t>
        </w:r>
      </w:hyperlink>
      <w:r w:rsidRPr="000918DA">
        <w:rPr>
          <w:sz w:val="28"/>
          <w:szCs w:val="28"/>
        </w:rPr>
        <w:t xml:space="preserve"> </w:t>
      </w:r>
      <w:r w:rsidR="00A1307B" w:rsidRPr="000918DA">
        <w:rPr>
          <w:sz w:val="28"/>
          <w:szCs w:val="28"/>
        </w:rPr>
        <w:t>«</w:t>
      </w:r>
      <w:r w:rsidRPr="000918DA">
        <w:rPr>
          <w:sz w:val="28"/>
          <w:szCs w:val="28"/>
        </w:rPr>
        <w:t>Доходы от</w:t>
      </w:r>
      <w:r w:rsidR="00A1307B" w:rsidRPr="000918DA">
        <w:rPr>
          <w:sz w:val="28"/>
          <w:szCs w:val="28"/>
        </w:rPr>
        <w:t xml:space="preserve"> оказания платных услуг (работ)»</w:t>
      </w:r>
      <w:r w:rsidRPr="000918DA">
        <w:rPr>
          <w:sz w:val="28"/>
          <w:szCs w:val="28"/>
        </w:rPr>
        <w:t xml:space="preserve"> КОСГУ.</w:t>
      </w:r>
      <w:r w:rsidR="00A3201F" w:rsidRPr="000918DA">
        <w:rPr>
          <w:sz w:val="28"/>
          <w:szCs w:val="28"/>
        </w:rPr>
        <w:t xml:space="preserve"> </w:t>
      </w:r>
      <w:r w:rsidRPr="000918DA">
        <w:rPr>
          <w:sz w:val="28"/>
          <w:szCs w:val="28"/>
        </w:rPr>
        <w:t>Такие доходы признаются в учете на дату выполнения следующих условий (</w:t>
      </w:r>
      <w:hyperlink r:id="rId216" w:history="1">
        <w:r w:rsidRPr="000918DA">
          <w:rPr>
            <w:rStyle w:val="af1"/>
            <w:color w:val="auto"/>
            <w:sz w:val="28"/>
            <w:szCs w:val="28"/>
            <w:u w:val="none"/>
          </w:rPr>
          <w:t>п. 51</w:t>
        </w:r>
      </w:hyperlink>
      <w:r w:rsidR="00900286" w:rsidRPr="000918DA">
        <w:rPr>
          <w:rStyle w:val="af1"/>
          <w:color w:val="auto"/>
          <w:sz w:val="28"/>
          <w:szCs w:val="28"/>
          <w:u w:val="none"/>
        </w:rPr>
        <w:t xml:space="preserve"> ФСГС «Доходы»)</w:t>
      </w:r>
      <w:r w:rsidRPr="000918DA">
        <w:rPr>
          <w:sz w:val="28"/>
          <w:szCs w:val="28"/>
        </w:rPr>
        <w:t xml:space="preserve">: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 учреждение передало покупателю существенные риски и выгоды, связанные с владением товаром;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 учреждение не сохраняет за собой фактический контроль над товаром;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lastRenderedPageBreak/>
        <w:t xml:space="preserve">- у учреждения возникает право на получение экономических выгод или полезного потенциала, связанных с операцией;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 величина дохода может быть надежно оценена.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Такие доходы признаются в сумме, равной величине ожидаемого поступления экономических выгод и полезного потенциала, заключенного в реализуемом товаре (</w:t>
      </w:r>
      <w:hyperlink r:id="rId217" w:history="1">
        <w:r w:rsidRPr="000918DA">
          <w:rPr>
            <w:rStyle w:val="af1"/>
            <w:color w:val="auto"/>
            <w:sz w:val="28"/>
            <w:szCs w:val="28"/>
            <w:u w:val="none"/>
          </w:rPr>
          <w:t>п. 52</w:t>
        </w:r>
      </w:hyperlink>
      <w:r w:rsidRPr="000918DA">
        <w:rPr>
          <w:sz w:val="28"/>
          <w:szCs w:val="28"/>
        </w:rPr>
        <w:t xml:space="preserve"> </w:t>
      </w:r>
      <w:r w:rsidR="00AC3979" w:rsidRPr="000918DA">
        <w:rPr>
          <w:rStyle w:val="af1"/>
          <w:color w:val="auto"/>
          <w:sz w:val="28"/>
          <w:szCs w:val="28"/>
          <w:u w:val="none"/>
        </w:rPr>
        <w:t>ФСГС «Доходы»).</w:t>
      </w:r>
      <w:r w:rsidRPr="000918DA">
        <w:rPr>
          <w:sz w:val="28"/>
          <w:szCs w:val="28"/>
        </w:rPr>
        <w:t xml:space="preserve"> </w:t>
      </w:r>
    </w:p>
    <w:p w:rsidR="001D73B2" w:rsidRPr="000918DA" w:rsidRDefault="001D73B2" w:rsidP="001F70B0">
      <w:pPr>
        <w:pStyle w:val="afb"/>
        <w:tabs>
          <w:tab w:val="left" w:pos="851"/>
        </w:tabs>
        <w:spacing w:before="0" w:beforeAutospacing="0" w:after="0" w:afterAutospacing="0"/>
        <w:ind w:firstLine="567"/>
        <w:jc w:val="both"/>
        <w:rPr>
          <w:sz w:val="28"/>
          <w:szCs w:val="28"/>
        </w:rPr>
      </w:pPr>
      <w:r w:rsidRPr="000918DA">
        <w:rPr>
          <w:sz w:val="28"/>
          <w:szCs w:val="28"/>
        </w:rPr>
        <w:t>В бухгалтерском учете муниципальных бюджетных учреждений операции по поступлению в кассу выручки от продажи товаров</w:t>
      </w:r>
      <w:r w:rsidR="00D91622" w:rsidRPr="000918DA">
        <w:rPr>
          <w:sz w:val="28"/>
          <w:szCs w:val="28"/>
        </w:rPr>
        <w:t xml:space="preserve"> (п. 2.6, 2.9 Приказа № 119н)</w:t>
      </w:r>
      <w:r w:rsidRPr="000918DA">
        <w:rPr>
          <w:sz w:val="28"/>
          <w:szCs w:val="28"/>
        </w:rPr>
        <w:t>, начисление доходов от продажи покупных товаров</w:t>
      </w:r>
      <w:r w:rsidR="00D91622" w:rsidRPr="000918DA">
        <w:rPr>
          <w:sz w:val="28"/>
          <w:szCs w:val="28"/>
        </w:rPr>
        <w:t xml:space="preserve"> (п. 4.1.3 Приказа № 119н)</w:t>
      </w:r>
      <w:r w:rsidRPr="000918DA">
        <w:rPr>
          <w:sz w:val="28"/>
          <w:szCs w:val="28"/>
        </w:rPr>
        <w:t>, операции по списанию реализованных товаров по розничной цене</w:t>
      </w:r>
      <w:r w:rsidR="00D91622" w:rsidRPr="000918DA">
        <w:rPr>
          <w:sz w:val="28"/>
          <w:szCs w:val="28"/>
        </w:rPr>
        <w:t xml:space="preserve"> (п. 1.5.48 Приказа № 119н)</w:t>
      </w:r>
      <w:r w:rsidRPr="000918DA">
        <w:rPr>
          <w:sz w:val="28"/>
          <w:szCs w:val="28"/>
        </w:rPr>
        <w:t>, отражению сумм торговых наценок, относящихся к реализованным товарам</w:t>
      </w:r>
      <w:r w:rsidR="00D91622" w:rsidRPr="000918DA">
        <w:rPr>
          <w:sz w:val="28"/>
          <w:szCs w:val="28"/>
        </w:rPr>
        <w:t xml:space="preserve"> (п. 1.5.49 Приказа № 119н)</w:t>
      </w:r>
      <w:r w:rsidRPr="000918DA">
        <w:rPr>
          <w:sz w:val="28"/>
          <w:szCs w:val="28"/>
        </w:rPr>
        <w:t>, отражаются в соответствии с содержанием факта хозяйственной жизни.</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Величину торговой наценки, приходящейся на реализованный товар, определяют по среднему проценту за период. Средний процент рассчитывается исходя из отношения суммы наценки на остаток товара на начало месяца (сальдо счета </w:t>
      </w:r>
      <w:r w:rsidR="00DA68CA" w:rsidRPr="000918DA">
        <w:rPr>
          <w:sz w:val="28"/>
          <w:szCs w:val="28"/>
        </w:rPr>
        <w:t xml:space="preserve">Х </w:t>
      </w:r>
      <w:r w:rsidRPr="000918DA">
        <w:rPr>
          <w:sz w:val="28"/>
          <w:szCs w:val="28"/>
        </w:rPr>
        <w:t xml:space="preserve">105 39 34X и наценки на поступивший товар за месяц (без учета сторнированных сумм) (оборот по дебету счета </w:t>
      </w:r>
      <w:r w:rsidR="00DA68CA" w:rsidRPr="000918DA">
        <w:rPr>
          <w:sz w:val="28"/>
          <w:szCs w:val="28"/>
        </w:rPr>
        <w:t xml:space="preserve">Х </w:t>
      </w:r>
      <w:r w:rsidRPr="000918DA">
        <w:rPr>
          <w:sz w:val="28"/>
          <w:szCs w:val="28"/>
        </w:rPr>
        <w:t xml:space="preserve">105 38 34X в корреспонденции с кредитом счета  </w:t>
      </w:r>
      <w:r w:rsidR="00DA68CA" w:rsidRPr="000918DA">
        <w:rPr>
          <w:sz w:val="28"/>
          <w:szCs w:val="28"/>
        </w:rPr>
        <w:t xml:space="preserve">Х </w:t>
      </w:r>
      <w:r w:rsidRPr="000918DA">
        <w:rPr>
          <w:sz w:val="28"/>
          <w:szCs w:val="28"/>
        </w:rPr>
        <w:t xml:space="preserve">105 39 34X) к сумме остатка товара в розничных ценах на конец месяца (сальдо счета  </w:t>
      </w:r>
      <w:r w:rsidR="00DA68CA" w:rsidRPr="000918DA">
        <w:rPr>
          <w:sz w:val="28"/>
          <w:szCs w:val="28"/>
        </w:rPr>
        <w:t xml:space="preserve">Х </w:t>
      </w:r>
      <w:r w:rsidRPr="000918DA">
        <w:rPr>
          <w:sz w:val="28"/>
          <w:szCs w:val="28"/>
        </w:rPr>
        <w:t xml:space="preserve">105 38 34X и проданных за месяц товаров (в розничных ценах) (оборот по кредиту счета </w:t>
      </w:r>
      <w:r w:rsidR="00DA68CA" w:rsidRPr="000918DA">
        <w:rPr>
          <w:sz w:val="28"/>
          <w:szCs w:val="28"/>
        </w:rPr>
        <w:t>Х</w:t>
      </w:r>
      <w:r w:rsidR="00F778E5">
        <w:rPr>
          <w:sz w:val="28"/>
          <w:szCs w:val="28"/>
        </w:rPr>
        <w:t xml:space="preserve"> </w:t>
      </w:r>
      <w:r w:rsidRPr="000918DA">
        <w:rPr>
          <w:sz w:val="28"/>
          <w:szCs w:val="28"/>
        </w:rPr>
        <w:t>105 38 34X) (</w:t>
      </w:r>
      <w:hyperlink r:id="rId218" w:history="1">
        <w:r w:rsidRPr="000918DA">
          <w:rPr>
            <w:rStyle w:val="af1"/>
            <w:color w:val="auto"/>
            <w:sz w:val="28"/>
            <w:szCs w:val="28"/>
            <w:u w:val="none"/>
          </w:rPr>
          <w:t>п. 12.1.6</w:t>
        </w:r>
      </w:hyperlink>
      <w:r w:rsidRPr="000918DA">
        <w:rPr>
          <w:sz w:val="28"/>
          <w:szCs w:val="28"/>
        </w:rPr>
        <w:t xml:space="preserve"> Методических рекомендаций по учету и оформлению операций приема, хранения и отпуска товаров в организациях торговли, утвержденных Письмом Роскомторга от 10.07.1996 </w:t>
      </w:r>
      <w:r w:rsidR="00A3201F" w:rsidRPr="000918DA">
        <w:rPr>
          <w:sz w:val="28"/>
          <w:szCs w:val="28"/>
        </w:rPr>
        <w:t xml:space="preserve">№ 1-794/32-5). </w:t>
      </w:r>
      <w:r w:rsidRPr="000918DA">
        <w:rPr>
          <w:sz w:val="28"/>
          <w:szCs w:val="28"/>
        </w:rPr>
        <w:t xml:space="preserve"> </w:t>
      </w:r>
    </w:p>
    <w:p w:rsidR="00201D15" w:rsidRPr="000918DA" w:rsidRDefault="00201D15" w:rsidP="001F70B0">
      <w:pPr>
        <w:pStyle w:val="afb"/>
        <w:tabs>
          <w:tab w:val="left" w:pos="851"/>
        </w:tabs>
        <w:spacing w:before="0" w:beforeAutospacing="0" w:after="0" w:afterAutospacing="0"/>
        <w:ind w:firstLine="567"/>
        <w:jc w:val="both"/>
        <w:rPr>
          <w:strike/>
          <w:sz w:val="28"/>
          <w:szCs w:val="28"/>
        </w:rPr>
      </w:pPr>
      <w:r w:rsidRPr="000918DA">
        <w:rPr>
          <w:sz w:val="28"/>
          <w:szCs w:val="28"/>
        </w:rPr>
        <w:t xml:space="preserve">Расходы учреждения, связанные с продажей товаров, списываются в дебет счета </w:t>
      </w:r>
      <w:r w:rsidR="00DA68CA" w:rsidRPr="000918DA">
        <w:rPr>
          <w:sz w:val="28"/>
          <w:szCs w:val="28"/>
        </w:rPr>
        <w:t xml:space="preserve">Х </w:t>
      </w:r>
      <w:r w:rsidRPr="000918DA">
        <w:rPr>
          <w:sz w:val="28"/>
          <w:szCs w:val="28"/>
        </w:rPr>
        <w:t xml:space="preserve">401 10 131 в корреспонденции с кредитом соответствующих счетов аналитического учета счета </w:t>
      </w:r>
      <w:r w:rsidR="00DA68CA" w:rsidRPr="000918DA">
        <w:rPr>
          <w:sz w:val="28"/>
          <w:szCs w:val="28"/>
        </w:rPr>
        <w:t>Х</w:t>
      </w:r>
      <w:r w:rsidRPr="000918DA">
        <w:rPr>
          <w:sz w:val="28"/>
          <w:szCs w:val="28"/>
        </w:rPr>
        <w:t xml:space="preserve"> 401 20 2XX</w:t>
      </w:r>
      <w:r w:rsidR="00435238" w:rsidRPr="000918DA">
        <w:rPr>
          <w:sz w:val="28"/>
          <w:szCs w:val="28"/>
        </w:rPr>
        <w:t xml:space="preserve"> </w:t>
      </w:r>
      <w:r w:rsidR="00DA68CA" w:rsidRPr="000918DA">
        <w:rPr>
          <w:sz w:val="28"/>
          <w:szCs w:val="28"/>
        </w:rPr>
        <w:t xml:space="preserve">(согласно </w:t>
      </w:r>
      <w:proofErr w:type="spellStart"/>
      <w:r w:rsidR="00DA68CA" w:rsidRPr="000918DA">
        <w:rPr>
          <w:sz w:val="28"/>
          <w:szCs w:val="28"/>
        </w:rPr>
        <w:t>п.п</w:t>
      </w:r>
      <w:proofErr w:type="spellEnd"/>
      <w:r w:rsidR="00DA68CA" w:rsidRPr="000918DA">
        <w:rPr>
          <w:sz w:val="28"/>
          <w:szCs w:val="28"/>
        </w:rPr>
        <w:t xml:space="preserve">. 4.1, 4.2 раздела </w:t>
      </w:r>
      <w:r w:rsidR="00DA68CA" w:rsidRPr="000918DA">
        <w:rPr>
          <w:sz w:val="28"/>
          <w:szCs w:val="28"/>
          <w:lang w:val="en-US"/>
        </w:rPr>
        <w:t>IV</w:t>
      </w:r>
      <w:r w:rsidR="00DA68CA" w:rsidRPr="000918DA">
        <w:rPr>
          <w:sz w:val="28"/>
          <w:szCs w:val="28"/>
        </w:rPr>
        <w:t xml:space="preserve"> Приказа № 119н)</w:t>
      </w:r>
      <w:r w:rsidR="00435238" w:rsidRPr="000918DA">
        <w:rPr>
          <w:sz w:val="28"/>
          <w:szCs w:val="28"/>
        </w:rPr>
        <w:t>.</w:t>
      </w:r>
    </w:p>
    <w:p w:rsidR="0027192A"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Аналитический учет товаров, переданных на реализацию, ведется в разрезе ответственных лиц, мест реализации в порядке, установленном учреждением. </w:t>
      </w:r>
    </w:p>
    <w:p w:rsidR="00201D15" w:rsidRPr="000918DA" w:rsidRDefault="00201D15" w:rsidP="001F70B0">
      <w:pPr>
        <w:pStyle w:val="afb"/>
        <w:tabs>
          <w:tab w:val="left" w:pos="851"/>
        </w:tabs>
        <w:spacing w:before="0" w:beforeAutospacing="0" w:after="0" w:afterAutospacing="0"/>
        <w:ind w:firstLine="567"/>
        <w:jc w:val="both"/>
        <w:rPr>
          <w:sz w:val="28"/>
          <w:szCs w:val="28"/>
        </w:rPr>
      </w:pPr>
      <w:r w:rsidRPr="000918DA">
        <w:rPr>
          <w:sz w:val="28"/>
          <w:szCs w:val="28"/>
        </w:rPr>
        <w:t xml:space="preserve">Учет операций по счету </w:t>
      </w:r>
      <w:r w:rsidR="00296C3A" w:rsidRPr="000918DA">
        <w:rPr>
          <w:sz w:val="28"/>
          <w:szCs w:val="28"/>
        </w:rPr>
        <w:t xml:space="preserve">0 </w:t>
      </w:r>
      <w:r w:rsidRPr="000918DA">
        <w:rPr>
          <w:sz w:val="28"/>
          <w:szCs w:val="28"/>
        </w:rPr>
        <w:t xml:space="preserve">105 39 ведется в Журнале операций по выбытию и перемещению нефинансовых активов. </w:t>
      </w:r>
    </w:p>
    <w:p w:rsidR="00E50835" w:rsidRPr="000918DA" w:rsidRDefault="00E50835" w:rsidP="001F70B0">
      <w:pPr>
        <w:pStyle w:val="afb"/>
        <w:tabs>
          <w:tab w:val="left" w:pos="851"/>
        </w:tabs>
        <w:spacing w:before="0" w:beforeAutospacing="0" w:after="0" w:afterAutospacing="0"/>
        <w:ind w:firstLine="567"/>
        <w:jc w:val="both"/>
        <w:rPr>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B79DC" w:rsidRPr="000918DA" w:rsidTr="003B79DC">
        <w:trPr>
          <w:tblCellSpacing w:w="15" w:type="dxa"/>
        </w:trPr>
        <w:tc>
          <w:tcPr>
            <w:tcW w:w="0" w:type="auto"/>
            <w:vAlign w:val="center"/>
            <w:hideMark/>
          </w:tcPr>
          <w:p w:rsidR="003B79DC" w:rsidRPr="000918DA" w:rsidRDefault="003B79DC" w:rsidP="001F70B0">
            <w:pPr>
              <w:tabs>
                <w:tab w:val="left" w:pos="851"/>
              </w:tabs>
              <w:ind w:firstLine="567"/>
            </w:pPr>
          </w:p>
        </w:tc>
      </w:tr>
    </w:tbl>
    <w:p w:rsidR="003B79DC" w:rsidRPr="000918DA" w:rsidRDefault="003B79DC" w:rsidP="001F70B0">
      <w:pPr>
        <w:pStyle w:val="afb"/>
        <w:tabs>
          <w:tab w:val="left" w:pos="851"/>
        </w:tabs>
        <w:spacing w:before="0" w:beforeAutospacing="0" w:after="0" w:afterAutospacing="0"/>
        <w:ind w:firstLine="567"/>
        <w:rPr>
          <w:vanish/>
        </w:rPr>
      </w:pPr>
    </w:p>
    <w:tbl>
      <w:tblPr>
        <w:tblW w:w="9198" w:type="dxa"/>
        <w:tblInd w:w="8" w:type="dxa"/>
        <w:tblLayout w:type="fixed"/>
        <w:tblCellMar>
          <w:left w:w="0" w:type="dxa"/>
          <w:right w:w="0" w:type="dxa"/>
        </w:tblCellMar>
        <w:tblLook w:val="04A0" w:firstRow="1" w:lastRow="0" w:firstColumn="1" w:lastColumn="0" w:noHBand="0" w:noVBand="1"/>
      </w:tblPr>
      <w:tblGrid>
        <w:gridCol w:w="4946"/>
        <w:gridCol w:w="1984"/>
        <w:gridCol w:w="2268"/>
      </w:tblGrid>
      <w:tr w:rsidR="00435238" w:rsidRPr="000918DA" w:rsidTr="00435238">
        <w:tc>
          <w:tcPr>
            <w:tcW w:w="4946"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ind w:firstLine="567"/>
              <w:jc w:val="center"/>
            </w:pPr>
            <w:r w:rsidRPr="000918DA">
              <w:t>Содержание операций</w:t>
            </w:r>
          </w:p>
        </w:tc>
        <w:tc>
          <w:tcPr>
            <w:tcW w:w="1984"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ind w:firstLine="567"/>
              <w:jc w:val="center"/>
            </w:pPr>
            <w:r w:rsidRPr="000918DA">
              <w:t xml:space="preserve">Дебет </w:t>
            </w:r>
          </w:p>
        </w:tc>
        <w:tc>
          <w:tcPr>
            <w:tcW w:w="2268"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ind w:firstLine="567"/>
              <w:jc w:val="center"/>
            </w:pPr>
            <w:r w:rsidRPr="000918DA">
              <w:t xml:space="preserve">Кредит </w:t>
            </w:r>
          </w:p>
        </w:tc>
      </w:tr>
      <w:tr w:rsidR="00435238" w:rsidRPr="000918DA" w:rsidTr="00435238">
        <w:tc>
          <w:tcPr>
            <w:tcW w:w="4946"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line="288" w:lineRule="atLeast"/>
              <w:ind w:firstLine="567"/>
            </w:pPr>
            <w:r w:rsidRPr="000918DA">
              <w:t xml:space="preserve">Отражено начисление торговой наценки по переданным в реализацию товарам </w:t>
            </w:r>
          </w:p>
        </w:tc>
        <w:tc>
          <w:tcPr>
            <w:tcW w:w="1984"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2 105 X8 346 </w:t>
            </w:r>
          </w:p>
        </w:tc>
        <w:tc>
          <w:tcPr>
            <w:tcW w:w="2268"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2 105 X9 346 </w:t>
            </w:r>
          </w:p>
        </w:tc>
      </w:tr>
      <w:tr w:rsidR="00435238" w:rsidRPr="000918DA" w:rsidTr="00435238">
        <w:tc>
          <w:tcPr>
            <w:tcW w:w="4946"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line="288" w:lineRule="atLeast"/>
              <w:ind w:firstLine="567"/>
            </w:pPr>
            <w:r w:rsidRPr="000918DA">
              <w:t xml:space="preserve">Отражена методом «Красное </w:t>
            </w:r>
            <w:proofErr w:type="spellStart"/>
            <w:r w:rsidRPr="000918DA">
              <w:t>сторно</w:t>
            </w:r>
            <w:proofErr w:type="spellEnd"/>
            <w:r w:rsidRPr="000918DA">
              <w:t xml:space="preserve">» сумма торговых наценок (скидок) по реализованным товарам </w:t>
            </w:r>
          </w:p>
        </w:tc>
        <w:tc>
          <w:tcPr>
            <w:tcW w:w="1984"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2 401 10 131 </w:t>
            </w:r>
          </w:p>
        </w:tc>
        <w:tc>
          <w:tcPr>
            <w:tcW w:w="2268"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2 105 X9 346 </w:t>
            </w:r>
          </w:p>
        </w:tc>
      </w:tr>
      <w:tr w:rsidR="00435238" w:rsidRPr="000918DA" w:rsidTr="00435238">
        <w:tc>
          <w:tcPr>
            <w:tcW w:w="4946"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line="288" w:lineRule="atLeast"/>
              <w:ind w:firstLine="567"/>
            </w:pPr>
            <w:r w:rsidRPr="000918DA">
              <w:t xml:space="preserve">Отражена методом «Красное </w:t>
            </w:r>
            <w:proofErr w:type="spellStart"/>
            <w:r w:rsidRPr="000918DA">
              <w:t>сторно</w:t>
            </w:r>
            <w:proofErr w:type="spellEnd"/>
            <w:r w:rsidRPr="000918DA">
              <w:t xml:space="preserve">» сумма торговой наценки по товарам, пришедшим в негодность (в результате недостач, ущерба, нанесенного товарам) </w:t>
            </w:r>
          </w:p>
        </w:tc>
        <w:tc>
          <w:tcPr>
            <w:tcW w:w="1984"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2 401 10 172 </w:t>
            </w:r>
          </w:p>
        </w:tc>
        <w:tc>
          <w:tcPr>
            <w:tcW w:w="2268"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2 105 X9 346 </w:t>
            </w:r>
          </w:p>
        </w:tc>
      </w:tr>
      <w:tr w:rsidR="00435238" w:rsidRPr="000918DA" w:rsidTr="00435238">
        <w:tc>
          <w:tcPr>
            <w:tcW w:w="4946"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1F70B0">
            <w:pPr>
              <w:pStyle w:val="afb"/>
              <w:tabs>
                <w:tab w:val="left" w:pos="851"/>
              </w:tabs>
              <w:spacing w:before="0" w:beforeAutospacing="0" w:after="0" w:afterAutospacing="0" w:line="288" w:lineRule="atLeast"/>
              <w:ind w:firstLine="567"/>
            </w:pPr>
            <w:r w:rsidRPr="000918DA">
              <w:t xml:space="preserve">Отражена методом «Красное </w:t>
            </w:r>
            <w:proofErr w:type="spellStart"/>
            <w:r w:rsidRPr="000918DA">
              <w:t>сторно</w:t>
            </w:r>
            <w:proofErr w:type="spellEnd"/>
            <w:r w:rsidRPr="000918DA">
              <w:t xml:space="preserve">» сумма торговой наценки по товарам, пришедшим в негодность вследствие стихийных бедствий (катастроф) </w:t>
            </w:r>
          </w:p>
        </w:tc>
        <w:tc>
          <w:tcPr>
            <w:tcW w:w="1984"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2 401 20 273 </w:t>
            </w:r>
          </w:p>
        </w:tc>
        <w:tc>
          <w:tcPr>
            <w:tcW w:w="2268" w:type="dxa"/>
            <w:tcBorders>
              <w:top w:val="single" w:sz="6" w:space="0" w:color="000000"/>
              <w:left w:val="single" w:sz="6" w:space="0" w:color="000000"/>
              <w:bottom w:val="single" w:sz="6" w:space="0" w:color="000000"/>
              <w:right w:val="single" w:sz="6" w:space="0" w:color="000000"/>
            </w:tcBorders>
            <w:hideMark/>
          </w:tcPr>
          <w:p w:rsidR="00435238" w:rsidRPr="000918DA" w:rsidRDefault="00435238" w:rsidP="00435238">
            <w:pPr>
              <w:pStyle w:val="afb"/>
              <w:tabs>
                <w:tab w:val="left" w:pos="851"/>
              </w:tabs>
              <w:spacing w:before="0" w:beforeAutospacing="0" w:after="0" w:afterAutospacing="0"/>
              <w:jc w:val="center"/>
            </w:pPr>
            <w:r w:rsidRPr="000918DA">
              <w:t xml:space="preserve">2 105 X9 346 </w:t>
            </w:r>
          </w:p>
        </w:tc>
      </w:tr>
    </w:tbl>
    <w:p w:rsidR="00E50835" w:rsidRPr="000918DA" w:rsidRDefault="00E50835" w:rsidP="001F70B0">
      <w:pPr>
        <w:tabs>
          <w:tab w:val="left" w:pos="851"/>
        </w:tabs>
        <w:ind w:firstLine="567"/>
        <w:jc w:val="both"/>
        <w:rPr>
          <w:sz w:val="28"/>
          <w:szCs w:val="28"/>
        </w:rPr>
      </w:pPr>
    </w:p>
    <w:p w:rsidR="00E50835" w:rsidRPr="000918DA" w:rsidRDefault="00E50835" w:rsidP="001F70B0">
      <w:pPr>
        <w:tabs>
          <w:tab w:val="left" w:pos="851"/>
        </w:tabs>
        <w:ind w:firstLine="567"/>
        <w:jc w:val="both"/>
        <w:rPr>
          <w:sz w:val="28"/>
          <w:szCs w:val="28"/>
        </w:rPr>
      </w:pPr>
    </w:p>
    <w:p w:rsidR="003B79DC" w:rsidRPr="000918DA" w:rsidRDefault="00A3201F" w:rsidP="001F70B0">
      <w:pPr>
        <w:tabs>
          <w:tab w:val="left" w:pos="851"/>
        </w:tabs>
        <w:ind w:firstLine="567"/>
        <w:jc w:val="both"/>
        <w:rPr>
          <w:sz w:val="28"/>
          <w:szCs w:val="28"/>
        </w:rPr>
      </w:pPr>
      <w:r w:rsidRPr="000918DA">
        <w:rPr>
          <w:sz w:val="28"/>
          <w:szCs w:val="28"/>
        </w:rPr>
        <w:t>МБУ «Ритуальные услуги» формируют отчеты о реализации товаров и услуг ежедневно в программном продукте учреждения. Ежемесячно, не позднее 5 числа, месяца, следующего за отчетным, направляют в МКУ «ЦБУ» сводные данные за отчетный месяц о реализации товаров и услуг, для отражения операций в ЕИС УФХД</w:t>
      </w:r>
      <w:r w:rsidR="00F778E5">
        <w:rPr>
          <w:sz w:val="28"/>
          <w:szCs w:val="28"/>
        </w:rPr>
        <w:t xml:space="preserve"> ПК</w:t>
      </w:r>
      <w:r w:rsidR="006C7097" w:rsidRPr="000918DA">
        <w:rPr>
          <w:sz w:val="28"/>
          <w:szCs w:val="28"/>
        </w:rPr>
        <w:t xml:space="preserve"> (Приложение 4 к настоящему Положению)</w:t>
      </w:r>
      <w:r w:rsidRPr="000918DA">
        <w:rPr>
          <w:sz w:val="28"/>
          <w:szCs w:val="28"/>
        </w:rPr>
        <w:t>.</w:t>
      </w:r>
    </w:p>
    <w:p w:rsidR="006C7097" w:rsidRPr="000918DA" w:rsidRDefault="006C7097" w:rsidP="001F70B0">
      <w:pPr>
        <w:tabs>
          <w:tab w:val="left" w:pos="851"/>
        </w:tabs>
        <w:ind w:firstLine="567"/>
        <w:jc w:val="both"/>
        <w:rPr>
          <w:sz w:val="28"/>
          <w:szCs w:val="28"/>
        </w:rPr>
      </w:pPr>
    </w:p>
    <w:p w:rsidR="00303134" w:rsidRPr="000918DA" w:rsidRDefault="00303134" w:rsidP="001F70B0">
      <w:pPr>
        <w:tabs>
          <w:tab w:val="left" w:pos="851"/>
        </w:tabs>
        <w:ind w:firstLine="567"/>
        <w:jc w:val="center"/>
        <w:rPr>
          <w:b/>
          <w:sz w:val="28"/>
          <w:szCs w:val="28"/>
        </w:rPr>
      </w:pPr>
      <w:r w:rsidRPr="000918DA">
        <w:rPr>
          <w:b/>
          <w:sz w:val="28"/>
          <w:szCs w:val="28"/>
        </w:rPr>
        <w:t>7.</w:t>
      </w:r>
      <w:r w:rsidR="00511A70" w:rsidRPr="000918DA">
        <w:rPr>
          <w:b/>
          <w:sz w:val="28"/>
          <w:szCs w:val="28"/>
        </w:rPr>
        <w:t>10</w:t>
      </w:r>
      <w:r w:rsidRPr="000918DA">
        <w:rPr>
          <w:b/>
          <w:sz w:val="28"/>
          <w:szCs w:val="28"/>
        </w:rPr>
        <w:t xml:space="preserve">. </w:t>
      </w:r>
      <w:proofErr w:type="spellStart"/>
      <w:r w:rsidR="00511A70" w:rsidRPr="000918DA">
        <w:rPr>
          <w:b/>
          <w:sz w:val="28"/>
          <w:szCs w:val="28"/>
        </w:rPr>
        <w:t>Внеоборотные</w:t>
      </w:r>
      <w:proofErr w:type="spellEnd"/>
      <w:r w:rsidR="00511A70" w:rsidRPr="000918DA">
        <w:rPr>
          <w:b/>
          <w:sz w:val="28"/>
          <w:szCs w:val="28"/>
        </w:rPr>
        <w:t xml:space="preserve"> активы</w:t>
      </w:r>
      <w:r w:rsidR="00020B72" w:rsidRPr="000918DA">
        <w:rPr>
          <w:b/>
          <w:sz w:val="28"/>
          <w:szCs w:val="28"/>
        </w:rPr>
        <w:t>.</w:t>
      </w:r>
    </w:p>
    <w:p w:rsidR="00376B60" w:rsidRPr="000918DA" w:rsidRDefault="00376B60" w:rsidP="001F70B0">
      <w:pPr>
        <w:tabs>
          <w:tab w:val="left" w:pos="851"/>
        </w:tabs>
        <w:ind w:firstLine="567"/>
        <w:jc w:val="center"/>
        <w:rPr>
          <w:b/>
          <w:sz w:val="28"/>
          <w:szCs w:val="28"/>
        </w:rPr>
      </w:pPr>
    </w:p>
    <w:p w:rsidR="00376B60" w:rsidRPr="000918DA" w:rsidRDefault="00376B60" w:rsidP="001F70B0">
      <w:pPr>
        <w:tabs>
          <w:tab w:val="left" w:pos="851"/>
        </w:tabs>
        <w:ind w:firstLine="567"/>
        <w:jc w:val="center"/>
        <w:rPr>
          <w:b/>
          <w:sz w:val="28"/>
          <w:szCs w:val="28"/>
        </w:rPr>
      </w:pPr>
    </w:p>
    <w:p w:rsidR="00511A70" w:rsidRPr="000918DA" w:rsidRDefault="00303134" w:rsidP="001F70B0">
      <w:pPr>
        <w:tabs>
          <w:tab w:val="left" w:pos="851"/>
        </w:tabs>
        <w:ind w:firstLine="567"/>
        <w:jc w:val="both"/>
        <w:rPr>
          <w:color w:val="000000"/>
          <w:sz w:val="28"/>
          <w:szCs w:val="28"/>
        </w:rPr>
      </w:pPr>
      <w:r w:rsidRPr="000918DA">
        <w:rPr>
          <w:sz w:val="28"/>
          <w:szCs w:val="28"/>
        </w:rPr>
        <w:t> </w:t>
      </w:r>
      <w:r w:rsidR="00511A70" w:rsidRPr="000918DA">
        <w:rPr>
          <w:sz w:val="28"/>
          <w:szCs w:val="28"/>
        </w:rPr>
        <w:t xml:space="preserve">Актив субъекта отчетности </w:t>
      </w:r>
      <w:r w:rsidR="00511A70" w:rsidRPr="000918DA">
        <w:rPr>
          <w:bCs/>
          <w:sz w:val="28"/>
          <w:szCs w:val="28"/>
        </w:rPr>
        <w:t>квалифицируется как краткосрочный (оборотный)</w:t>
      </w:r>
      <w:r w:rsidR="00511A70" w:rsidRPr="000918DA">
        <w:rPr>
          <w:sz w:val="28"/>
          <w:szCs w:val="28"/>
        </w:rPr>
        <w:t xml:space="preserve">, если он удовлетворяет хотя бы одному из следующих </w:t>
      </w:r>
      <w:r w:rsidR="00511A70" w:rsidRPr="000918DA">
        <w:rPr>
          <w:color w:val="000000"/>
          <w:sz w:val="28"/>
          <w:szCs w:val="28"/>
        </w:rPr>
        <w:t>критериев (п.27 ФСГС «Представление бухгалтерской (финансовой) отчетности»):</w:t>
      </w:r>
    </w:p>
    <w:p w:rsidR="00511A70" w:rsidRPr="000918DA" w:rsidRDefault="00511A70" w:rsidP="001F70B0">
      <w:pPr>
        <w:tabs>
          <w:tab w:val="left" w:pos="851"/>
        </w:tabs>
        <w:autoSpaceDE w:val="0"/>
        <w:autoSpaceDN w:val="0"/>
        <w:adjustRightInd w:val="0"/>
        <w:ind w:firstLine="567"/>
        <w:jc w:val="both"/>
        <w:rPr>
          <w:sz w:val="28"/>
          <w:szCs w:val="28"/>
        </w:rPr>
      </w:pPr>
      <w:r w:rsidRPr="000918DA">
        <w:rPr>
          <w:color w:val="000000"/>
          <w:sz w:val="28"/>
          <w:szCs w:val="28"/>
        </w:rPr>
        <w:t xml:space="preserve">актив предназначен для потребления, передачи (продажи) или обращения </w:t>
      </w:r>
      <w:r w:rsidRPr="000918DA">
        <w:rPr>
          <w:sz w:val="28"/>
          <w:szCs w:val="28"/>
        </w:rPr>
        <w:t>в денежные средства (иные активы) в течение 12 месяцев после отчетной даты;</w:t>
      </w:r>
    </w:p>
    <w:p w:rsidR="00511A70" w:rsidRPr="000918DA" w:rsidRDefault="00511A70" w:rsidP="001F70B0">
      <w:pPr>
        <w:tabs>
          <w:tab w:val="left" w:pos="851"/>
        </w:tabs>
        <w:autoSpaceDE w:val="0"/>
        <w:autoSpaceDN w:val="0"/>
        <w:adjustRightInd w:val="0"/>
        <w:ind w:firstLine="567"/>
        <w:jc w:val="both"/>
        <w:rPr>
          <w:sz w:val="28"/>
          <w:szCs w:val="28"/>
        </w:rPr>
      </w:pPr>
      <w:r w:rsidRPr="000918DA">
        <w:rPr>
          <w:sz w:val="28"/>
          <w:szCs w:val="28"/>
        </w:rPr>
        <w:t>актив представляет собой финансовый актив, квалифицируемый в соответствии с нормативными правовыми актами, регулирующими ведение бухгалтерского</w:t>
      </w:r>
      <w:r w:rsidR="001F438C" w:rsidRPr="000918DA">
        <w:rPr>
          <w:sz w:val="28"/>
          <w:szCs w:val="28"/>
        </w:rPr>
        <w:t xml:space="preserve"> (бюджетного)</w:t>
      </w:r>
      <w:r w:rsidRPr="000918DA">
        <w:rPr>
          <w:sz w:val="28"/>
          <w:szCs w:val="28"/>
        </w:rPr>
        <w:t xml:space="preserve"> учета и составление бухгалтерской </w:t>
      </w:r>
      <w:r w:rsidR="001F438C" w:rsidRPr="000918DA">
        <w:rPr>
          <w:sz w:val="28"/>
          <w:szCs w:val="28"/>
        </w:rPr>
        <w:t xml:space="preserve">(бюджетной) </w:t>
      </w:r>
      <w:r w:rsidRPr="000918DA">
        <w:rPr>
          <w:sz w:val="28"/>
          <w:szCs w:val="28"/>
        </w:rPr>
        <w:t>(финансовой) отчетности как краткосрочный актив;</w:t>
      </w:r>
    </w:p>
    <w:p w:rsidR="00511A70" w:rsidRPr="000918DA" w:rsidRDefault="00511A70" w:rsidP="001F70B0">
      <w:pPr>
        <w:tabs>
          <w:tab w:val="left" w:pos="851"/>
        </w:tabs>
        <w:autoSpaceDE w:val="0"/>
        <w:autoSpaceDN w:val="0"/>
        <w:adjustRightInd w:val="0"/>
        <w:ind w:firstLine="567"/>
        <w:jc w:val="both"/>
        <w:rPr>
          <w:sz w:val="28"/>
          <w:szCs w:val="28"/>
        </w:rPr>
      </w:pPr>
      <w:r w:rsidRPr="000918DA">
        <w:rPr>
          <w:sz w:val="28"/>
          <w:szCs w:val="28"/>
        </w:rPr>
        <w:t>актив представляет собой денежные средства или эквиваленты денежных средств (краткосрочные высоколиквидные инвестиции, легко обратимые в заранее известную сумму денежных средств и не подверженные значительным рискам изменения стоимости, - например, депозиты до востребования) при условии отсутствия ограничений на их обмен или использование для погашения обязательств в течение периода, не превышающего трех месяцев после отчетной даты.</w:t>
      </w:r>
    </w:p>
    <w:p w:rsidR="00511A70" w:rsidRPr="000918DA" w:rsidRDefault="00511A70" w:rsidP="001F70B0">
      <w:pPr>
        <w:tabs>
          <w:tab w:val="left" w:pos="851"/>
        </w:tabs>
        <w:autoSpaceDE w:val="0"/>
        <w:autoSpaceDN w:val="0"/>
        <w:adjustRightInd w:val="0"/>
        <w:ind w:firstLine="567"/>
        <w:jc w:val="both"/>
        <w:rPr>
          <w:sz w:val="28"/>
          <w:szCs w:val="28"/>
        </w:rPr>
      </w:pPr>
      <w:r w:rsidRPr="000918DA">
        <w:rPr>
          <w:sz w:val="28"/>
          <w:szCs w:val="28"/>
        </w:rPr>
        <w:t>Краткосрочные активы включают материальные запасы, дебиторскую задолженность и другие активы, которые могут быть потреблены, переданы (проданы) или обращены в денежные средства в течение 12 месяцев после отчетной даты, даже если их выбытие в течение этого периода не предполагается. Краткосрочные активы включают также текущую долю долгосрочных финансовых активов, то есть часть долгосрочных финансовых активов субъекта, подлежащих погашению в течение 12 месяцев после отчетной даты.</w:t>
      </w:r>
    </w:p>
    <w:p w:rsidR="00511A70" w:rsidRPr="000918DA" w:rsidRDefault="00511A70" w:rsidP="001F70B0">
      <w:pPr>
        <w:tabs>
          <w:tab w:val="left" w:pos="851"/>
        </w:tabs>
        <w:autoSpaceDE w:val="0"/>
        <w:autoSpaceDN w:val="0"/>
        <w:adjustRightInd w:val="0"/>
        <w:ind w:firstLine="567"/>
        <w:jc w:val="both"/>
        <w:rPr>
          <w:sz w:val="28"/>
          <w:szCs w:val="28"/>
        </w:rPr>
      </w:pPr>
      <w:r w:rsidRPr="000918DA">
        <w:rPr>
          <w:sz w:val="28"/>
          <w:szCs w:val="28"/>
        </w:rPr>
        <w:t>Все прочие активы субъекта отчетности, в том числе материальные, нематериальные и финансовые активы, признаются долгосрочными (внеоборотными).</w:t>
      </w:r>
    </w:p>
    <w:p w:rsidR="00511A70" w:rsidRPr="000918DA" w:rsidRDefault="00511A70" w:rsidP="001F70B0">
      <w:pPr>
        <w:tabs>
          <w:tab w:val="left" w:pos="851"/>
        </w:tabs>
        <w:ind w:firstLine="567"/>
        <w:jc w:val="both"/>
        <w:rPr>
          <w:sz w:val="28"/>
          <w:szCs w:val="28"/>
        </w:rPr>
      </w:pPr>
      <w:r w:rsidRPr="000918DA">
        <w:rPr>
          <w:sz w:val="28"/>
          <w:szCs w:val="28"/>
        </w:rPr>
        <w:t>Вложения в нефинансовые активы являются внеоборотными, если в конечном результате формируют стоимость внеоборотных активов.</w:t>
      </w:r>
    </w:p>
    <w:p w:rsidR="00511A70" w:rsidRPr="000918DA" w:rsidRDefault="00511A70" w:rsidP="001F70B0">
      <w:pPr>
        <w:tabs>
          <w:tab w:val="left" w:pos="851"/>
        </w:tabs>
        <w:ind w:firstLine="567"/>
        <w:rPr>
          <w:sz w:val="28"/>
          <w:szCs w:val="28"/>
        </w:rPr>
      </w:pPr>
      <w:r w:rsidRPr="000918DA">
        <w:rPr>
          <w:sz w:val="28"/>
          <w:szCs w:val="28"/>
        </w:rPr>
        <w:t xml:space="preserve">К внеоборотным активам относятся: </w:t>
      </w:r>
    </w:p>
    <w:p w:rsidR="00511A70" w:rsidRPr="000918DA" w:rsidRDefault="00511A70" w:rsidP="001F70B0">
      <w:pPr>
        <w:tabs>
          <w:tab w:val="left" w:pos="851"/>
        </w:tabs>
        <w:ind w:firstLine="567"/>
        <w:rPr>
          <w:sz w:val="28"/>
          <w:szCs w:val="28"/>
        </w:rPr>
      </w:pPr>
      <w:r w:rsidRPr="000918DA">
        <w:rPr>
          <w:sz w:val="28"/>
          <w:szCs w:val="28"/>
        </w:rPr>
        <w:t>нематериальные активы,</w:t>
      </w:r>
    </w:p>
    <w:p w:rsidR="00511A70" w:rsidRPr="000918DA" w:rsidRDefault="00511A70" w:rsidP="001F70B0">
      <w:pPr>
        <w:tabs>
          <w:tab w:val="left" w:pos="851"/>
        </w:tabs>
        <w:ind w:firstLine="567"/>
        <w:rPr>
          <w:sz w:val="28"/>
          <w:szCs w:val="28"/>
        </w:rPr>
      </w:pPr>
      <w:r w:rsidRPr="000918DA">
        <w:rPr>
          <w:sz w:val="28"/>
          <w:szCs w:val="28"/>
        </w:rPr>
        <w:t xml:space="preserve">непроизведенные активы, </w:t>
      </w:r>
    </w:p>
    <w:p w:rsidR="00511A70" w:rsidRPr="000918DA" w:rsidRDefault="00511A70" w:rsidP="001F70B0">
      <w:pPr>
        <w:tabs>
          <w:tab w:val="left" w:pos="851"/>
        </w:tabs>
        <w:ind w:firstLine="567"/>
        <w:rPr>
          <w:sz w:val="28"/>
          <w:szCs w:val="28"/>
        </w:rPr>
      </w:pPr>
      <w:r w:rsidRPr="000918DA">
        <w:rPr>
          <w:sz w:val="28"/>
          <w:szCs w:val="28"/>
        </w:rPr>
        <w:t xml:space="preserve">основные средства, </w:t>
      </w:r>
    </w:p>
    <w:p w:rsidR="00511A70" w:rsidRPr="000918DA" w:rsidRDefault="00511A70" w:rsidP="001F70B0">
      <w:pPr>
        <w:tabs>
          <w:tab w:val="left" w:pos="851"/>
        </w:tabs>
        <w:ind w:firstLine="567"/>
        <w:rPr>
          <w:sz w:val="28"/>
          <w:szCs w:val="28"/>
        </w:rPr>
      </w:pPr>
      <w:r w:rsidRPr="000918DA">
        <w:rPr>
          <w:sz w:val="28"/>
          <w:szCs w:val="28"/>
        </w:rPr>
        <w:t xml:space="preserve">права пользования активами, </w:t>
      </w:r>
    </w:p>
    <w:p w:rsidR="00303134" w:rsidRPr="000918DA" w:rsidRDefault="00511A70" w:rsidP="001F70B0">
      <w:pPr>
        <w:tabs>
          <w:tab w:val="left" w:pos="851"/>
          <w:tab w:val="left" w:pos="1740"/>
        </w:tabs>
        <w:ind w:firstLine="567"/>
        <w:jc w:val="both"/>
        <w:rPr>
          <w:color w:val="000000"/>
          <w:sz w:val="28"/>
          <w:szCs w:val="28"/>
        </w:rPr>
      </w:pPr>
      <w:r w:rsidRPr="000918DA">
        <w:rPr>
          <w:sz w:val="28"/>
          <w:szCs w:val="28"/>
        </w:rPr>
        <w:t xml:space="preserve">материальные запасы в целях составления бухгалтерской (бюджетной) </w:t>
      </w:r>
      <w:r w:rsidR="001F438C" w:rsidRPr="000918DA">
        <w:rPr>
          <w:sz w:val="28"/>
          <w:szCs w:val="28"/>
        </w:rPr>
        <w:t xml:space="preserve">(финансовой) </w:t>
      </w:r>
      <w:r w:rsidRPr="000918DA">
        <w:rPr>
          <w:sz w:val="28"/>
          <w:szCs w:val="28"/>
        </w:rPr>
        <w:t xml:space="preserve">отчетности учреждения относятся к долгосрочным (внеоборотным) </w:t>
      </w:r>
      <w:r w:rsidRPr="000918DA">
        <w:rPr>
          <w:sz w:val="28"/>
          <w:szCs w:val="28"/>
        </w:rPr>
        <w:lastRenderedPageBreak/>
        <w:t xml:space="preserve">активам, если не планируется их использовать для текущего потребления в деятельности учреждения, дальнейшей реализации или </w:t>
      </w:r>
      <w:r w:rsidRPr="000918DA">
        <w:rPr>
          <w:color w:val="000000"/>
          <w:sz w:val="28"/>
          <w:szCs w:val="28"/>
        </w:rPr>
        <w:t>обмена (</w:t>
      </w:r>
      <w:hyperlink r:id="rId219" w:history="1">
        <w:r w:rsidRPr="000918DA">
          <w:rPr>
            <w:rStyle w:val="af1"/>
            <w:color w:val="000000"/>
            <w:sz w:val="28"/>
            <w:szCs w:val="28"/>
            <w:u w:val="none"/>
          </w:rPr>
          <w:t>п. 1.10 разд. I</w:t>
        </w:r>
      </w:hyperlink>
      <w:r w:rsidRPr="000918DA">
        <w:rPr>
          <w:color w:val="000000"/>
          <w:sz w:val="28"/>
          <w:szCs w:val="28"/>
        </w:rPr>
        <w:t xml:space="preserve"> Приложения № 1 к Письму Министерства финансов Российской Федерации</w:t>
      </w:r>
      <w:r w:rsidR="003E6B29" w:rsidRPr="000918DA">
        <w:rPr>
          <w:color w:val="000000"/>
          <w:sz w:val="28"/>
          <w:szCs w:val="28"/>
        </w:rPr>
        <w:t xml:space="preserve"> от 21.01.2019 </w:t>
      </w:r>
      <w:r w:rsidRPr="000918DA">
        <w:rPr>
          <w:color w:val="000000"/>
          <w:sz w:val="28"/>
          <w:szCs w:val="28"/>
        </w:rPr>
        <w:t>№ 02-06-07/2736, Казначейства Российской Федерации</w:t>
      </w:r>
      <w:r w:rsidR="003E6B29" w:rsidRPr="000918DA">
        <w:rPr>
          <w:color w:val="000000"/>
          <w:sz w:val="28"/>
          <w:szCs w:val="28"/>
        </w:rPr>
        <w:t xml:space="preserve"> от 21.01.2019</w:t>
      </w:r>
      <w:r w:rsidRPr="000918DA">
        <w:rPr>
          <w:color w:val="000000"/>
          <w:sz w:val="28"/>
          <w:szCs w:val="28"/>
        </w:rPr>
        <w:t xml:space="preserve"> № 07-04-05/02-932).</w:t>
      </w:r>
    </w:p>
    <w:p w:rsidR="00376B60" w:rsidRPr="000918DA" w:rsidRDefault="00376B60" w:rsidP="001F70B0">
      <w:pPr>
        <w:tabs>
          <w:tab w:val="left" w:pos="851"/>
          <w:tab w:val="left" w:pos="1740"/>
        </w:tabs>
        <w:ind w:firstLine="567"/>
        <w:jc w:val="both"/>
        <w:rPr>
          <w:color w:val="000000"/>
          <w:sz w:val="28"/>
          <w:szCs w:val="28"/>
        </w:rPr>
      </w:pPr>
    </w:p>
    <w:p w:rsidR="00376B60" w:rsidRPr="000918DA" w:rsidRDefault="00376B60" w:rsidP="001F70B0">
      <w:pPr>
        <w:tabs>
          <w:tab w:val="left" w:pos="851"/>
          <w:tab w:val="left" w:pos="1740"/>
        </w:tabs>
        <w:ind w:firstLine="567"/>
        <w:jc w:val="both"/>
        <w:rPr>
          <w:color w:val="000000"/>
          <w:sz w:val="28"/>
          <w:szCs w:val="28"/>
        </w:rPr>
      </w:pPr>
    </w:p>
    <w:p w:rsidR="002E72AB" w:rsidRPr="000918DA" w:rsidRDefault="002E72AB" w:rsidP="001F70B0">
      <w:pPr>
        <w:tabs>
          <w:tab w:val="left" w:pos="851"/>
        </w:tabs>
        <w:autoSpaceDE w:val="0"/>
        <w:autoSpaceDN w:val="0"/>
        <w:adjustRightInd w:val="0"/>
        <w:ind w:left="284" w:firstLine="567"/>
        <w:jc w:val="center"/>
        <w:rPr>
          <w:b/>
          <w:bCs/>
          <w:sz w:val="28"/>
          <w:szCs w:val="28"/>
        </w:rPr>
      </w:pPr>
    </w:p>
    <w:p w:rsidR="00083B06" w:rsidRPr="000918DA" w:rsidRDefault="003A16A6" w:rsidP="00083B06">
      <w:pPr>
        <w:tabs>
          <w:tab w:val="left" w:pos="851"/>
        </w:tabs>
        <w:autoSpaceDE w:val="0"/>
        <w:autoSpaceDN w:val="0"/>
        <w:adjustRightInd w:val="0"/>
        <w:jc w:val="center"/>
        <w:rPr>
          <w:b/>
          <w:color w:val="000000"/>
          <w:sz w:val="28"/>
          <w:szCs w:val="28"/>
        </w:rPr>
      </w:pPr>
      <w:r w:rsidRPr="000918DA">
        <w:rPr>
          <w:b/>
          <w:bCs/>
          <w:sz w:val="28"/>
          <w:szCs w:val="28"/>
        </w:rPr>
        <w:t>7.11</w:t>
      </w:r>
      <w:r w:rsidR="00195FAC" w:rsidRPr="000918DA">
        <w:rPr>
          <w:b/>
          <w:bCs/>
          <w:sz w:val="28"/>
          <w:szCs w:val="28"/>
        </w:rPr>
        <w:t xml:space="preserve">. </w:t>
      </w:r>
      <w:r w:rsidRPr="000918DA">
        <w:rPr>
          <w:b/>
          <w:bCs/>
          <w:sz w:val="28"/>
          <w:szCs w:val="28"/>
        </w:rPr>
        <w:t xml:space="preserve"> Порядок </w:t>
      </w:r>
      <w:r w:rsidRPr="000918DA">
        <w:rPr>
          <w:b/>
          <w:color w:val="000000"/>
          <w:sz w:val="28"/>
          <w:szCs w:val="28"/>
        </w:rPr>
        <w:t>признания и прекращения признания материальных ценностей, полученных (принятых к учету) до момента обращения в собственность муниципалитета и (или) передачи органу, осуществляющему в отношении этого имущества полномочия собственника</w:t>
      </w:r>
    </w:p>
    <w:p w:rsidR="003A16A6" w:rsidRPr="000918DA" w:rsidRDefault="003A16A6" w:rsidP="00083B06">
      <w:pPr>
        <w:tabs>
          <w:tab w:val="left" w:pos="851"/>
        </w:tabs>
        <w:autoSpaceDE w:val="0"/>
        <w:autoSpaceDN w:val="0"/>
        <w:adjustRightInd w:val="0"/>
        <w:jc w:val="center"/>
        <w:rPr>
          <w:b/>
          <w:color w:val="000000"/>
          <w:sz w:val="28"/>
          <w:szCs w:val="28"/>
        </w:rPr>
      </w:pPr>
      <w:r w:rsidRPr="000918DA">
        <w:rPr>
          <w:b/>
          <w:color w:val="000000"/>
          <w:sz w:val="28"/>
          <w:szCs w:val="28"/>
        </w:rPr>
        <w:t xml:space="preserve"> (бесхозяйное имущество).</w:t>
      </w:r>
    </w:p>
    <w:p w:rsidR="00376B60" w:rsidRPr="000918DA" w:rsidRDefault="00376B60" w:rsidP="001F70B0">
      <w:pPr>
        <w:tabs>
          <w:tab w:val="left" w:pos="851"/>
        </w:tabs>
        <w:autoSpaceDE w:val="0"/>
        <w:autoSpaceDN w:val="0"/>
        <w:adjustRightInd w:val="0"/>
        <w:ind w:left="284" w:firstLine="567"/>
        <w:jc w:val="center"/>
        <w:rPr>
          <w:b/>
          <w:color w:val="000000"/>
          <w:sz w:val="28"/>
          <w:szCs w:val="28"/>
        </w:rPr>
      </w:pPr>
    </w:p>
    <w:p w:rsidR="003A16A6" w:rsidRPr="000918DA" w:rsidRDefault="003A16A6" w:rsidP="001F70B0">
      <w:pPr>
        <w:pStyle w:val="af2"/>
        <w:tabs>
          <w:tab w:val="left" w:pos="851"/>
        </w:tabs>
        <w:autoSpaceDE w:val="0"/>
        <w:autoSpaceDN w:val="0"/>
        <w:adjustRightInd w:val="0"/>
        <w:spacing w:after="0" w:line="240" w:lineRule="auto"/>
        <w:ind w:left="0" w:firstLine="567"/>
        <w:jc w:val="both"/>
        <w:rPr>
          <w:bCs/>
        </w:rPr>
      </w:pPr>
      <w:r w:rsidRPr="000918DA">
        <w:rPr>
          <w:bCs/>
        </w:rPr>
        <w:t>7.11.1. Отнесение имущества к движимому или недвижимому имуществу влияет на порядок приобретения, реализации и защиты прав на него.</w:t>
      </w:r>
    </w:p>
    <w:p w:rsidR="003A16A6" w:rsidRPr="000918DA" w:rsidRDefault="003A16A6" w:rsidP="001F70B0">
      <w:pPr>
        <w:pStyle w:val="af2"/>
        <w:tabs>
          <w:tab w:val="left" w:pos="851"/>
        </w:tabs>
        <w:autoSpaceDE w:val="0"/>
        <w:autoSpaceDN w:val="0"/>
        <w:adjustRightInd w:val="0"/>
        <w:spacing w:after="0" w:line="240" w:lineRule="auto"/>
        <w:ind w:left="0" w:firstLine="567"/>
        <w:jc w:val="both"/>
        <w:rPr>
          <w:bCs/>
        </w:rPr>
      </w:pPr>
      <w:r w:rsidRPr="000918DA">
        <w:rPr>
          <w:bCs/>
        </w:rPr>
        <w:t xml:space="preserve">В целях обеспечения и  совершенствования эффективной работы, </w:t>
      </w:r>
      <w:r w:rsidRPr="000918DA">
        <w:rPr>
          <w:bCs/>
        </w:rPr>
        <w:br/>
        <w:t xml:space="preserve">организации взаимодействия функциональных и территориальных органов </w:t>
      </w:r>
      <w:r w:rsidRPr="000918DA">
        <w:rPr>
          <w:bCs/>
        </w:rPr>
        <w:br/>
        <w:t xml:space="preserve">администрации города Перми при выявлении бесхозяйных объектов, </w:t>
      </w:r>
      <w:r w:rsidRPr="000918DA">
        <w:rPr>
          <w:bCs/>
        </w:rPr>
        <w:br/>
        <w:t xml:space="preserve">расположенных на территории города Перми, и подготовке документов для их приобретения в собственность муниципального образования города Пермь </w:t>
      </w:r>
      <w:r w:rsidRPr="000918DA">
        <w:rPr>
          <w:bCs/>
        </w:rPr>
        <w:br/>
        <w:t xml:space="preserve">разработан «Регламент взаимодействия функциональных и территориальных </w:t>
      </w:r>
      <w:r w:rsidRPr="000918DA">
        <w:rPr>
          <w:bCs/>
        </w:rPr>
        <w:br/>
        <w:t xml:space="preserve">органов администрации города Перми по выявлению объектов бесхозяйного </w:t>
      </w:r>
      <w:r w:rsidRPr="000918DA">
        <w:rPr>
          <w:bCs/>
        </w:rPr>
        <w:br/>
        <w:t xml:space="preserve">недвижимого имущества на территории города Перми и подготовке документов для их приобретения в собственность муниципального образования города Пермь», утвержденный постановлением администрации города Перми </w:t>
      </w:r>
      <w:r w:rsidRPr="000918DA">
        <w:rPr>
          <w:bCs/>
        </w:rPr>
        <w:br/>
        <w:t>от 22.02.2008 № 130.</w:t>
      </w:r>
    </w:p>
    <w:p w:rsidR="003A16A6" w:rsidRPr="000918DA" w:rsidRDefault="003A16A6" w:rsidP="001F70B0">
      <w:pPr>
        <w:tabs>
          <w:tab w:val="left" w:pos="851"/>
        </w:tabs>
        <w:autoSpaceDE w:val="0"/>
        <w:autoSpaceDN w:val="0"/>
        <w:adjustRightInd w:val="0"/>
        <w:ind w:firstLine="567"/>
        <w:jc w:val="both"/>
        <w:rPr>
          <w:sz w:val="28"/>
          <w:szCs w:val="28"/>
        </w:rPr>
      </w:pPr>
      <w:r w:rsidRPr="000918DA">
        <w:rPr>
          <w:bCs/>
          <w:sz w:val="28"/>
          <w:szCs w:val="28"/>
        </w:rPr>
        <w:t xml:space="preserve">7.11.2. </w:t>
      </w:r>
      <w:r w:rsidRPr="000918DA">
        <w:rPr>
          <w:color w:val="000000"/>
          <w:sz w:val="28"/>
          <w:szCs w:val="28"/>
        </w:rPr>
        <w:t xml:space="preserve">В соответствии с </w:t>
      </w:r>
      <w:hyperlink r:id="rId220" w:history="1">
        <w:r w:rsidRPr="000918DA">
          <w:rPr>
            <w:color w:val="000000"/>
            <w:sz w:val="28"/>
            <w:szCs w:val="28"/>
          </w:rPr>
          <w:t>п. 1 ст. 225</w:t>
        </w:r>
      </w:hyperlink>
      <w:r w:rsidRPr="000918DA">
        <w:rPr>
          <w:color w:val="000000"/>
          <w:sz w:val="28"/>
          <w:szCs w:val="28"/>
        </w:rPr>
        <w:t xml:space="preserve"> Гражданского </w:t>
      </w:r>
      <w:r w:rsidRPr="000918DA">
        <w:rPr>
          <w:sz w:val="28"/>
          <w:szCs w:val="28"/>
        </w:rPr>
        <w:t xml:space="preserve">кодекса Российской </w:t>
      </w:r>
      <w:r w:rsidRPr="000918DA">
        <w:rPr>
          <w:sz w:val="28"/>
          <w:szCs w:val="28"/>
        </w:rPr>
        <w:br/>
        <w:t>Федерации бесхозяйной признается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3A16A6" w:rsidRPr="000918DA" w:rsidRDefault="003A16A6" w:rsidP="001F70B0">
      <w:pPr>
        <w:tabs>
          <w:tab w:val="left" w:pos="851"/>
        </w:tabs>
        <w:autoSpaceDE w:val="0"/>
        <w:autoSpaceDN w:val="0"/>
        <w:adjustRightInd w:val="0"/>
        <w:ind w:firstLine="567"/>
        <w:jc w:val="both"/>
        <w:rPr>
          <w:sz w:val="28"/>
          <w:szCs w:val="28"/>
        </w:rPr>
      </w:pPr>
      <w:r w:rsidRPr="000918DA">
        <w:rPr>
          <w:sz w:val="28"/>
          <w:szCs w:val="28"/>
        </w:rPr>
        <w:t xml:space="preserve">Заявление о признании движимой вещи бесхозяйной подается в суд лицом, вступившим во владение ею, по месту нахождения заявителя – функционального или территориального органа администрации города Перми. В заявлении о признании движимой вещи бесхозяйной должно быть указано, какая движимая вещь подлежит признанию бесхозяйной, должны быть описаны ее </w:t>
      </w:r>
      <w:r w:rsidRPr="000918DA">
        <w:rPr>
          <w:sz w:val="28"/>
          <w:szCs w:val="28"/>
        </w:rPr>
        <w:br/>
        <w:t xml:space="preserve">основные признаки, а также приведены доказательства, свидетельствующие об отказе собственника от права собственности на нее, и доказательства, </w:t>
      </w:r>
      <w:r w:rsidRPr="000918DA">
        <w:rPr>
          <w:sz w:val="28"/>
          <w:szCs w:val="28"/>
        </w:rPr>
        <w:br/>
        <w:t xml:space="preserve">свидетельствующие о вступлении заявителя во владение этой вещью </w:t>
      </w:r>
      <w:r w:rsidRPr="000918DA">
        <w:rPr>
          <w:sz w:val="28"/>
          <w:szCs w:val="28"/>
        </w:rPr>
        <w:br/>
      </w:r>
      <w:r w:rsidRPr="000918DA">
        <w:rPr>
          <w:color w:val="000000"/>
          <w:sz w:val="28"/>
          <w:szCs w:val="28"/>
        </w:rPr>
        <w:t>(</w:t>
      </w:r>
      <w:hyperlink r:id="rId221" w:history="1">
        <w:r w:rsidRPr="000918DA">
          <w:rPr>
            <w:color w:val="000000"/>
            <w:sz w:val="28"/>
            <w:szCs w:val="28"/>
          </w:rPr>
          <w:t>п. 1 ст. 290</w:t>
        </w:r>
      </w:hyperlink>
      <w:r w:rsidRPr="000918DA">
        <w:rPr>
          <w:color w:val="000000"/>
          <w:sz w:val="28"/>
          <w:szCs w:val="28"/>
        </w:rPr>
        <w:t xml:space="preserve">, </w:t>
      </w:r>
      <w:hyperlink r:id="rId222" w:history="1">
        <w:r w:rsidRPr="000918DA">
          <w:rPr>
            <w:color w:val="000000"/>
            <w:sz w:val="28"/>
            <w:szCs w:val="28"/>
          </w:rPr>
          <w:t>п. 1 ст. 291</w:t>
        </w:r>
      </w:hyperlink>
      <w:r w:rsidRPr="000918DA">
        <w:rPr>
          <w:color w:val="000000"/>
          <w:sz w:val="28"/>
          <w:szCs w:val="28"/>
        </w:rPr>
        <w:t xml:space="preserve"> Гражданского </w:t>
      </w:r>
      <w:r w:rsidRPr="000918DA">
        <w:rPr>
          <w:sz w:val="28"/>
          <w:szCs w:val="28"/>
        </w:rPr>
        <w:t xml:space="preserve">процессуального кодекса Российской </w:t>
      </w:r>
      <w:r w:rsidRPr="000918DA">
        <w:rPr>
          <w:sz w:val="28"/>
          <w:szCs w:val="28"/>
        </w:rPr>
        <w:br/>
        <w:t>Федерации (далее – ГПК РФ).</w:t>
      </w:r>
    </w:p>
    <w:p w:rsidR="003A16A6" w:rsidRPr="000918DA" w:rsidRDefault="003A16A6" w:rsidP="001F70B0">
      <w:pPr>
        <w:tabs>
          <w:tab w:val="left" w:pos="851"/>
        </w:tabs>
        <w:autoSpaceDE w:val="0"/>
        <w:autoSpaceDN w:val="0"/>
        <w:adjustRightInd w:val="0"/>
        <w:ind w:firstLine="567"/>
        <w:jc w:val="both"/>
        <w:rPr>
          <w:sz w:val="28"/>
          <w:szCs w:val="28"/>
        </w:rPr>
      </w:pPr>
      <w:r w:rsidRPr="000918DA">
        <w:rPr>
          <w:sz w:val="28"/>
          <w:szCs w:val="28"/>
        </w:rPr>
        <w:t xml:space="preserve">Суд, признав, что собственник отказался от права собственности на </w:t>
      </w:r>
      <w:r w:rsidRPr="000918DA">
        <w:rPr>
          <w:sz w:val="28"/>
          <w:szCs w:val="28"/>
        </w:rPr>
        <w:br/>
        <w:t xml:space="preserve">движимую вещь, принимает решение о признании движимой вещи бесхозяйной и передаче ее в собственность лица, вступившего во владение ею </w:t>
      </w:r>
      <w:r w:rsidRPr="000918DA">
        <w:rPr>
          <w:sz w:val="28"/>
          <w:szCs w:val="28"/>
        </w:rPr>
        <w:br/>
        <w:t>(</w:t>
      </w:r>
      <w:hyperlink r:id="rId223" w:history="1">
        <w:r w:rsidRPr="000918DA">
          <w:rPr>
            <w:color w:val="000000"/>
            <w:sz w:val="28"/>
            <w:szCs w:val="28"/>
          </w:rPr>
          <w:t>п. 1 ст. 293</w:t>
        </w:r>
      </w:hyperlink>
      <w:r w:rsidRPr="000918DA">
        <w:rPr>
          <w:color w:val="000000"/>
          <w:sz w:val="28"/>
          <w:szCs w:val="28"/>
        </w:rPr>
        <w:t xml:space="preserve"> ГПК РФ).</w:t>
      </w:r>
    </w:p>
    <w:p w:rsidR="00CB6E33" w:rsidRPr="000918DA" w:rsidRDefault="003A16A6" w:rsidP="001F70B0">
      <w:pPr>
        <w:tabs>
          <w:tab w:val="left" w:pos="851"/>
        </w:tabs>
        <w:autoSpaceDE w:val="0"/>
        <w:autoSpaceDN w:val="0"/>
        <w:adjustRightInd w:val="0"/>
        <w:ind w:firstLine="567"/>
        <w:jc w:val="both"/>
        <w:rPr>
          <w:sz w:val="28"/>
          <w:szCs w:val="28"/>
        </w:rPr>
      </w:pPr>
      <w:r w:rsidRPr="000918DA">
        <w:rPr>
          <w:sz w:val="28"/>
          <w:szCs w:val="28"/>
        </w:rPr>
        <w:lastRenderedPageBreak/>
        <w:t xml:space="preserve">Бесхозяйное имущество со дня </w:t>
      </w:r>
      <w:r w:rsidR="00CB6E33" w:rsidRPr="000918DA">
        <w:rPr>
          <w:sz w:val="28"/>
          <w:szCs w:val="28"/>
        </w:rPr>
        <w:t xml:space="preserve">его </w:t>
      </w:r>
      <w:r w:rsidRPr="000918DA">
        <w:rPr>
          <w:sz w:val="28"/>
          <w:szCs w:val="28"/>
        </w:rPr>
        <w:t>постановки на учет</w:t>
      </w:r>
      <w:r w:rsidR="006A53CC" w:rsidRPr="000918DA">
        <w:rPr>
          <w:sz w:val="28"/>
          <w:szCs w:val="28"/>
        </w:rPr>
        <w:t xml:space="preserve"> учреждением</w:t>
      </w:r>
      <w:r w:rsidR="00CB6E33" w:rsidRPr="000918DA">
        <w:rPr>
          <w:sz w:val="28"/>
          <w:szCs w:val="28"/>
        </w:rPr>
        <w:t>-Заказчиком</w:t>
      </w:r>
      <w:r w:rsidR="006A53CC" w:rsidRPr="000918DA">
        <w:rPr>
          <w:sz w:val="28"/>
          <w:szCs w:val="28"/>
        </w:rPr>
        <w:t>, вступившим во владение (</w:t>
      </w:r>
      <w:r w:rsidR="006D3CA2" w:rsidRPr="000918DA">
        <w:rPr>
          <w:sz w:val="28"/>
          <w:szCs w:val="28"/>
        </w:rPr>
        <w:t xml:space="preserve">со дня обладания </w:t>
      </w:r>
      <w:r w:rsidR="006A53CC" w:rsidRPr="000918DA">
        <w:rPr>
          <w:sz w:val="28"/>
          <w:szCs w:val="28"/>
        </w:rPr>
        <w:t>прав</w:t>
      </w:r>
      <w:r w:rsidR="006D3CA2" w:rsidRPr="000918DA">
        <w:rPr>
          <w:sz w:val="28"/>
          <w:szCs w:val="28"/>
        </w:rPr>
        <w:t>ом</w:t>
      </w:r>
      <w:r w:rsidR="006A53CC" w:rsidRPr="000918DA">
        <w:rPr>
          <w:sz w:val="28"/>
          <w:szCs w:val="28"/>
        </w:rPr>
        <w:t xml:space="preserve"> распоряж</w:t>
      </w:r>
      <w:r w:rsidR="006D3CA2" w:rsidRPr="000918DA">
        <w:rPr>
          <w:sz w:val="28"/>
          <w:szCs w:val="28"/>
        </w:rPr>
        <w:t>аться и (или) пользоваться</w:t>
      </w:r>
      <w:r w:rsidR="00CB6E33" w:rsidRPr="000918DA">
        <w:rPr>
          <w:sz w:val="28"/>
          <w:szCs w:val="28"/>
        </w:rPr>
        <w:t xml:space="preserve"> бесхозяйным</w:t>
      </w:r>
      <w:r w:rsidR="006D3CA2" w:rsidRPr="000918DA">
        <w:rPr>
          <w:sz w:val="28"/>
          <w:szCs w:val="28"/>
        </w:rPr>
        <w:t xml:space="preserve"> </w:t>
      </w:r>
      <w:r w:rsidR="006A53CC" w:rsidRPr="000918DA">
        <w:rPr>
          <w:sz w:val="28"/>
          <w:szCs w:val="28"/>
        </w:rPr>
        <w:t>имуществом)</w:t>
      </w:r>
      <w:r w:rsidR="001A3375" w:rsidRPr="000918DA">
        <w:rPr>
          <w:sz w:val="28"/>
          <w:szCs w:val="28"/>
        </w:rPr>
        <w:t>,</w:t>
      </w:r>
      <w:r w:rsidRPr="000918DA">
        <w:rPr>
          <w:sz w:val="28"/>
          <w:szCs w:val="28"/>
        </w:rPr>
        <w:t xml:space="preserve"> и д</w:t>
      </w:r>
      <w:r w:rsidR="006A53CC" w:rsidRPr="000918DA">
        <w:rPr>
          <w:sz w:val="28"/>
          <w:szCs w:val="28"/>
        </w:rPr>
        <w:t xml:space="preserve">о момента </w:t>
      </w:r>
      <w:r w:rsidRPr="000918DA">
        <w:rPr>
          <w:sz w:val="28"/>
          <w:szCs w:val="28"/>
        </w:rPr>
        <w:t>приз</w:t>
      </w:r>
      <w:r w:rsidR="006A53CC" w:rsidRPr="000918DA">
        <w:rPr>
          <w:sz w:val="28"/>
          <w:szCs w:val="28"/>
        </w:rPr>
        <w:t xml:space="preserve">нания судом права собственности на этот объект </w:t>
      </w:r>
      <w:r w:rsidRPr="000918DA">
        <w:rPr>
          <w:sz w:val="28"/>
          <w:szCs w:val="28"/>
        </w:rPr>
        <w:t>учитывается на забалансовом счете 02 «Матери</w:t>
      </w:r>
      <w:r w:rsidR="006A53CC" w:rsidRPr="000918DA">
        <w:rPr>
          <w:sz w:val="28"/>
          <w:szCs w:val="28"/>
        </w:rPr>
        <w:t>альные ценности на хранении</w:t>
      </w:r>
      <w:r w:rsidRPr="000918DA">
        <w:rPr>
          <w:strike/>
          <w:sz w:val="28"/>
          <w:szCs w:val="28"/>
        </w:rPr>
        <w:t>.</w:t>
      </w:r>
      <w:r w:rsidR="00CB6E33" w:rsidRPr="000918DA">
        <w:rPr>
          <w:sz w:val="28"/>
          <w:szCs w:val="28"/>
        </w:rPr>
        <w:t xml:space="preserve"> </w:t>
      </w:r>
      <w:r w:rsidR="00831433" w:rsidRPr="000918DA">
        <w:rPr>
          <w:sz w:val="28"/>
          <w:szCs w:val="28"/>
        </w:rPr>
        <w:t>(п. 223 Приказа № 121н)</w:t>
      </w:r>
      <w:r w:rsidR="009E3CDC" w:rsidRPr="000918DA">
        <w:rPr>
          <w:sz w:val="28"/>
          <w:szCs w:val="28"/>
        </w:rPr>
        <w:t>.</w:t>
      </w:r>
    </w:p>
    <w:p w:rsidR="003A16A6" w:rsidRPr="000918DA" w:rsidRDefault="00CB6E33" w:rsidP="001F70B0">
      <w:pPr>
        <w:tabs>
          <w:tab w:val="left" w:pos="851"/>
        </w:tabs>
        <w:autoSpaceDE w:val="0"/>
        <w:autoSpaceDN w:val="0"/>
        <w:adjustRightInd w:val="0"/>
        <w:ind w:firstLine="567"/>
        <w:jc w:val="both"/>
        <w:rPr>
          <w:sz w:val="28"/>
          <w:szCs w:val="28"/>
        </w:rPr>
      </w:pPr>
      <w:r w:rsidRPr="000918DA">
        <w:rPr>
          <w:sz w:val="28"/>
          <w:szCs w:val="28"/>
        </w:rPr>
        <w:t>И</w:t>
      </w:r>
      <w:r w:rsidR="003A16A6" w:rsidRPr="000918DA">
        <w:rPr>
          <w:sz w:val="28"/>
          <w:szCs w:val="28"/>
        </w:rPr>
        <w:t>мущество спис</w:t>
      </w:r>
      <w:r w:rsidR="006A53CC" w:rsidRPr="000918DA">
        <w:rPr>
          <w:sz w:val="28"/>
          <w:szCs w:val="28"/>
        </w:rPr>
        <w:t xml:space="preserve">ывается с </w:t>
      </w:r>
      <w:r w:rsidRPr="000918DA">
        <w:rPr>
          <w:sz w:val="28"/>
          <w:szCs w:val="28"/>
        </w:rPr>
        <w:t xml:space="preserve">забалансового </w:t>
      </w:r>
      <w:r w:rsidR="006A53CC" w:rsidRPr="000918DA">
        <w:rPr>
          <w:sz w:val="28"/>
          <w:szCs w:val="28"/>
        </w:rPr>
        <w:t>счета</w:t>
      </w:r>
      <w:r w:rsidRPr="000918DA">
        <w:rPr>
          <w:sz w:val="28"/>
          <w:szCs w:val="28"/>
        </w:rPr>
        <w:t xml:space="preserve"> 02 «Материальные ценности на хранении»</w:t>
      </w:r>
      <w:r w:rsidR="006A53CC" w:rsidRPr="000918DA">
        <w:rPr>
          <w:sz w:val="28"/>
          <w:szCs w:val="28"/>
        </w:rPr>
        <w:t xml:space="preserve"> с </w:t>
      </w:r>
      <w:r w:rsidR="003A16A6" w:rsidRPr="000918DA">
        <w:rPr>
          <w:sz w:val="28"/>
          <w:szCs w:val="28"/>
        </w:rPr>
        <w:t xml:space="preserve">момента признания судом права </w:t>
      </w:r>
      <w:r w:rsidR="006A53CC" w:rsidRPr="000918DA">
        <w:rPr>
          <w:sz w:val="28"/>
          <w:szCs w:val="28"/>
        </w:rPr>
        <w:t xml:space="preserve">собственности на </w:t>
      </w:r>
      <w:r w:rsidRPr="000918DA">
        <w:rPr>
          <w:sz w:val="28"/>
          <w:szCs w:val="28"/>
        </w:rPr>
        <w:t>объект</w:t>
      </w:r>
      <w:r w:rsidR="006A53CC" w:rsidRPr="000918DA">
        <w:rPr>
          <w:sz w:val="28"/>
          <w:szCs w:val="28"/>
        </w:rPr>
        <w:t xml:space="preserve"> по </w:t>
      </w:r>
      <w:r w:rsidR="003A16A6" w:rsidRPr="000918DA">
        <w:rPr>
          <w:sz w:val="28"/>
          <w:szCs w:val="28"/>
        </w:rPr>
        <w:t>стоимости, по которой оно было принято к забалансовому учету</w:t>
      </w:r>
      <w:r w:rsidR="00435238" w:rsidRPr="000918DA">
        <w:rPr>
          <w:sz w:val="28"/>
          <w:szCs w:val="28"/>
        </w:rPr>
        <w:t>.</w:t>
      </w:r>
      <w:r w:rsidR="003A16A6" w:rsidRPr="000918DA">
        <w:rPr>
          <w:sz w:val="28"/>
          <w:szCs w:val="28"/>
        </w:rPr>
        <w:t xml:space="preserve"> Материальные ценности принимаются к бюджетному учету по первоначальной стоимости</w:t>
      </w:r>
      <w:r w:rsidR="003A16A6" w:rsidRPr="000918DA">
        <w:rPr>
          <w:color w:val="000000"/>
          <w:sz w:val="28"/>
          <w:szCs w:val="28"/>
        </w:rPr>
        <w:t xml:space="preserve"> </w:t>
      </w:r>
      <w:r w:rsidR="009E3CDC" w:rsidRPr="000918DA">
        <w:rPr>
          <w:color w:val="000000"/>
          <w:sz w:val="28"/>
          <w:szCs w:val="28"/>
        </w:rPr>
        <w:t>(</w:t>
      </w:r>
      <w:hyperlink r:id="rId224" w:history="1">
        <w:r w:rsidR="003A16A6" w:rsidRPr="000918DA">
          <w:rPr>
            <w:color w:val="000000"/>
            <w:sz w:val="28"/>
            <w:szCs w:val="28"/>
          </w:rPr>
          <w:t>п. 14</w:t>
        </w:r>
      </w:hyperlink>
      <w:r w:rsidR="003A16A6" w:rsidRPr="000918DA">
        <w:rPr>
          <w:sz w:val="28"/>
          <w:szCs w:val="28"/>
        </w:rPr>
        <w:t xml:space="preserve"> ФСГС «Основные средства»). </w:t>
      </w:r>
    </w:p>
    <w:p w:rsidR="003A16A6" w:rsidRPr="000918DA" w:rsidRDefault="003A16A6" w:rsidP="001F70B0">
      <w:pPr>
        <w:tabs>
          <w:tab w:val="left" w:pos="851"/>
        </w:tabs>
        <w:autoSpaceDE w:val="0"/>
        <w:autoSpaceDN w:val="0"/>
        <w:adjustRightInd w:val="0"/>
        <w:ind w:firstLine="567"/>
        <w:jc w:val="both"/>
        <w:rPr>
          <w:color w:val="000000"/>
          <w:sz w:val="28"/>
          <w:szCs w:val="28"/>
        </w:rPr>
      </w:pPr>
      <w:r w:rsidRPr="000918DA">
        <w:rPr>
          <w:sz w:val="28"/>
          <w:szCs w:val="28"/>
        </w:rPr>
        <w:t>Материальные ценности включается в состав имущества муниципальной казны по решению суда. Первоначальная стоимость объекта определяется в      порядке, установленном для определения первоначальной стоимости объектов нефинансовых активов, полученных учреждением в результате необменной    операции (</w:t>
      </w:r>
      <w:hyperlink r:id="rId225" w:history="1">
        <w:r w:rsidRPr="000918DA">
          <w:rPr>
            <w:color w:val="000000"/>
            <w:sz w:val="28"/>
            <w:szCs w:val="28"/>
          </w:rPr>
          <w:t>п. 22</w:t>
        </w:r>
      </w:hyperlink>
      <w:r w:rsidRPr="000918DA">
        <w:rPr>
          <w:color w:val="000000"/>
          <w:sz w:val="28"/>
          <w:szCs w:val="28"/>
        </w:rPr>
        <w:t xml:space="preserve"> ФСГС «Основные средства»), т.е. ма</w:t>
      </w:r>
      <w:r w:rsidRPr="000918DA">
        <w:rPr>
          <w:sz w:val="28"/>
          <w:szCs w:val="28"/>
        </w:rPr>
        <w:t>териальные ценности принимаются к учету по текущей оценочной стоимости, признаваемой его справедливой стоимостью. Последняя определяется методом рыночных цен на основании данных о сделках с аналогичным или схожим активом, совершенных без отсрочки платежа. Она равна сумме денежных средств, необходимых при продаже (приобретении) основного средства, на дату принятия к учету. Для определения справедливой стоимости комиссия по поступлению и выбытию активов функциональных или территориальных органов администрации города Перми использует данные об уровне цен, имеющиеся у органов</w:t>
      </w:r>
      <w:r w:rsidR="00F778E5">
        <w:rPr>
          <w:sz w:val="28"/>
          <w:szCs w:val="28"/>
        </w:rPr>
        <w:t xml:space="preserve"> </w:t>
      </w:r>
      <w:r w:rsidRPr="000918DA">
        <w:rPr>
          <w:sz w:val="28"/>
          <w:szCs w:val="28"/>
        </w:rPr>
        <w:t>государственной статистики, торговых инспекций, экспертные заключения о</w:t>
      </w:r>
      <w:r w:rsidR="00F778E5">
        <w:rPr>
          <w:sz w:val="28"/>
          <w:szCs w:val="28"/>
        </w:rPr>
        <w:t xml:space="preserve"> </w:t>
      </w:r>
      <w:r w:rsidRPr="000918DA">
        <w:rPr>
          <w:sz w:val="28"/>
          <w:szCs w:val="28"/>
        </w:rPr>
        <w:t>стоимости аналогичных материальных ценностей</w:t>
      </w:r>
      <w:r w:rsidR="00435238" w:rsidRPr="000918DA">
        <w:rPr>
          <w:sz w:val="28"/>
          <w:szCs w:val="28"/>
        </w:rPr>
        <w:t>.</w:t>
      </w:r>
    </w:p>
    <w:p w:rsidR="003A16A6" w:rsidRPr="000918DA" w:rsidRDefault="003A16A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Для учета имущества казны применяется счет 0 108 00</w:t>
      </w:r>
      <w:r w:rsidR="00435238" w:rsidRPr="000918DA">
        <w:rPr>
          <w:color w:val="000000"/>
          <w:sz w:val="28"/>
          <w:szCs w:val="28"/>
        </w:rPr>
        <w:t> </w:t>
      </w:r>
      <w:r w:rsidRPr="000918DA">
        <w:rPr>
          <w:color w:val="000000"/>
          <w:sz w:val="28"/>
          <w:szCs w:val="28"/>
        </w:rPr>
        <w:t>000</w:t>
      </w:r>
      <w:r w:rsidR="00435238" w:rsidRPr="000918DA">
        <w:rPr>
          <w:color w:val="000000"/>
          <w:sz w:val="28"/>
          <w:szCs w:val="28"/>
        </w:rPr>
        <w:t xml:space="preserve">. </w:t>
      </w:r>
      <w:r w:rsidRPr="000918DA">
        <w:rPr>
          <w:color w:val="000000"/>
          <w:sz w:val="28"/>
          <w:szCs w:val="28"/>
        </w:rPr>
        <w:t>При принятии к учету основного средства в составе имущества казны формируется запись по дебету счета 1 108 ХХ 310 и кредиту счета 1 401 10 199.</w:t>
      </w:r>
    </w:p>
    <w:p w:rsidR="00435238" w:rsidRPr="000918DA" w:rsidRDefault="003A16A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объекты нефинансовых активов с даты их включения в состав имущества муниципальной казны амортизация не начисляется. Иной порядок может быть установлен нормативным правовым актом финансового органа муниципального образования город Пермь, в собственности которого находится имущество </w:t>
      </w:r>
      <w:r w:rsidRPr="000918DA">
        <w:rPr>
          <w:color w:val="000000"/>
          <w:sz w:val="28"/>
          <w:szCs w:val="28"/>
        </w:rPr>
        <w:br/>
        <w:t xml:space="preserve">муниципальной казны, при условии, что акт издан с учетом требований             </w:t>
      </w:r>
      <w:r w:rsidR="009E3CDC" w:rsidRPr="000918DA">
        <w:rPr>
          <w:color w:val="000000"/>
          <w:sz w:val="28"/>
          <w:szCs w:val="28"/>
        </w:rPr>
        <w:t xml:space="preserve">Приказов 121н, 132н, 133н. </w:t>
      </w:r>
    </w:p>
    <w:p w:rsidR="003A16A6" w:rsidRPr="000918DA" w:rsidRDefault="003A16A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Операции по поступлению имущества муниципальной казны учитываются в соответствии с содержанием хозяйственной операции в </w:t>
      </w:r>
      <w:hyperlink r:id="rId226" w:history="1">
        <w:r w:rsidRPr="000918DA">
          <w:rPr>
            <w:color w:val="000000"/>
            <w:sz w:val="28"/>
            <w:szCs w:val="28"/>
          </w:rPr>
          <w:t>Журнале</w:t>
        </w:r>
      </w:hyperlink>
      <w:r w:rsidRPr="000918DA">
        <w:rPr>
          <w:color w:val="000000"/>
          <w:sz w:val="28"/>
          <w:szCs w:val="28"/>
        </w:rPr>
        <w:t xml:space="preserve"> операций по </w:t>
      </w:r>
      <w:r w:rsidRPr="000918DA">
        <w:rPr>
          <w:color w:val="000000"/>
          <w:sz w:val="28"/>
          <w:szCs w:val="28"/>
        </w:rPr>
        <w:br/>
        <w:t xml:space="preserve">выбытию и перемещению нефинансовых активов или в </w:t>
      </w:r>
      <w:hyperlink r:id="rId227" w:history="1">
        <w:r w:rsidRPr="000918DA">
          <w:rPr>
            <w:color w:val="000000"/>
            <w:sz w:val="28"/>
            <w:szCs w:val="28"/>
          </w:rPr>
          <w:t>Журнале</w:t>
        </w:r>
      </w:hyperlink>
      <w:r w:rsidRPr="000918DA">
        <w:rPr>
          <w:color w:val="000000"/>
          <w:sz w:val="28"/>
          <w:szCs w:val="28"/>
        </w:rPr>
        <w:t xml:space="preserve"> по прочим </w:t>
      </w:r>
      <w:r w:rsidRPr="000918DA">
        <w:rPr>
          <w:color w:val="000000"/>
          <w:sz w:val="28"/>
          <w:szCs w:val="28"/>
        </w:rPr>
        <w:br/>
        <w:t xml:space="preserve">операциям </w:t>
      </w:r>
      <w:r w:rsidR="00EC1F7F" w:rsidRPr="000918DA">
        <w:rPr>
          <w:color w:val="000000"/>
          <w:sz w:val="28"/>
          <w:szCs w:val="28"/>
        </w:rPr>
        <w:t>с учетом</w:t>
      </w:r>
      <w:r w:rsidR="00EC1F7F" w:rsidRPr="000918DA">
        <w:rPr>
          <w:sz w:val="28"/>
          <w:szCs w:val="28"/>
        </w:rPr>
        <w:t xml:space="preserve"> Порядка отражения в бюджетном учете отдельных операций с объектами НФА в составе имущества муниципальной казны города Перми.</w:t>
      </w:r>
    </w:p>
    <w:p w:rsidR="003A16A6" w:rsidRPr="000918DA" w:rsidRDefault="003A16A6" w:rsidP="001F70B0">
      <w:pPr>
        <w:tabs>
          <w:tab w:val="left" w:pos="851"/>
        </w:tabs>
        <w:autoSpaceDE w:val="0"/>
        <w:autoSpaceDN w:val="0"/>
        <w:adjustRightInd w:val="0"/>
        <w:ind w:firstLine="567"/>
        <w:jc w:val="both"/>
        <w:rPr>
          <w:color w:val="000000"/>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8. Учет финансовых активов</w:t>
      </w:r>
      <w:r w:rsidR="001F438C" w:rsidRPr="000918DA">
        <w:rPr>
          <w:b/>
          <w:sz w:val="28"/>
          <w:szCs w:val="28"/>
        </w:rPr>
        <w:t>.</w:t>
      </w:r>
    </w:p>
    <w:p w:rsidR="00F85D45" w:rsidRPr="000918DA" w:rsidRDefault="00F85D45" w:rsidP="001F70B0">
      <w:pPr>
        <w:tabs>
          <w:tab w:val="left" w:pos="851"/>
        </w:tabs>
        <w:autoSpaceDE w:val="0"/>
        <w:autoSpaceDN w:val="0"/>
        <w:adjustRightInd w:val="0"/>
        <w:ind w:firstLineChars="183" w:firstLine="512"/>
        <w:jc w:val="center"/>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8.1. Учет денежных средств</w:t>
      </w:r>
      <w:r w:rsidR="001F438C"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8.1.1. Операции с денежными средствами Заказчиков осуществляются с использованием лицевых счетов, открытых в департаменте финансов </w:t>
      </w:r>
      <w:r w:rsidRPr="000918DA">
        <w:rPr>
          <w:sz w:val="28"/>
          <w:szCs w:val="28"/>
        </w:rPr>
        <w:lastRenderedPageBreak/>
        <w:t>администрации города Перми и Управлении Федерального казначейства по Пермскому краю.</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8.1.2. Аналитический учет безналичных денежных средств учреждения по дополнительным аналитическим признакам осуществляется в разрезе разделов лице</w:t>
      </w:r>
      <w:r w:rsidR="003E25EF" w:rsidRPr="000918DA">
        <w:rPr>
          <w:sz w:val="28"/>
          <w:szCs w:val="28"/>
        </w:rPr>
        <w:t>вых счетов (источников средств).</w:t>
      </w:r>
    </w:p>
    <w:p w:rsidR="00F85D45" w:rsidRPr="000918DA" w:rsidRDefault="00F85D45" w:rsidP="001F70B0">
      <w:pPr>
        <w:tabs>
          <w:tab w:val="left" w:pos="851"/>
        </w:tabs>
        <w:autoSpaceDE w:val="0"/>
        <w:autoSpaceDN w:val="0"/>
        <w:adjustRightInd w:val="0"/>
        <w:ind w:firstLine="567"/>
        <w:jc w:val="both"/>
        <w:rPr>
          <w:sz w:val="28"/>
          <w:szCs w:val="28"/>
        </w:rPr>
      </w:pPr>
      <w:r w:rsidRPr="000918DA">
        <w:rPr>
          <w:bCs/>
          <w:sz w:val="28"/>
          <w:szCs w:val="28"/>
          <w:lang w:eastAsia="ar-SA"/>
        </w:rPr>
        <w:t xml:space="preserve">8.1.3. </w:t>
      </w:r>
      <w:r w:rsidRPr="000918DA">
        <w:rPr>
          <w:sz w:val="28"/>
          <w:szCs w:val="28"/>
        </w:rPr>
        <w:t>Учет операций по движению безналичных денежных средств ведется в Журнале операций с безналичными денежными средствами № 2 по каждому расчетному счету (лицевому счету), открытому учреждению в органе Федерального казначейства, финансовом органе, кредитной организации.</w:t>
      </w:r>
    </w:p>
    <w:p w:rsidR="00F85D45" w:rsidRPr="000918DA" w:rsidRDefault="00F85D45" w:rsidP="001F70B0">
      <w:pPr>
        <w:tabs>
          <w:tab w:val="left" w:pos="851"/>
        </w:tabs>
        <w:ind w:firstLine="567"/>
        <w:jc w:val="both"/>
        <w:rPr>
          <w:sz w:val="28"/>
          <w:szCs w:val="28"/>
        </w:rPr>
      </w:pPr>
      <w:r w:rsidRPr="000918DA">
        <w:rPr>
          <w:sz w:val="28"/>
          <w:szCs w:val="28"/>
        </w:rPr>
        <w:t xml:space="preserve">8.1.4. </w:t>
      </w:r>
      <w:r w:rsidR="00AD11DC" w:rsidRPr="000918DA">
        <w:rPr>
          <w:sz w:val="28"/>
          <w:szCs w:val="28"/>
        </w:rPr>
        <w:t>Ведение Кассовой книги (ф. 0504514) осуществляется о</w:t>
      </w:r>
      <w:r w:rsidRPr="000918DA">
        <w:rPr>
          <w:sz w:val="28"/>
          <w:szCs w:val="28"/>
        </w:rPr>
        <w:t>тветственными лицом Заказчика</w:t>
      </w:r>
      <w:r w:rsidR="00AD11DC" w:rsidRPr="000918DA">
        <w:rPr>
          <w:sz w:val="28"/>
          <w:szCs w:val="28"/>
        </w:rPr>
        <w:t>.</w:t>
      </w:r>
      <w:r w:rsidRPr="000918DA">
        <w:rPr>
          <w:sz w:val="28"/>
          <w:szCs w:val="28"/>
        </w:rPr>
        <w:t xml:space="preserve"> Поступление и выбытие наличных денежных средств </w:t>
      </w:r>
      <w:r w:rsidR="008446A6" w:rsidRPr="000918DA">
        <w:rPr>
          <w:sz w:val="28"/>
          <w:szCs w:val="28"/>
        </w:rPr>
        <w:t>в рублевом эквиваленте</w:t>
      </w:r>
      <w:r w:rsidRPr="000918DA">
        <w:rPr>
          <w:sz w:val="28"/>
          <w:szCs w:val="28"/>
        </w:rPr>
        <w:t>, а также денежных документов отражается на отдельных листах Кассовой книги</w:t>
      </w:r>
      <w:r w:rsidR="0005155D" w:rsidRPr="000918DA">
        <w:rPr>
          <w:sz w:val="28"/>
          <w:szCs w:val="28"/>
        </w:rPr>
        <w:t>.</w:t>
      </w:r>
      <w:r w:rsidRPr="000918DA">
        <w:rPr>
          <w:sz w:val="28"/>
          <w:szCs w:val="28"/>
        </w:rPr>
        <w:t xml:space="preserve"> Оформление отдельных листов Кассовой книги осуществляется последовательно, согласно датам совершения операций</w:t>
      </w:r>
      <w:r w:rsidR="00BC0EBC">
        <w:rPr>
          <w:sz w:val="28"/>
          <w:szCs w:val="28"/>
        </w:rPr>
        <w:t xml:space="preserve">. </w:t>
      </w:r>
      <w:r w:rsidRPr="000918DA">
        <w:rPr>
          <w:sz w:val="28"/>
          <w:szCs w:val="28"/>
        </w:rPr>
        <w:t xml:space="preserve"> </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 xml:space="preserve">Записи в кассовую книгу, формируемую </w:t>
      </w:r>
      <w:r w:rsidRPr="000918DA">
        <w:rPr>
          <w:bCs/>
          <w:sz w:val="28"/>
          <w:szCs w:val="28"/>
        </w:rPr>
        <w:t>в виде электронного документа</w:t>
      </w:r>
      <w:r w:rsidRPr="000918DA">
        <w:rPr>
          <w:sz w:val="28"/>
          <w:szCs w:val="28"/>
        </w:rPr>
        <w:t xml:space="preserve"> (далее - электронная кассовая книга), вносятся в момент подписания кассиром квалифицированной электронной подписью (далее - ЭЦП) каждого приходного кассового ордера, расходного кассового ордера либо скан-копии приходного кассового ордера, расходного кассового ордера, содержащих собственноручные подписи. В последнем случае лицом, ответственным за соответствие скан-копии подлиннику кассового ордера, содержащего собственноручные подписи, является кассир (ответственное лицо Заказчика) </w:t>
      </w:r>
      <w:r w:rsidR="00BC0EBC">
        <w:rPr>
          <w:sz w:val="28"/>
          <w:szCs w:val="28"/>
        </w:rPr>
        <w:t>(</w:t>
      </w:r>
      <w:hyperlink r:id="rId228" w:history="1">
        <w:r w:rsidRPr="000918DA">
          <w:rPr>
            <w:color w:val="000000"/>
            <w:sz w:val="28"/>
            <w:szCs w:val="28"/>
          </w:rPr>
          <w:t>методические</w:t>
        </w:r>
      </w:hyperlink>
      <w:r w:rsidRPr="000918DA">
        <w:rPr>
          <w:color w:val="000000"/>
          <w:sz w:val="28"/>
          <w:szCs w:val="28"/>
        </w:rPr>
        <w:t xml:space="preserve"> указания к приказу № 52н).</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Квитанция к приходному кассовому ордеру, сформированному в электронном виде, подписывается ЭЦП главным бухгалтером МКУ «ЦБУ» и кассиром (ответственным лицом Заказчика).</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Электронная кассовая книга формируется ежедневно, включая рабочие дни, в которые кассовые операции не проводились.</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Записи в кассовой книге, сформированной на бумажном носителе или в электронном виде, сверяются с данными кассовых документов главным бухгалтером МКУ «ЦБУ», и в случае отсутствия несоответствий подписываются на бумажном носителе собственноручно, в электронном виде - ЭЦП.</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Если делается копия электронной кассовой книги на бумажном носителе, то она должна быть прошнурована, пронумерована и скреплена печатью, а количество листов в ней должно быть заверено подписями руководителя учреждения-Заказчика и главного бухгалтера МКУ «ЦБУ».</w:t>
      </w:r>
    </w:p>
    <w:p w:rsidR="00A66094" w:rsidRPr="000918DA" w:rsidRDefault="00A66094" w:rsidP="001F70B0">
      <w:pPr>
        <w:tabs>
          <w:tab w:val="left" w:pos="851"/>
        </w:tabs>
        <w:autoSpaceDE w:val="0"/>
        <w:autoSpaceDN w:val="0"/>
        <w:adjustRightInd w:val="0"/>
        <w:ind w:firstLine="567"/>
        <w:jc w:val="both"/>
        <w:rPr>
          <w:sz w:val="28"/>
          <w:szCs w:val="28"/>
        </w:rPr>
      </w:pPr>
      <w:r w:rsidRPr="000918DA">
        <w:rPr>
          <w:sz w:val="28"/>
          <w:szCs w:val="28"/>
        </w:rPr>
        <w:t>С копией электронной кассовой книги на бумажном носителе, оформленной за соответствующий рабочий день, кассиром прошиваются кассовые документы, содержащие собственноручные подписи.</w:t>
      </w:r>
    </w:p>
    <w:p w:rsidR="00F85D45" w:rsidRPr="000918DA" w:rsidRDefault="00F85D45" w:rsidP="001F70B0">
      <w:pPr>
        <w:tabs>
          <w:tab w:val="left" w:pos="851"/>
        </w:tabs>
        <w:ind w:firstLine="567"/>
        <w:jc w:val="both"/>
        <w:rPr>
          <w:sz w:val="28"/>
          <w:szCs w:val="28"/>
        </w:rPr>
      </w:pPr>
      <w:r w:rsidRPr="000918DA">
        <w:rPr>
          <w:sz w:val="28"/>
          <w:szCs w:val="28"/>
        </w:rPr>
        <w:t xml:space="preserve">8.1.5. В Журнале регистрации приходных и расходных кассовых </w:t>
      </w:r>
      <w:r w:rsidR="00620D6E" w:rsidRPr="000918DA">
        <w:rPr>
          <w:sz w:val="28"/>
          <w:szCs w:val="28"/>
        </w:rPr>
        <w:t xml:space="preserve">              </w:t>
      </w:r>
      <w:r w:rsidRPr="000918DA">
        <w:rPr>
          <w:sz w:val="28"/>
          <w:szCs w:val="28"/>
        </w:rPr>
        <w:t>документов (ф. 0504093) отдельно</w:t>
      </w:r>
      <w:r w:rsidR="00620D6E" w:rsidRPr="000918DA">
        <w:rPr>
          <w:sz w:val="28"/>
          <w:szCs w:val="28"/>
        </w:rPr>
        <w:t xml:space="preserve"> </w:t>
      </w:r>
      <w:r w:rsidRPr="000918DA">
        <w:rPr>
          <w:sz w:val="28"/>
          <w:szCs w:val="28"/>
        </w:rPr>
        <w:t xml:space="preserve">регистрируются приходные и расходные </w:t>
      </w:r>
      <w:r w:rsidR="00620D6E" w:rsidRPr="000918DA">
        <w:rPr>
          <w:sz w:val="28"/>
          <w:szCs w:val="28"/>
        </w:rPr>
        <w:t xml:space="preserve">    </w:t>
      </w:r>
      <w:r w:rsidRPr="000918DA">
        <w:rPr>
          <w:sz w:val="28"/>
          <w:szCs w:val="28"/>
        </w:rPr>
        <w:t xml:space="preserve">кассовые </w:t>
      </w:r>
      <w:r w:rsidR="00620D6E" w:rsidRPr="000918DA">
        <w:rPr>
          <w:sz w:val="28"/>
          <w:szCs w:val="28"/>
        </w:rPr>
        <w:t xml:space="preserve">   </w:t>
      </w:r>
      <w:r w:rsidRPr="000918DA">
        <w:rPr>
          <w:sz w:val="28"/>
          <w:szCs w:val="28"/>
        </w:rPr>
        <w:t>ордера, оформляющие операции:</w:t>
      </w:r>
    </w:p>
    <w:p w:rsidR="00F85D45" w:rsidRPr="000918DA" w:rsidRDefault="00F85D45" w:rsidP="001F70B0">
      <w:pPr>
        <w:tabs>
          <w:tab w:val="left" w:pos="851"/>
        </w:tabs>
        <w:ind w:firstLine="567"/>
        <w:jc w:val="both"/>
        <w:rPr>
          <w:sz w:val="28"/>
          <w:szCs w:val="28"/>
        </w:rPr>
      </w:pPr>
      <w:r w:rsidRPr="000918DA">
        <w:rPr>
          <w:sz w:val="28"/>
          <w:szCs w:val="28"/>
        </w:rPr>
        <w:t>с денежными средствами;</w:t>
      </w:r>
    </w:p>
    <w:p w:rsidR="00A447ED" w:rsidRPr="000918DA" w:rsidRDefault="00F85D45" w:rsidP="00A447ED">
      <w:pPr>
        <w:pStyle w:val="afb"/>
        <w:spacing w:before="0" w:beforeAutospacing="0" w:after="0" w:afterAutospacing="0" w:line="288" w:lineRule="atLeast"/>
        <w:ind w:firstLine="540"/>
        <w:jc w:val="both"/>
      </w:pPr>
      <w:r w:rsidRPr="000918DA">
        <w:rPr>
          <w:sz w:val="28"/>
          <w:szCs w:val="28"/>
        </w:rPr>
        <w:t>с денежными документами (ордера с записью «Фондовая»). К денежным документам относятся почтовые марки</w:t>
      </w:r>
      <w:r w:rsidR="00A447ED" w:rsidRPr="000918DA">
        <w:rPr>
          <w:sz w:val="28"/>
          <w:szCs w:val="28"/>
        </w:rPr>
        <w:t xml:space="preserve">, конверты с марками, перевозочные документы (билеты), оформленные на бумажном носителе </w:t>
      </w:r>
      <w:r w:rsidR="009E3CDC" w:rsidRPr="000918DA">
        <w:rPr>
          <w:sz w:val="28"/>
          <w:szCs w:val="28"/>
        </w:rPr>
        <w:t>(п.72 Приказа № 121н)</w:t>
      </w:r>
      <w:r w:rsidR="00A447ED" w:rsidRPr="000918DA">
        <w:t>.</w:t>
      </w:r>
    </w:p>
    <w:p w:rsidR="00F85D45" w:rsidRPr="000918DA" w:rsidRDefault="00F85D45" w:rsidP="001F70B0">
      <w:pPr>
        <w:tabs>
          <w:tab w:val="left" w:pos="851"/>
        </w:tabs>
        <w:ind w:firstLine="567"/>
        <w:jc w:val="both"/>
        <w:rPr>
          <w:sz w:val="28"/>
          <w:szCs w:val="28"/>
        </w:rPr>
      </w:pPr>
      <w:r w:rsidRPr="000918DA">
        <w:rPr>
          <w:sz w:val="28"/>
          <w:szCs w:val="28"/>
        </w:rPr>
        <w:lastRenderedPageBreak/>
        <w:t>8.1.6. Непрерывный внутренний контроль за осуществлением кассовых операций осуществляется путем проведения</w:t>
      </w:r>
      <w:r w:rsidRPr="000918DA">
        <w:rPr>
          <w:i/>
          <w:sz w:val="28"/>
          <w:szCs w:val="28"/>
        </w:rPr>
        <w:t xml:space="preserve"> </w:t>
      </w:r>
      <w:r w:rsidRPr="000918DA">
        <w:rPr>
          <w:sz w:val="28"/>
          <w:szCs w:val="28"/>
        </w:rPr>
        <w:t>инвентаризации кассы Заказчика в установленных им</w:t>
      </w:r>
      <w:r w:rsidR="00997F16" w:rsidRPr="000918DA">
        <w:rPr>
          <w:sz w:val="28"/>
          <w:szCs w:val="28"/>
        </w:rPr>
        <w:t xml:space="preserve"> </w:t>
      </w:r>
      <w:r w:rsidRPr="000918DA">
        <w:rPr>
          <w:sz w:val="28"/>
          <w:szCs w:val="28"/>
        </w:rPr>
        <w:t>случаях согласно</w:t>
      </w:r>
      <w:r w:rsidR="00997F16" w:rsidRPr="000918DA">
        <w:rPr>
          <w:sz w:val="28"/>
          <w:szCs w:val="28"/>
        </w:rPr>
        <w:t xml:space="preserve"> </w:t>
      </w:r>
      <w:r w:rsidR="005F7DD4" w:rsidRPr="000918DA">
        <w:rPr>
          <w:color w:val="000000"/>
          <w:sz w:val="28"/>
          <w:szCs w:val="28"/>
        </w:rPr>
        <w:t>Решения о проведении инвентаризации (ф.0510439)</w:t>
      </w:r>
      <w:r w:rsidR="00997F16" w:rsidRPr="000918DA">
        <w:rPr>
          <w:sz w:val="28"/>
          <w:szCs w:val="28"/>
        </w:rPr>
        <w:t>, принятому</w:t>
      </w:r>
      <w:r w:rsidRPr="000918DA">
        <w:rPr>
          <w:sz w:val="28"/>
          <w:szCs w:val="28"/>
        </w:rPr>
        <w:t xml:space="preserve"> руководител</w:t>
      </w:r>
      <w:r w:rsidR="00997F16" w:rsidRPr="000918DA">
        <w:rPr>
          <w:sz w:val="28"/>
          <w:szCs w:val="28"/>
        </w:rPr>
        <w:t>ем</w:t>
      </w:r>
      <w:r w:rsidRPr="000918DA">
        <w:rPr>
          <w:sz w:val="28"/>
          <w:szCs w:val="28"/>
        </w:rPr>
        <w:t xml:space="preserve"> Заказчика (в том числе ежегодн</w:t>
      </w:r>
      <w:r w:rsidR="001F438C" w:rsidRPr="000918DA">
        <w:rPr>
          <w:sz w:val="28"/>
          <w:szCs w:val="28"/>
        </w:rPr>
        <w:t>ой</w:t>
      </w:r>
      <w:r w:rsidRPr="000918DA">
        <w:rPr>
          <w:sz w:val="28"/>
          <w:szCs w:val="28"/>
        </w:rPr>
        <w:t xml:space="preserve"> инвентаризаци</w:t>
      </w:r>
      <w:r w:rsidR="001F438C" w:rsidRPr="000918DA">
        <w:rPr>
          <w:sz w:val="28"/>
          <w:szCs w:val="28"/>
        </w:rPr>
        <w:t>и</w:t>
      </w:r>
      <w:r w:rsidRPr="000918DA">
        <w:rPr>
          <w:sz w:val="28"/>
          <w:szCs w:val="28"/>
        </w:rPr>
        <w:t>, инвентаризаци</w:t>
      </w:r>
      <w:r w:rsidR="001F438C" w:rsidRPr="000918DA">
        <w:rPr>
          <w:sz w:val="28"/>
          <w:szCs w:val="28"/>
        </w:rPr>
        <w:t>и</w:t>
      </w:r>
      <w:r w:rsidRPr="000918DA">
        <w:rPr>
          <w:sz w:val="28"/>
          <w:szCs w:val="28"/>
        </w:rPr>
        <w:t xml:space="preserve"> при смене кассира и т.д.).</w:t>
      </w:r>
    </w:p>
    <w:p w:rsidR="00F85D45" w:rsidRPr="000918DA" w:rsidRDefault="00F85D45" w:rsidP="001F70B0">
      <w:pPr>
        <w:tabs>
          <w:tab w:val="left" w:pos="851"/>
        </w:tabs>
        <w:ind w:firstLine="567"/>
        <w:jc w:val="both"/>
        <w:rPr>
          <w:sz w:val="28"/>
          <w:szCs w:val="28"/>
        </w:rPr>
      </w:pPr>
      <w:r w:rsidRPr="000918DA">
        <w:rPr>
          <w:sz w:val="28"/>
          <w:szCs w:val="28"/>
        </w:rPr>
        <w:t>Состав комиссии для проведения ревизии кассы утверждается отдельным распоряжением (приказом) руководителя Заказчика.</w:t>
      </w:r>
    </w:p>
    <w:p w:rsidR="00596EAD" w:rsidRPr="000918DA" w:rsidRDefault="00F85D45" w:rsidP="001F70B0">
      <w:pPr>
        <w:tabs>
          <w:tab w:val="left" w:pos="851"/>
        </w:tabs>
        <w:ind w:firstLine="567"/>
        <w:jc w:val="both"/>
        <w:rPr>
          <w:color w:val="000000"/>
          <w:sz w:val="28"/>
          <w:szCs w:val="28"/>
        </w:rPr>
      </w:pPr>
      <w:r w:rsidRPr="000918DA">
        <w:rPr>
          <w:sz w:val="28"/>
          <w:szCs w:val="28"/>
        </w:rPr>
        <w:t xml:space="preserve">8.1.7. Списание недостач (оприходование излишков) наличных денежных средств (денежных документов), выявленных при проведении инвентаризации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w:t>
      </w:r>
      <w:r w:rsidR="00596EAD" w:rsidRPr="000918DA">
        <w:rPr>
          <w:sz w:val="28"/>
          <w:szCs w:val="28"/>
        </w:rPr>
        <w:t xml:space="preserve"> </w:t>
      </w:r>
      <w:r w:rsidR="00596EAD" w:rsidRPr="000918DA">
        <w:rPr>
          <w:color w:val="000000"/>
          <w:sz w:val="28"/>
          <w:szCs w:val="28"/>
        </w:rPr>
        <w:t xml:space="preserve">акта о результатах инвентаризации наличных денежных средств (ф.0510836), который применяется для оформления инвентаризационной комиссией </w:t>
      </w:r>
      <w:r w:rsidR="001F438C" w:rsidRPr="000918DA">
        <w:rPr>
          <w:color w:val="000000"/>
          <w:sz w:val="28"/>
          <w:szCs w:val="28"/>
        </w:rPr>
        <w:t>Заказчика</w:t>
      </w:r>
      <w:r w:rsidR="00596EAD" w:rsidRPr="000918DA">
        <w:rPr>
          <w:color w:val="000000"/>
          <w:sz w:val="28"/>
          <w:szCs w:val="28"/>
        </w:rPr>
        <w:t xml:space="preserve"> заключения по результатам проведенной инвентаризации наличных денежных средств и</w:t>
      </w:r>
      <w:r w:rsidR="00596EAD" w:rsidRPr="000918DA">
        <w:rPr>
          <w:color w:val="FF0000"/>
          <w:sz w:val="28"/>
          <w:szCs w:val="28"/>
        </w:rPr>
        <w:t xml:space="preserve"> </w:t>
      </w:r>
      <w:r w:rsidR="00596EAD" w:rsidRPr="000918DA">
        <w:rPr>
          <w:color w:val="000000"/>
          <w:sz w:val="28"/>
          <w:szCs w:val="28"/>
        </w:rPr>
        <w:t>бу</w:t>
      </w:r>
      <w:r w:rsidR="00596EAD" w:rsidRPr="000918DA">
        <w:rPr>
          <w:sz w:val="28"/>
          <w:szCs w:val="28"/>
        </w:rPr>
        <w:t xml:space="preserve">хгалтерской справки (ф. 0504833), заверенной подписями ответственного лица Заказчика и главного бухгалтера МКУ «ЦБУ». </w:t>
      </w:r>
      <w:r w:rsidR="00596EAD" w:rsidRPr="000918DA">
        <w:rPr>
          <w:color w:val="FF0000"/>
          <w:sz w:val="28"/>
          <w:szCs w:val="28"/>
        </w:rPr>
        <w:t xml:space="preserve"> </w:t>
      </w:r>
      <w:r w:rsidR="00596EAD" w:rsidRPr="000918DA">
        <w:rPr>
          <w:color w:val="000000"/>
          <w:sz w:val="28"/>
          <w:szCs w:val="28"/>
        </w:rPr>
        <w:t xml:space="preserve">Акт (ф.0510836) формируется ответственным исполнителем из состава инвентаризационной комиссии </w:t>
      </w:r>
      <w:r w:rsidR="001F438C" w:rsidRPr="000918DA">
        <w:rPr>
          <w:color w:val="000000"/>
          <w:sz w:val="28"/>
          <w:szCs w:val="28"/>
        </w:rPr>
        <w:t xml:space="preserve">Заказчика </w:t>
      </w:r>
      <w:r w:rsidR="00596EAD" w:rsidRPr="000918DA">
        <w:rPr>
          <w:color w:val="000000"/>
          <w:sz w:val="28"/>
          <w:szCs w:val="28"/>
        </w:rPr>
        <w:t>на основании данных инвентаризационной описи наличных денежных средс</w:t>
      </w:r>
      <w:r w:rsidR="000D3010" w:rsidRPr="000918DA">
        <w:rPr>
          <w:color w:val="000000"/>
          <w:sz w:val="28"/>
          <w:szCs w:val="28"/>
        </w:rPr>
        <w:t>тв</w:t>
      </w:r>
      <w:r w:rsidR="00596EAD"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8.1.8. Учет операций по движению наличных денежных средств ведется в Журнале операций по счету «Касса» № 1 на основании документов, сформированных на бумажном носителе или в электронном виде, прилагаемых к отчетам кассира.</w:t>
      </w:r>
    </w:p>
    <w:p w:rsidR="00F85D45" w:rsidRPr="000918DA" w:rsidRDefault="00F85D45" w:rsidP="001F70B0">
      <w:pPr>
        <w:tabs>
          <w:tab w:val="left" w:pos="851"/>
        </w:tabs>
        <w:autoSpaceDE w:val="0"/>
        <w:autoSpaceDN w:val="0"/>
        <w:adjustRightInd w:val="0"/>
        <w:ind w:firstLine="567"/>
        <w:jc w:val="both"/>
        <w:rPr>
          <w:sz w:val="28"/>
          <w:szCs w:val="28"/>
        </w:rPr>
      </w:pPr>
      <w:r w:rsidRPr="000918DA">
        <w:rPr>
          <w:bCs/>
          <w:sz w:val="28"/>
          <w:szCs w:val="28"/>
          <w:lang w:eastAsia="ar-SA"/>
        </w:rPr>
        <w:t xml:space="preserve">8.1.9. </w:t>
      </w:r>
      <w:r w:rsidRPr="000918DA">
        <w:rPr>
          <w:sz w:val="28"/>
          <w:szCs w:val="28"/>
        </w:rPr>
        <w:t xml:space="preserve">Учет операций с денежными документами ведется на отдельных листах Кассовой книги (ф. 0504514), с проставлением на них записи </w:t>
      </w:r>
      <w:r w:rsidR="00D8719E" w:rsidRPr="000918DA">
        <w:rPr>
          <w:sz w:val="28"/>
          <w:szCs w:val="28"/>
        </w:rPr>
        <w:t>«Фондовый»</w:t>
      </w:r>
      <w:r w:rsidRPr="000918DA">
        <w:rPr>
          <w:sz w:val="28"/>
          <w:szCs w:val="28"/>
        </w:rPr>
        <w:t>, а также в Журнале по прочим операциям (денежные документы</w:t>
      </w:r>
      <w:r w:rsidRPr="000918DA">
        <w:t xml:space="preserve">) </w:t>
      </w:r>
      <w:r w:rsidRPr="000918DA">
        <w:rPr>
          <w:sz w:val="28"/>
          <w:szCs w:val="28"/>
        </w:rPr>
        <w:t>№ 8-3 на основании документов, прилагаемых к отчетам кассира.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sz w:val="28"/>
          <w:szCs w:val="28"/>
        </w:rPr>
        <w:t>8.1.10.</w:t>
      </w:r>
      <w:r w:rsidRPr="000918DA">
        <w:rPr>
          <w:color w:val="0A0A0A"/>
          <w:sz w:val="28"/>
          <w:szCs w:val="28"/>
        </w:rPr>
        <w:t xml:space="preserve"> Основания для отражения денежных документов по фондовой кассе:</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денежные документы приобретаются по безналичному расчету;</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денежные документы приобретает за наличные деньги один сотрудник, а расходует другой;</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приобретенные денежные документы выдаются сотрудникам по частям, а не выданный остаток хранится в кассе.</w:t>
      </w:r>
    </w:p>
    <w:p w:rsidR="00E33D97" w:rsidRPr="000918DA" w:rsidRDefault="00E33D97" w:rsidP="001F70B0">
      <w:pPr>
        <w:tabs>
          <w:tab w:val="left" w:pos="851"/>
        </w:tabs>
        <w:ind w:firstLine="567"/>
        <w:jc w:val="both"/>
        <w:rPr>
          <w:color w:val="0A0A0A"/>
          <w:sz w:val="28"/>
          <w:szCs w:val="28"/>
        </w:rPr>
      </w:pPr>
      <w:r w:rsidRPr="000918DA">
        <w:rPr>
          <w:color w:val="0A0A0A"/>
          <w:sz w:val="28"/>
          <w:szCs w:val="28"/>
        </w:rPr>
        <w:t>Установить, что почтовые марки и маркированные конверты относятся к денежным документам и учитываются на счете 020135000 в случаях их хранения в кассе учреждения-Заказчика.</w:t>
      </w:r>
    </w:p>
    <w:p w:rsidR="00E33D97" w:rsidRPr="000918DA" w:rsidRDefault="00E33D97" w:rsidP="001F70B0">
      <w:pPr>
        <w:tabs>
          <w:tab w:val="left" w:pos="851"/>
        </w:tabs>
        <w:ind w:firstLine="567"/>
        <w:jc w:val="both"/>
        <w:rPr>
          <w:color w:val="0A0A0A"/>
          <w:sz w:val="28"/>
          <w:szCs w:val="28"/>
        </w:rPr>
      </w:pPr>
      <w:r w:rsidRPr="000918DA">
        <w:rPr>
          <w:color w:val="0A0A0A"/>
          <w:sz w:val="28"/>
          <w:szCs w:val="28"/>
        </w:rPr>
        <w:t>В случае приобретения подотчетным лицом почтовых марок на почте при оформлении услуги по отправке корреспонденции и использовании данных почтовых марок в момент оформления услуги почтовой связи, марки не подлежат хранению в кассе учреждения (не поступают в кассу учреждения, не хранятся подотчетным лицом).</w:t>
      </w:r>
    </w:p>
    <w:p w:rsidR="00E33D97" w:rsidRPr="000918DA" w:rsidRDefault="00E33D97" w:rsidP="001F70B0">
      <w:pPr>
        <w:tabs>
          <w:tab w:val="left" w:pos="851"/>
        </w:tabs>
        <w:ind w:firstLine="567"/>
        <w:jc w:val="both"/>
        <w:rPr>
          <w:color w:val="0A0A0A"/>
          <w:sz w:val="28"/>
          <w:szCs w:val="28"/>
        </w:rPr>
      </w:pPr>
      <w:r w:rsidRPr="000918DA">
        <w:rPr>
          <w:color w:val="0A0A0A"/>
          <w:sz w:val="28"/>
          <w:szCs w:val="28"/>
        </w:rPr>
        <w:t>В связи с отсутствием факта хозяйственной жизни, связанного с поступлением почтовых марок, маркированных конвертов в кассу учреждения, бухгалтерские записи в бюджетном (бухгалтерском) учете учреждений на счете 020135000 «Денежные документы» не формируется.</w:t>
      </w:r>
    </w:p>
    <w:p w:rsidR="00C04FD4" w:rsidRPr="000918DA" w:rsidRDefault="00C04FD4" w:rsidP="001F70B0">
      <w:pPr>
        <w:tabs>
          <w:tab w:val="left" w:pos="851"/>
        </w:tabs>
        <w:ind w:firstLine="567"/>
        <w:jc w:val="both"/>
        <w:rPr>
          <w:strike/>
          <w:color w:val="0A0A0A"/>
          <w:sz w:val="28"/>
          <w:szCs w:val="28"/>
        </w:rPr>
      </w:pPr>
      <w:r w:rsidRPr="000918DA">
        <w:rPr>
          <w:color w:val="0A0A0A"/>
          <w:sz w:val="28"/>
          <w:szCs w:val="28"/>
        </w:rPr>
        <w:lastRenderedPageBreak/>
        <w:t>Расходы по услугам связи отражаются</w:t>
      </w:r>
      <w:r w:rsidR="0053289E" w:rsidRPr="000918DA">
        <w:rPr>
          <w:color w:val="0A0A0A"/>
          <w:sz w:val="28"/>
          <w:szCs w:val="28"/>
        </w:rPr>
        <w:t xml:space="preserve"> в бюджетном </w:t>
      </w:r>
      <w:r w:rsidR="006F2F2B" w:rsidRPr="000918DA">
        <w:rPr>
          <w:color w:val="0A0A0A"/>
          <w:sz w:val="28"/>
          <w:szCs w:val="28"/>
        </w:rPr>
        <w:t>(бухгалтерском)</w:t>
      </w:r>
      <w:r w:rsidR="0053289E" w:rsidRPr="000918DA">
        <w:rPr>
          <w:color w:val="0A0A0A"/>
          <w:sz w:val="28"/>
          <w:szCs w:val="28"/>
        </w:rPr>
        <w:t>учете</w:t>
      </w:r>
      <w:r w:rsidRPr="000918DA">
        <w:rPr>
          <w:color w:val="0A0A0A"/>
          <w:sz w:val="28"/>
          <w:szCs w:val="28"/>
        </w:rPr>
        <w:t xml:space="preserve"> на основании утвержденного руководителем отчета о расходах подотчетного лица</w:t>
      </w:r>
      <w:r w:rsidR="0053289E" w:rsidRPr="000918DA">
        <w:rPr>
          <w:color w:val="0A0A0A"/>
          <w:sz w:val="28"/>
          <w:szCs w:val="28"/>
        </w:rPr>
        <w:t xml:space="preserve">. </w:t>
      </w:r>
      <w:r w:rsidRPr="000918DA">
        <w:rPr>
          <w:color w:val="0A0A0A"/>
          <w:sz w:val="28"/>
          <w:szCs w:val="28"/>
        </w:rPr>
        <w:t xml:space="preserve"> </w:t>
      </w:r>
    </w:p>
    <w:p w:rsidR="00F85D45" w:rsidRPr="000918DA" w:rsidRDefault="00F85D45" w:rsidP="001F70B0">
      <w:pPr>
        <w:tabs>
          <w:tab w:val="left" w:pos="851"/>
        </w:tabs>
        <w:ind w:firstLine="567"/>
        <w:jc w:val="both"/>
        <w:rPr>
          <w:sz w:val="28"/>
          <w:szCs w:val="28"/>
        </w:rPr>
      </w:pPr>
      <w:r w:rsidRPr="000918DA">
        <w:rPr>
          <w:sz w:val="28"/>
          <w:szCs w:val="28"/>
        </w:rPr>
        <w:t>Перечень лиц, имеющих право получать денежные средства в подотчет, должен быть утвержден распоряжением (приказом) руководителя Заказчика или уполномоченным им лицом.</w:t>
      </w:r>
    </w:p>
    <w:p w:rsidR="00F85D45" w:rsidRPr="000918DA" w:rsidRDefault="00F85D45" w:rsidP="001F70B0">
      <w:pPr>
        <w:tabs>
          <w:tab w:val="left" w:pos="851"/>
        </w:tabs>
        <w:suppressAutoHyphens/>
        <w:autoSpaceDN w:val="0"/>
        <w:ind w:firstLine="567"/>
        <w:jc w:val="both"/>
        <w:textAlignment w:val="baseline"/>
        <w:rPr>
          <w:rFonts w:eastAsia="SimSun"/>
          <w:kern w:val="3"/>
          <w:sz w:val="28"/>
          <w:szCs w:val="28"/>
          <w:lang w:eastAsia="zh-CN" w:bidi="hi-IN"/>
        </w:rPr>
      </w:pPr>
      <w:r w:rsidRPr="000918DA">
        <w:rPr>
          <w:rFonts w:eastAsia="SimSun"/>
          <w:kern w:val="3"/>
          <w:sz w:val="28"/>
          <w:szCs w:val="28"/>
          <w:lang w:eastAsia="zh-CN" w:bidi="hi-IN"/>
        </w:rPr>
        <w:t xml:space="preserve">Не допускаются несанкционированные расходы подотчетным лицом. Документом, на основании которого возникает бюджетное обязательство, является </w:t>
      </w:r>
      <w:r w:rsidRPr="000918DA">
        <w:rPr>
          <w:rFonts w:eastAsia="Calibri" w:cs="Courier New"/>
          <w:kern w:val="3"/>
          <w:sz w:val="28"/>
          <w:szCs w:val="28"/>
          <w:lang w:eastAsia="zh-CN" w:bidi="hi-IN"/>
        </w:rPr>
        <w:t>заявление на получение денежных документов (почтовых марок, маркированных конвертов)</w:t>
      </w:r>
      <w:r w:rsidRPr="000918DA">
        <w:rPr>
          <w:rFonts w:eastAsia="SimSun"/>
          <w:kern w:val="3"/>
          <w:sz w:val="28"/>
          <w:szCs w:val="28"/>
          <w:lang w:eastAsia="zh-CN" w:bidi="hi-IN"/>
        </w:rPr>
        <w:t xml:space="preserve">, </w:t>
      </w:r>
      <w:r w:rsidR="00733EF9" w:rsidRPr="000918DA">
        <w:rPr>
          <w:rFonts w:eastAsia="SimSun"/>
          <w:kern w:val="3"/>
          <w:sz w:val="28"/>
          <w:szCs w:val="28"/>
          <w:lang w:eastAsia="zh-CN" w:bidi="hi-IN"/>
        </w:rPr>
        <w:t xml:space="preserve">заявка-обоснование закупки товаров, работ, услуг малого объема через подотчетное лицо (форма 0510521), </w:t>
      </w:r>
      <w:r w:rsidRPr="000918DA">
        <w:rPr>
          <w:rFonts w:eastAsia="SimSun"/>
          <w:kern w:val="3"/>
          <w:sz w:val="28"/>
          <w:szCs w:val="28"/>
          <w:lang w:eastAsia="zh-CN" w:bidi="hi-IN"/>
        </w:rPr>
        <w:t>подписанное руководителем Заказчика или уполномоченным им лицом, предусматривающее перечисление работнику аванса на оплату таких расходов.</w:t>
      </w:r>
    </w:p>
    <w:p w:rsidR="00F85D45" w:rsidRPr="000918DA" w:rsidRDefault="00F85D45" w:rsidP="001F70B0">
      <w:pPr>
        <w:tabs>
          <w:tab w:val="left" w:pos="851"/>
          <w:tab w:val="left" w:pos="8400"/>
          <w:tab w:val="left" w:pos="9735"/>
        </w:tabs>
        <w:ind w:firstLine="567"/>
        <w:jc w:val="both"/>
        <w:rPr>
          <w:sz w:val="28"/>
          <w:szCs w:val="28"/>
        </w:rPr>
      </w:pPr>
      <w:r w:rsidRPr="000918DA">
        <w:rPr>
          <w:sz w:val="28"/>
          <w:szCs w:val="28"/>
        </w:rPr>
        <w:t>Форма заявления и Реестра отправленных маркированных конвертов и почтовых марок указаны в прил</w:t>
      </w:r>
      <w:r w:rsidR="003E25EF" w:rsidRPr="000918DA">
        <w:rPr>
          <w:sz w:val="28"/>
          <w:szCs w:val="28"/>
        </w:rPr>
        <w:t xml:space="preserve">ожении 4 к </w:t>
      </w:r>
      <w:r w:rsidR="00FC7A43" w:rsidRPr="000918DA">
        <w:rPr>
          <w:sz w:val="28"/>
          <w:szCs w:val="28"/>
        </w:rPr>
        <w:t>Положению о единой учетной политике</w:t>
      </w:r>
      <w:r w:rsidR="003E25EF" w:rsidRPr="000918DA">
        <w:rPr>
          <w:sz w:val="28"/>
          <w:szCs w:val="28"/>
        </w:rPr>
        <w:t>.</w:t>
      </w:r>
    </w:p>
    <w:p w:rsidR="003E25EF" w:rsidRPr="000918DA" w:rsidRDefault="003E25EF" w:rsidP="001F70B0">
      <w:pPr>
        <w:tabs>
          <w:tab w:val="left" w:pos="851"/>
          <w:tab w:val="left" w:pos="8400"/>
          <w:tab w:val="left" w:pos="9735"/>
        </w:tabs>
        <w:ind w:firstLine="567"/>
        <w:jc w:val="both"/>
        <w:rPr>
          <w:sz w:val="28"/>
          <w:szCs w:val="28"/>
        </w:rPr>
      </w:pPr>
    </w:p>
    <w:p w:rsidR="00F85D45" w:rsidRPr="000918DA" w:rsidRDefault="00F85D45" w:rsidP="001F70B0">
      <w:pPr>
        <w:tabs>
          <w:tab w:val="left" w:pos="851"/>
        </w:tabs>
        <w:autoSpaceDE w:val="0"/>
        <w:autoSpaceDN w:val="0"/>
        <w:adjustRightInd w:val="0"/>
        <w:ind w:firstLine="567"/>
        <w:jc w:val="center"/>
        <w:rPr>
          <w:b/>
          <w:sz w:val="28"/>
          <w:szCs w:val="28"/>
        </w:rPr>
      </w:pPr>
      <w:r w:rsidRPr="000918DA">
        <w:rPr>
          <w:b/>
          <w:sz w:val="28"/>
          <w:szCs w:val="28"/>
        </w:rPr>
        <w:t>8.2. Учет финансовых вложений</w:t>
      </w:r>
      <w:r w:rsidR="00A1307B" w:rsidRPr="000918DA">
        <w:rPr>
          <w:b/>
          <w:sz w:val="28"/>
          <w:szCs w:val="28"/>
        </w:rPr>
        <w:t>.</w:t>
      </w:r>
    </w:p>
    <w:p w:rsidR="00F85D45" w:rsidRPr="000918DA" w:rsidRDefault="00F85D45" w:rsidP="001F70B0">
      <w:pPr>
        <w:tabs>
          <w:tab w:val="left" w:pos="851"/>
        </w:tabs>
        <w:autoSpaceDE w:val="0"/>
        <w:autoSpaceDN w:val="0"/>
        <w:adjustRightInd w:val="0"/>
        <w:ind w:firstLine="567"/>
        <w:jc w:val="center"/>
        <w:rPr>
          <w:b/>
          <w:sz w:val="28"/>
          <w:szCs w:val="28"/>
        </w:rPr>
      </w:pPr>
    </w:p>
    <w:p w:rsidR="00682816" w:rsidRPr="000918DA" w:rsidRDefault="00525BFD" w:rsidP="00682816">
      <w:pPr>
        <w:spacing w:line="288" w:lineRule="atLeast"/>
        <w:ind w:firstLine="540"/>
        <w:jc w:val="both"/>
        <w:rPr>
          <w:sz w:val="28"/>
          <w:szCs w:val="28"/>
        </w:rPr>
      </w:pPr>
      <w:r w:rsidRPr="000918DA">
        <w:rPr>
          <w:sz w:val="28"/>
          <w:szCs w:val="28"/>
        </w:rPr>
        <w:t xml:space="preserve">8.2.1. </w:t>
      </w:r>
      <w:hyperlink r:id="rId229" w:history="1">
        <w:r w:rsidR="00682816" w:rsidRPr="000918DA">
          <w:rPr>
            <w:color w:val="000000" w:themeColor="text1"/>
            <w:sz w:val="28"/>
            <w:szCs w:val="28"/>
          </w:rPr>
          <w:t>Счет</w:t>
        </w:r>
      </w:hyperlink>
      <w:r w:rsidR="00682816" w:rsidRPr="000918DA">
        <w:rPr>
          <w:color w:val="000000" w:themeColor="text1"/>
          <w:sz w:val="28"/>
          <w:szCs w:val="28"/>
        </w:rPr>
        <w:t xml:space="preserve"> </w:t>
      </w:r>
      <w:r w:rsidR="00682816" w:rsidRPr="000918DA">
        <w:rPr>
          <w:sz w:val="28"/>
          <w:szCs w:val="28"/>
        </w:rPr>
        <w:t>20400 «Финансовые вложения» предназначен для учета краткосрочных и долгосрочных финансовых вложений, иных финансовых активов, приобретенных (полученных, сформированных) учреждением в рамках ведения им хозяйственной деятельности, органом исполнительной власти, осуществляющим в отношении государственного (муниципального) бюджетного, автономного учреждения функции и полномочия учредителя согласно п. 90 Приказа № 121н.</w:t>
      </w:r>
    </w:p>
    <w:p w:rsidR="00F606C1" w:rsidRPr="000918DA" w:rsidRDefault="00F85D45" w:rsidP="00F606C1">
      <w:pPr>
        <w:tabs>
          <w:tab w:val="left" w:pos="851"/>
        </w:tabs>
        <w:autoSpaceDE w:val="0"/>
        <w:autoSpaceDN w:val="0"/>
        <w:adjustRightInd w:val="0"/>
        <w:ind w:firstLine="567"/>
        <w:jc w:val="both"/>
        <w:rPr>
          <w:color w:val="000000"/>
          <w:sz w:val="28"/>
          <w:szCs w:val="28"/>
        </w:rPr>
      </w:pPr>
      <w:r w:rsidRPr="000918DA">
        <w:rPr>
          <w:sz w:val="28"/>
          <w:szCs w:val="28"/>
        </w:rPr>
        <w:t xml:space="preserve">Аналитический учет финансовых вложений </w:t>
      </w:r>
      <w:r w:rsidR="00682816" w:rsidRPr="000918DA">
        <w:rPr>
          <w:sz w:val="28"/>
          <w:szCs w:val="28"/>
        </w:rPr>
        <w:t xml:space="preserve">на счете 20400 «Финансовые вложения» </w:t>
      </w:r>
      <w:r w:rsidRPr="000918DA">
        <w:rPr>
          <w:sz w:val="28"/>
          <w:szCs w:val="28"/>
        </w:rPr>
        <w:t xml:space="preserve">осуществляется </w:t>
      </w:r>
      <w:r w:rsidR="00F606C1" w:rsidRPr="000918DA">
        <w:rPr>
          <w:color w:val="000000"/>
          <w:sz w:val="28"/>
          <w:szCs w:val="28"/>
        </w:rPr>
        <w:t>по видам (аналитическим группам) финансовых вложений и по объектам, в которые осуществлены указанные вложения (контрагентам (эмитентам).</w:t>
      </w:r>
    </w:p>
    <w:p w:rsidR="00F85D45" w:rsidRPr="000918DA" w:rsidRDefault="00F85D45" w:rsidP="001F70B0">
      <w:pPr>
        <w:tabs>
          <w:tab w:val="left" w:pos="851"/>
        </w:tabs>
        <w:autoSpaceDE w:val="0"/>
        <w:autoSpaceDN w:val="0"/>
        <w:adjustRightInd w:val="0"/>
        <w:ind w:firstLine="567"/>
        <w:jc w:val="both"/>
        <w:rPr>
          <w:strike/>
          <w:sz w:val="28"/>
          <w:szCs w:val="28"/>
        </w:rPr>
      </w:pPr>
      <w:r w:rsidRPr="000918DA">
        <w:rPr>
          <w:sz w:val="28"/>
          <w:szCs w:val="28"/>
        </w:rPr>
        <w:t xml:space="preserve">Учет операций по принятию к учету финансовых вложений в сумме сформированной первоначальной стоимости ведется </w:t>
      </w:r>
      <w:r w:rsidR="00F606C1" w:rsidRPr="000918DA">
        <w:rPr>
          <w:color w:val="000000"/>
          <w:sz w:val="28"/>
          <w:szCs w:val="28"/>
        </w:rPr>
        <w:t>в соответствующей Карточке и (или) в отдельном регистре бухгалтерского учета (реестре), формируемом по соответствующим финансовым вложениям.</w:t>
      </w:r>
    </w:p>
    <w:p w:rsidR="00B07857" w:rsidRPr="000918DA" w:rsidRDefault="00B07857" w:rsidP="001F70B0">
      <w:pPr>
        <w:tabs>
          <w:tab w:val="left" w:pos="851"/>
        </w:tabs>
        <w:ind w:firstLine="567"/>
        <w:jc w:val="center"/>
        <w:rPr>
          <w:b/>
          <w:strike/>
          <w:sz w:val="28"/>
          <w:szCs w:val="28"/>
        </w:rPr>
      </w:pPr>
    </w:p>
    <w:p w:rsidR="00B07857" w:rsidRPr="000918DA" w:rsidRDefault="00B07857" w:rsidP="001F70B0">
      <w:pPr>
        <w:tabs>
          <w:tab w:val="left" w:pos="851"/>
        </w:tabs>
        <w:ind w:firstLine="567"/>
        <w:jc w:val="center"/>
        <w:rPr>
          <w:b/>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8.3. Учет расчетов с подотчетными лицами</w:t>
      </w:r>
      <w:r w:rsidR="00A1307B" w:rsidRPr="000918DA">
        <w:rPr>
          <w:b/>
          <w:sz w:val="28"/>
          <w:szCs w:val="28"/>
        </w:rPr>
        <w:t>.</w:t>
      </w:r>
    </w:p>
    <w:p w:rsidR="00F85D45" w:rsidRPr="000918DA" w:rsidRDefault="00F85D45" w:rsidP="001F70B0">
      <w:pPr>
        <w:tabs>
          <w:tab w:val="left" w:pos="851"/>
        </w:tabs>
        <w:ind w:firstLine="567"/>
        <w:jc w:val="both"/>
        <w:rPr>
          <w:sz w:val="28"/>
          <w:szCs w:val="28"/>
        </w:rPr>
      </w:pPr>
    </w:p>
    <w:p w:rsidR="00F85D45" w:rsidRPr="000918DA" w:rsidRDefault="00F85D45" w:rsidP="001F70B0">
      <w:pPr>
        <w:tabs>
          <w:tab w:val="left" w:pos="851"/>
        </w:tabs>
        <w:ind w:firstLine="567"/>
        <w:jc w:val="both"/>
        <w:rPr>
          <w:sz w:val="28"/>
          <w:szCs w:val="28"/>
        </w:rPr>
      </w:pPr>
      <w:r w:rsidRPr="000918DA">
        <w:rPr>
          <w:sz w:val="28"/>
          <w:szCs w:val="28"/>
        </w:rPr>
        <w:t xml:space="preserve">8.3.1. Отражение в учете операций по расходам, произведенным подотчетным лицом, допустимо только в объеме расходов, утвержденных руководителем Заказчика согласно </w:t>
      </w:r>
      <w:r w:rsidR="00B07857" w:rsidRPr="000918DA">
        <w:rPr>
          <w:sz w:val="28"/>
          <w:szCs w:val="28"/>
        </w:rPr>
        <w:t>решению о командировании на территории Российской Федерации (ф.0504512)</w:t>
      </w:r>
      <w:r w:rsidR="00567C85" w:rsidRPr="000918DA">
        <w:rPr>
          <w:sz w:val="28"/>
          <w:szCs w:val="28"/>
        </w:rPr>
        <w:t xml:space="preserve">, </w:t>
      </w:r>
      <w:r w:rsidR="00B07857" w:rsidRPr="000918DA">
        <w:rPr>
          <w:sz w:val="28"/>
          <w:szCs w:val="28"/>
        </w:rPr>
        <w:t xml:space="preserve">решению о командировании на территории иностранного государства (ф.0504515), </w:t>
      </w:r>
      <w:r w:rsidR="00567C85" w:rsidRPr="000918DA">
        <w:rPr>
          <w:sz w:val="28"/>
          <w:szCs w:val="28"/>
        </w:rPr>
        <w:t>изменению решения о командировании</w:t>
      </w:r>
      <w:r w:rsidR="00B07857" w:rsidRPr="000918DA">
        <w:rPr>
          <w:sz w:val="28"/>
          <w:szCs w:val="28"/>
        </w:rPr>
        <w:t xml:space="preserve"> на территории Российской Федерации (ф.0504513), изменению решению о командировании на территории иностранного государства (ф.0504516), </w:t>
      </w:r>
      <w:r w:rsidR="00567C85" w:rsidRPr="000918DA">
        <w:rPr>
          <w:sz w:val="28"/>
          <w:szCs w:val="28"/>
        </w:rPr>
        <w:t>отчету о расходах подотчетного лица</w:t>
      </w:r>
      <w:r w:rsidR="00B07857" w:rsidRPr="000918DA">
        <w:rPr>
          <w:sz w:val="28"/>
          <w:szCs w:val="28"/>
        </w:rPr>
        <w:t xml:space="preserve"> (ф.0504520)</w:t>
      </w:r>
      <w:r w:rsidR="00567C85"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 xml:space="preserve">Дата </w:t>
      </w:r>
      <w:r w:rsidR="00567C85" w:rsidRPr="000918DA">
        <w:rPr>
          <w:sz w:val="28"/>
          <w:szCs w:val="28"/>
        </w:rPr>
        <w:t xml:space="preserve">отчета о расходах подотчетного лица </w:t>
      </w:r>
      <w:r w:rsidR="00B07857" w:rsidRPr="000918DA">
        <w:rPr>
          <w:sz w:val="28"/>
          <w:szCs w:val="28"/>
        </w:rPr>
        <w:t xml:space="preserve">(ф.0504520) </w:t>
      </w:r>
      <w:r w:rsidRPr="000918DA">
        <w:rPr>
          <w:sz w:val="28"/>
          <w:szCs w:val="28"/>
        </w:rPr>
        <w:t>не может быть ранее самой поздней даты, указанной в прилагаемых к отчету документах о произведенных расходах.</w:t>
      </w:r>
    </w:p>
    <w:p w:rsidR="00F85D45" w:rsidRPr="000918DA" w:rsidRDefault="00F85D45" w:rsidP="001F70B0">
      <w:pPr>
        <w:tabs>
          <w:tab w:val="left" w:pos="851"/>
        </w:tabs>
        <w:ind w:firstLine="567"/>
        <w:jc w:val="both"/>
        <w:rPr>
          <w:sz w:val="28"/>
          <w:szCs w:val="28"/>
        </w:rPr>
      </w:pPr>
      <w:r w:rsidRPr="000918DA">
        <w:rPr>
          <w:sz w:val="28"/>
          <w:szCs w:val="28"/>
        </w:rPr>
        <w:lastRenderedPageBreak/>
        <w:t xml:space="preserve">Нумерация </w:t>
      </w:r>
      <w:r w:rsidR="00567C85" w:rsidRPr="000918DA">
        <w:rPr>
          <w:sz w:val="28"/>
          <w:szCs w:val="28"/>
        </w:rPr>
        <w:t>отчетов о расходах подотчетного лица</w:t>
      </w:r>
      <w:r w:rsidR="00B07857" w:rsidRPr="000918DA">
        <w:rPr>
          <w:sz w:val="28"/>
          <w:szCs w:val="28"/>
        </w:rPr>
        <w:t xml:space="preserve"> (ф.0504520)</w:t>
      </w:r>
      <w:r w:rsidR="00F54E0D" w:rsidRPr="000918DA">
        <w:rPr>
          <w:sz w:val="28"/>
          <w:szCs w:val="28"/>
        </w:rPr>
        <w:t xml:space="preserve"> </w:t>
      </w:r>
      <w:r w:rsidRPr="000918DA">
        <w:rPr>
          <w:sz w:val="28"/>
          <w:szCs w:val="28"/>
        </w:rPr>
        <w:t>сквозная по всем источникам финансового обеспечения</w:t>
      </w:r>
      <w:r w:rsidR="00917ECD" w:rsidRPr="000918DA">
        <w:rPr>
          <w:sz w:val="28"/>
          <w:szCs w:val="28"/>
        </w:rPr>
        <w:t xml:space="preserve"> осуществляется в ЕИС УФХД ПК</w:t>
      </w:r>
      <w:r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8.3.2.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BC0EBC" w:rsidRDefault="00F85D45" w:rsidP="001F70B0">
      <w:pPr>
        <w:tabs>
          <w:tab w:val="left" w:pos="851"/>
        </w:tabs>
        <w:ind w:firstLine="567"/>
        <w:jc w:val="both"/>
        <w:rPr>
          <w:sz w:val="28"/>
          <w:szCs w:val="28"/>
        </w:rPr>
      </w:pPr>
      <w:r w:rsidRPr="000918DA">
        <w:rPr>
          <w:sz w:val="28"/>
          <w:szCs w:val="28"/>
        </w:rPr>
        <w:t xml:space="preserve">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w:t>
      </w:r>
      <w:r w:rsidR="003A076F" w:rsidRPr="000918DA">
        <w:rPr>
          <w:sz w:val="28"/>
          <w:szCs w:val="28"/>
        </w:rPr>
        <w:t xml:space="preserve">Заказчиками </w:t>
      </w:r>
      <w:r w:rsidRPr="000918DA">
        <w:rPr>
          <w:sz w:val="28"/>
          <w:szCs w:val="28"/>
        </w:rPr>
        <w:t>ведется претензионная работа, а задолженность подлежит учету на счете 0 209 30</w:t>
      </w:r>
      <w:r w:rsidR="00FE0AF8" w:rsidRPr="000918DA">
        <w:rPr>
          <w:sz w:val="28"/>
          <w:szCs w:val="28"/>
        </w:rPr>
        <w:t xml:space="preserve"> 000</w:t>
      </w:r>
      <w:r w:rsidR="00DC04A5" w:rsidRPr="000918DA">
        <w:rPr>
          <w:sz w:val="28"/>
          <w:szCs w:val="28"/>
        </w:rPr>
        <w:t> </w:t>
      </w:r>
      <w:r w:rsidR="0049068D" w:rsidRPr="000918DA">
        <w:rPr>
          <w:sz w:val="28"/>
          <w:szCs w:val="28"/>
        </w:rPr>
        <w:t>«Расчеты по компенсации затрат»</w:t>
      </w:r>
      <w:r w:rsidR="00DC04A5" w:rsidRPr="000918DA">
        <w:rPr>
          <w:sz w:val="28"/>
          <w:szCs w:val="28"/>
        </w:rPr>
        <w:t>.</w:t>
      </w:r>
      <w:r w:rsidRPr="000918DA">
        <w:rPr>
          <w:sz w:val="28"/>
          <w:szCs w:val="28"/>
        </w:rPr>
        <w:t xml:space="preserve"> </w:t>
      </w:r>
    </w:p>
    <w:p w:rsidR="00F85D45" w:rsidRPr="000918DA" w:rsidRDefault="00F85D45" w:rsidP="001F70B0">
      <w:pPr>
        <w:tabs>
          <w:tab w:val="left" w:pos="851"/>
        </w:tabs>
        <w:ind w:firstLine="567"/>
        <w:jc w:val="both"/>
        <w:rPr>
          <w:sz w:val="28"/>
          <w:szCs w:val="28"/>
        </w:rPr>
      </w:pPr>
      <w:r w:rsidRPr="000918DA">
        <w:rPr>
          <w:sz w:val="28"/>
          <w:szCs w:val="28"/>
        </w:rPr>
        <w:t xml:space="preserve">8.3.3. На счете 0 208 00 000 «Расчеты с подотчетными лицами» подлежат отражению, только расчеты с работниками учреждения. Расчеты с физическими лицами в рамках гражданско-правовых договоров учитываются на счете </w:t>
      </w:r>
      <w:r w:rsidR="00AE63F3" w:rsidRPr="000918DA">
        <w:rPr>
          <w:sz w:val="28"/>
          <w:szCs w:val="28"/>
        </w:rPr>
        <w:t>1302ХХ000 «Расчеты по принятым обязательс</w:t>
      </w:r>
      <w:r w:rsidR="00CD7FD9" w:rsidRPr="000918DA">
        <w:rPr>
          <w:sz w:val="28"/>
          <w:szCs w:val="28"/>
        </w:rPr>
        <w:t>т</w:t>
      </w:r>
      <w:r w:rsidR="00AE63F3" w:rsidRPr="000918DA">
        <w:rPr>
          <w:sz w:val="28"/>
          <w:szCs w:val="28"/>
        </w:rPr>
        <w:t>вам»</w:t>
      </w:r>
      <w:r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8.3.</w:t>
      </w:r>
      <w:r w:rsidR="00873B57" w:rsidRPr="000918DA">
        <w:rPr>
          <w:sz w:val="28"/>
          <w:szCs w:val="28"/>
        </w:rPr>
        <w:t>4</w:t>
      </w:r>
      <w:r w:rsidRPr="000918DA">
        <w:rPr>
          <w:sz w:val="28"/>
          <w:szCs w:val="28"/>
        </w:rPr>
        <w:t xml:space="preserve">. В случае, если к авансовому отчету приложены нечитаемые первичные оправдательные документы (например, кассовые чеки, билеты на проезд в общественном транспорте, иные документы), то таковые к оплате (возмещению) не принимаются </w:t>
      </w:r>
    </w:p>
    <w:p w:rsidR="00CC60B0" w:rsidRPr="000918DA" w:rsidRDefault="00F85D45" w:rsidP="00CC60B0">
      <w:pPr>
        <w:jc w:val="both"/>
        <w:rPr>
          <w:color w:val="000000"/>
          <w:sz w:val="28"/>
          <w:szCs w:val="28"/>
        </w:rPr>
      </w:pPr>
      <w:bookmarkStart w:id="6" w:name="Par6"/>
      <w:bookmarkEnd w:id="6"/>
      <w:r w:rsidRPr="000918DA">
        <w:rPr>
          <w:sz w:val="28"/>
          <w:szCs w:val="28"/>
        </w:rPr>
        <w:t>8.3.</w:t>
      </w:r>
      <w:r w:rsidR="00873B57" w:rsidRPr="000918DA">
        <w:rPr>
          <w:sz w:val="28"/>
          <w:szCs w:val="28"/>
        </w:rPr>
        <w:t>5</w:t>
      </w:r>
      <w:r w:rsidRPr="000918DA">
        <w:rPr>
          <w:sz w:val="28"/>
          <w:szCs w:val="28"/>
        </w:rPr>
        <w:t xml:space="preserve">. Аналитический учет расчетов с подотчетными лицами осуществляется в разрезе </w:t>
      </w:r>
      <w:r w:rsidR="00CC60B0" w:rsidRPr="000918DA">
        <w:rPr>
          <w:color w:val="000000"/>
          <w:sz w:val="28"/>
          <w:szCs w:val="28"/>
        </w:rPr>
        <w:t>подотчетных лиц (сотрудников, контрагентов), видов расчетов (расчеты по денежным средствам, расчеты по денежным документам), видам валют, идентификационных номеров расчетов по выплатам (учетных номеров денежных обязательств) в Журнале по расчетам с подотчетными лицами.</w:t>
      </w:r>
    </w:p>
    <w:p w:rsidR="00F85D45" w:rsidRPr="000918DA" w:rsidRDefault="00F85D45" w:rsidP="00CC60B0">
      <w:pPr>
        <w:tabs>
          <w:tab w:val="left" w:pos="851"/>
        </w:tabs>
        <w:ind w:firstLine="567"/>
        <w:jc w:val="both"/>
        <w:rPr>
          <w:sz w:val="28"/>
          <w:szCs w:val="28"/>
        </w:rPr>
      </w:pPr>
      <w:r w:rsidRPr="000918DA">
        <w:rPr>
          <w:sz w:val="28"/>
          <w:szCs w:val="28"/>
        </w:rPr>
        <w:tab/>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9. Учет обязательств</w:t>
      </w:r>
      <w:r w:rsidR="000F4D89" w:rsidRPr="000918DA">
        <w:rPr>
          <w:b/>
          <w:sz w:val="28"/>
          <w:szCs w:val="28"/>
        </w:rPr>
        <w:t>.</w:t>
      </w:r>
      <w:r w:rsidRPr="000918DA">
        <w:rPr>
          <w:b/>
          <w:sz w:val="28"/>
          <w:szCs w:val="28"/>
        </w:rPr>
        <w:t xml:space="preserve"> </w:t>
      </w:r>
    </w:p>
    <w:p w:rsidR="00967D75" w:rsidRPr="000918DA" w:rsidRDefault="00967D75" w:rsidP="001F70B0">
      <w:pPr>
        <w:tabs>
          <w:tab w:val="left" w:pos="851"/>
        </w:tabs>
        <w:ind w:firstLine="567"/>
        <w:jc w:val="center"/>
        <w:rPr>
          <w:b/>
          <w:sz w:val="28"/>
          <w:szCs w:val="28"/>
        </w:rPr>
      </w:pPr>
    </w:p>
    <w:p w:rsidR="00967D75" w:rsidRPr="000918DA" w:rsidRDefault="00967D75" w:rsidP="00967D75">
      <w:pPr>
        <w:ind w:firstLine="540"/>
        <w:jc w:val="both"/>
        <w:rPr>
          <w:sz w:val="28"/>
          <w:szCs w:val="28"/>
        </w:rPr>
      </w:pPr>
      <w:r w:rsidRPr="000918DA">
        <w:rPr>
          <w:sz w:val="28"/>
          <w:szCs w:val="28"/>
        </w:rPr>
        <w:t xml:space="preserve">Согласно </w:t>
      </w:r>
      <w:proofErr w:type="spellStart"/>
      <w:r w:rsidRPr="000918DA">
        <w:rPr>
          <w:sz w:val="28"/>
          <w:szCs w:val="28"/>
        </w:rPr>
        <w:t>п.</w:t>
      </w:r>
      <w:r w:rsidR="006274A5" w:rsidRPr="000918DA">
        <w:rPr>
          <w:sz w:val="28"/>
          <w:szCs w:val="28"/>
        </w:rPr>
        <w:t>п</w:t>
      </w:r>
      <w:proofErr w:type="spellEnd"/>
      <w:r w:rsidR="006274A5" w:rsidRPr="000918DA">
        <w:rPr>
          <w:sz w:val="28"/>
          <w:szCs w:val="28"/>
        </w:rPr>
        <w:t xml:space="preserve">. </w:t>
      </w:r>
      <w:r w:rsidRPr="000918DA">
        <w:rPr>
          <w:sz w:val="28"/>
          <w:szCs w:val="28"/>
        </w:rPr>
        <w:t>147</w:t>
      </w:r>
      <w:r w:rsidR="006274A5" w:rsidRPr="000918DA">
        <w:rPr>
          <w:sz w:val="28"/>
          <w:szCs w:val="28"/>
        </w:rPr>
        <w:t>-152</w:t>
      </w:r>
      <w:r w:rsidRPr="000918DA">
        <w:rPr>
          <w:sz w:val="28"/>
          <w:szCs w:val="28"/>
        </w:rPr>
        <w:t xml:space="preserve"> Приказа № 132н с</w:t>
      </w:r>
      <w:r w:rsidRPr="000918DA">
        <w:rPr>
          <w:bCs/>
          <w:sz w:val="28"/>
          <w:szCs w:val="28"/>
        </w:rPr>
        <w:t xml:space="preserve">чет 30300 «Расчеты по платежам в бюджеты» </w:t>
      </w:r>
      <w:r w:rsidRPr="000918DA">
        <w:rPr>
          <w:sz w:val="28"/>
          <w:szCs w:val="28"/>
        </w:rPr>
        <w:t>предназначен для расчетов с бюджетами бюджетной системы Российской Федерации по видам платежей в бюджеты</w:t>
      </w:r>
      <w:r w:rsidR="00BF7741" w:rsidRPr="000918DA">
        <w:rPr>
          <w:sz w:val="28"/>
          <w:szCs w:val="28"/>
        </w:rPr>
        <w:t>.</w:t>
      </w:r>
    </w:p>
    <w:p w:rsidR="00967D75" w:rsidRPr="000918DA" w:rsidRDefault="00967D75" w:rsidP="00967D75">
      <w:pPr>
        <w:ind w:firstLine="540"/>
        <w:jc w:val="both"/>
        <w:rPr>
          <w:sz w:val="28"/>
          <w:szCs w:val="28"/>
        </w:rPr>
      </w:pPr>
      <w:r w:rsidRPr="000918DA">
        <w:rPr>
          <w:sz w:val="28"/>
          <w:szCs w:val="28"/>
        </w:rPr>
        <w:t>Счет</w:t>
      </w:r>
      <w:r w:rsidRPr="000918DA">
        <w:rPr>
          <w:bCs/>
          <w:sz w:val="28"/>
          <w:szCs w:val="28"/>
        </w:rPr>
        <w:t xml:space="preserve"> 30300 «Расчеты по платежам в бюджеты» </w:t>
      </w:r>
      <w:r w:rsidRPr="000918DA">
        <w:rPr>
          <w:sz w:val="28"/>
          <w:szCs w:val="28"/>
        </w:rPr>
        <w:t xml:space="preserve">предназначен также для учета получателями бюджетных средств, за которыми не закреплены полномочия по администрированию кассовых поступлений в бюджет: </w:t>
      </w:r>
    </w:p>
    <w:p w:rsidR="00967D75" w:rsidRPr="000918DA" w:rsidRDefault="00967D75" w:rsidP="00CA70EC">
      <w:pPr>
        <w:ind w:firstLine="539"/>
        <w:jc w:val="both"/>
        <w:rPr>
          <w:sz w:val="28"/>
          <w:szCs w:val="28"/>
        </w:rPr>
      </w:pPr>
      <w:r w:rsidRPr="000918DA">
        <w:rPr>
          <w:sz w:val="28"/>
          <w:szCs w:val="28"/>
        </w:rPr>
        <w:t xml:space="preserve">средств, поступивших в доход бюджета в погашение дебиторской задолженности прошлых лет; </w:t>
      </w:r>
    </w:p>
    <w:p w:rsidR="00967D75" w:rsidRPr="000918DA" w:rsidRDefault="00967D75" w:rsidP="00967D75">
      <w:pPr>
        <w:ind w:firstLine="540"/>
        <w:jc w:val="both"/>
        <w:rPr>
          <w:sz w:val="28"/>
          <w:szCs w:val="28"/>
        </w:rPr>
      </w:pPr>
      <w:r w:rsidRPr="000918DA">
        <w:rPr>
          <w:sz w:val="28"/>
          <w:szCs w:val="28"/>
        </w:rPr>
        <w:t xml:space="preserve">средств, поступивших в доход бюджета в возмещение причиненного ущерба от хищений и (или) недостач средств. </w:t>
      </w:r>
    </w:p>
    <w:p w:rsidR="00CA70EC" w:rsidRPr="000918DA" w:rsidRDefault="006274A5" w:rsidP="006274A5">
      <w:pPr>
        <w:ind w:firstLine="539"/>
        <w:jc w:val="both"/>
        <w:rPr>
          <w:color w:val="000000" w:themeColor="text1"/>
          <w:sz w:val="28"/>
          <w:szCs w:val="28"/>
        </w:rPr>
      </w:pPr>
      <w:r w:rsidRPr="000918DA">
        <w:rPr>
          <w:sz w:val="28"/>
          <w:szCs w:val="28"/>
        </w:rPr>
        <w:t xml:space="preserve">На счете </w:t>
      </w:r>
      <w:r w:rsidR="00CA70EC" w:rsidRPr="000918DA">
        <w:rPr>
          <w:bCs/>
          <w:sz w:val="28"/>
          <w:szCs w:val="28"/>
        </w:rPr>
        <w:t xml:space="preserve">30300 «Расчеты по платежам в бюджеты» </w:t>
      </w:r>
      <w:r w:rsidRPr="000918DA">
        <w:rPr>
          <w:sz w:val="28"/>
          <w:szCs w:val="28"/>
        </w:rPr>
        <w:t>МКУ «ЦБУ» ведет учет</w:t>
      </w:r>
      <w:r w:rsidR="00CA70EC" w:rsidRPr="000918DA">
        <w:rPr>
          <w:sz w:val="28"/>
          <w:szCs w:val="28"/>
        </w:rPr>
        <w:t xml:space="preserve"> </w:t>
      </w:r>
      <w:r w:rsidRPr="000918DA">
        <w:rPr>
          <w:sz w:val="28"/>
          <w:szCs w:val="28"/>
        </w:rPr>
        <w:t>по</w:t>
      </w:r>
      <w:r w:rsidR="00CA70EC" w:rsidRPr="000918DA">
        <w:rPr>
          <w:color w:val="000000" w:themeColor="text1"/>
          <w:sz w:val="28"/>
          <w:szCs w:val="28"/>
        </w:rPr>
        <w:t xml:space="preserve"> соответствующи</w:t>
      </w:r>
      <w:r w:rsidRPr="000918DA">
        <w:rPr>
          <w:color w:val="000000" w:themeColor="text1"/>
          <w:sz w:val="28"/>
          <w:szCs w:val="28"/>
        </w:rPr>
        <w:t>м</w:t>
      </w:r>
      <w:r w:rsidR="00CA70EC" w:rsidRPr="000918DA">
        <w:rPr>
          <w:color w:val="000000" w:themeColor="text1"/>
          <w:sz w:val="28"/>
          <w:szCs w:val="28"/>
        </w:rPr>
        <w:t xml:space="preserve"> аналитически</w:t>
      </w:r>
      <w:r w:rsidRPr="000918DA">
        <w:rPr>
          <w:color w:val="000000" w:themeColor="text1"/>
          <w:sz w:val="28"/>
          <w:szCs w:val="28"/>
        </w:rPr>
        <w:t>м</w:t>
      </w:r>
      <w:r w:rsidR="00CA70EC" w:rsidRPr="000918DA">
        <w:rPr>
          <w:color w:val="000000" w:themeColor="text1"/>
          <w:sz w:val="28"/>
          <w:szCs w:val="28"/>
        </w:rPr>
        <w:t xml:space="preserve"> код</w:t>
      </w:r>
      <w:r w:rsidRPr="000918DA">
        <w:rPr>
          <w:color w:val="000000" w:themeColor="text1"/>
          <w:sz w:val="28"/>
          <w:szCs w:val="28"/>
        </w:rPr>
        <w:t>ам</w:t>
      </w:r>
      <w:r w:rsidR="00CA70EC" w:rsidRPr="000918DA">
        <w:rPr>
          <w:color w:val="000000" w:themeColor="text1"/>
          <w:sz w:val="28"/>
          <w:szCs w:val="28"/>
        </w:rPr>
        <w:t xml:space="preserve"> вида синтетического счета:</w:t>
      </w:r>
    </w:p>
    <w:p w:rsidR="00CA70EC" w:rsidRPr="000918DA" w:rsidRDefault="007D16C0" w:rsidP="00CA70EC">
      <w:pPr>
        <w:ind w:firstLine="539"/>
        <w:jc w:val="both"/>
        <w:rPr>
          <w:color w:val="000000" w:themeColor="text1"/>
          <w:sz w:val="28"/>
          <w:szCs w:val="28"/>
        </w:rPr>
      </w:pPr>
      <w:hyperlink r:id="rId230" w:history="1">
        <w:r w:rsidR="00CA70EC" w:rsidRPr="000918DA">
          <w:rPr>
            <w:color w:val="000000" w:themeColor="text1"/>
            <w:sz w:val="28"/>
            <w:szCs w:val="28"/>
            <w:u w:val="single"/>
          </w:rPr>
          <w:t>1</w:t>
        </w:r>
      </w:hyperlink>
      <w:r w:rsidR="00CA70EC" w:rsidRPr="000918DA">
        <w:rPr>
          <w:color w:val="000000" w:themeColor="text1"/>
          <w:sz w:val="28"/>
          <w:szCs w:val="28"/>
        </w:rPr>
        <w:t xml:space="preserve"> «Расчеты по налогу на доходы физических лиц»; </w:t>
      </w:r>
    </w:p>
    <w:p w:rsidR="00CA70EC" w:rsidRPr="000918DA" w:rsidRDefault="007D16C0" w:rsidP="00CA70EC">
      <w:pPr>
        <w:ind w:firstLine="539"/>
        <w:jc w:val="both"/>
        <w:rPr>
          <w:color w:val="000000" w:themeColor="text1"/>
          <w:sz w:val="28"/>
          <w:szCs w:val="28"/>
        </w:rPr>
      </w:pPr>
      <w:hyperlink r:id="rId231" w:history="1">
        <w:r w:rsidR="00CA70EC" w:rsidRPr="000918DA">
          <w:rPr>
            <w:color w:val="000000" w:themeColor="text1"/>
            <w:sz w:val="28"/>
            <w:szCs w:val="28"/>
            <w:u w:val="single"/>
          </w:rPr>
          <w:t>2</w:t>
        </w:r>
      </w:hyperlink>
      <w:r w:rsidR="00CA70EC" w:rsidRPr="000918DA">
        <w:rPr>
          <w:color w:val="000000" w:themeColor="text1"/>
          <w:sz w:val="28"/>
          <w:szCs w:val="28"/>
        </w:rPr>
        <w:t xml:space="preserve"> «Расчеты по страховым взносам на обязательное социальное страхование на случай временной нетрудоспособности и в связи с материнством»; </w:t>
      </w:r>
    </w:p>
    <w:p w:rsidR="00CA70EC" w:rsidRPr="000918DA" w:rsidRDefault="007D16C0" w:rsidP="00CA70EC">
      <w:pPr>
        <w:ind w:firstLine="539"/>
        <w:jc w:val="both"/>
        <w:rPr>
          <w:color w:val="000000" w:themeColor="text1"/>
          <w:sz w:val="28"/>
          <w:szCs w:val="28"/>
        </w:rPr>
      </w:pPr>
      <w:hyperlink r:id="rId232" w:history="1">
        <w:r w:rsidR="00CA70EC" w:rsidRPr="000918DA">
          <w:rPr>
            <w:color w:val="000000" w:themeColor="text1"/>
            <w:sz w:val="28"/>
            <w:szCs w:val="28"/>
            <w:u w:val="single"/>
          </w:rPr>
          <w:t>3</w:t>
        </w:r>
      </w:hyperlink>
      <w:r w:rsidR="00CA70EC" w:rsidRPr="000918DA">
        <w:rPr>
          <w:color w:val="000000" w:themeColor="text1"/>
          <w:sz w:val="28"/>
          <w:szCs w:val="28"/>
        </w:rPr>
        <w:t xml:space="preserve"> «Расчеты по налогу на прибыль организаций»; </w:t>
      </w:r>
    </w:p>
    <w:p w:rsidR="00CA70EC" w:rsidRPr="000918DA" w:rsidRDefault="007D16C0" w:rsidP="00CA70EC">
      <w:pPr>
        <w:ind w:firstLine="539"/>
        <w:jc w:val="both"/>
        <w:rPr>
          <w:color w:val="000000" w:themeColor="text1"/>
          <w:sz w:val="28"/>
          <w:szCs w:val="28"/>
        </w:rPr>
      </w:pPr>
      <w:hyperlink r:id="rId233" w:history="1">
        <w:r w:rsidR="00CA70EC" w:rsidRPr="000918DA">
          <w:rPr>
            <w:color w:val="000000" w:themeColor="text1"/>
            <w:sz w:val="28"/>
            <w:szCs w:val="28"/>
            <w:u w:val="single"/>
          </w:rPr>
          <w:t>4</w:t>
        </w:r>
      </w:hyperlink>
      <w:r w:rsidR="00CA70EC" w:rsidRPr="000918DA">
        <w:rPr>
          <w:color w:val="000000" w:themeColor="text1"/>
          <w:sz w:val="28"/>
          <w:szCs w:val="28"/>
        </w:rPr>
        <w:t xml:space="preserve"> «Расчеты по налогу на добавленную стоимость»; </w:t>
      </w:r>
    </w:p>
    <w:p w:rsidR="00CA70EC" w:rsidRPr="000918DA" w:rsidRDefault="007D16C0" w:rsidP="00CA70EC">
      <w:pPr>
        <w:ind w:firstLine="539"/>
        <w:jc w:val="both"/>
        <w:rPr>
          <w:color w:val="000000" w:themeColor="text1"/>
          <w:sz w:val="28"/>
          <w:szCs w:val="28"/>
        </w:rPr>
      </w:pPr>
      <w:hyperlink r:id="rId234" w:history="1">
        <w:r w:rsidR="00CA70EC" w:rsidRPr="000918DA">
          <w:rPr>
            <w:color w:val="000000" w:themeColor="text1"/>
            <w:sz w:val="28"/>
            <w:szCs w:val="28"/>
            <w:u w:val="single"/>
          </w:rPr>
          <w:t>5</w:t>
        </w:r>
      </w:hyperlink>
      <w:r w:rsidR="00CA70EC" w:rsidRPr="000918DA">
        <w:rPr>
          <w:color w:val="000000" w:themeColor="text1"/>
          <w:sz w:val="28"/>
          <w:szCs w:val="28"/>
        </w:rPr>
        <w:t xml:space="preserve"> «Расчеты по прочим платежам в бюджет»; </w:t>
      </w:r>
    </w:p>
    <w:p w:rsidR="00CA70EC" w:rsidRPr="000918DA" w:rsidRDefault="007D16C0" w:rsidP="00CA70EC">
      <w:pPr>
        <w:ind w:firstLine="539"/>
        <w:jc w:val="both"/>
        <w:rPr>
          <w:color w:val="000000" w:themeColor="text1"/>
          <w:sz w:val="28"/>
          <w:szCs w:val="28"/>
        </w:rPr>
      </w:pPr>
      <w:hyperlink r:id="rId235" w:history="1">
        <w:r w:rsidR="00CA70EC" w:rsidRPr="000918DA">
          <w:rPr>
            <w:color w:val="000000" w:themeColor="text1"/>
            <w:sz w:val="28"/>
            <w:szCs w:val="28"/>
            <w:u w:val="single"/>
          </w:rPr>
          <w:t>6</w:t>
        </w:r>
      </w:hyperlink>
      <w:r w:rsidR="00CA70EC" w:rsidRPr="000918DA">
        <w:rPr>
          <w:color w:val="000000" w:themeColor="text1"/>
          <w:sz w:val="28"/>
          <w:szCs w:val="28"/>
        </w:rPr>
        <w:t xml:space="preserve"> «Расчеты по страховым взносам на обязательное социальное страхование от несчастных случаев на производстве и профессиональных заболеваний»; </w:t>
      </w:r>
    </w:p>
    <w:p w:rsidR="00CA70EC" w:rsidRPr="000918DA" w:rsidRDefault="007D16C0" w:rsidP="00CA70EC">
      <w:pPr>
        <w:ind w:firstLine="539"/>
        <w:jc w:val="both"/>
        <w:rPr>
          <w:color w:val="000000" w:themeColor="text1"/>
          <w:sz w:val="28"/>
          <w:szCs w:val="28"/>
        </w:rPr>
      </w:pPr>
      <w:hyperlink r:id="rId236" w:history="1">
        <w:r w:rsidR="00CA70EC" w:rsidRPr="000918DA">
          <w:rPr>
            <w:color w:val="000000" w:themeColor="text1"/>
            <w:sz w:val="28"/>
            <w:szCs w:val="28"/>
            <w:u w:val="single"/>
          </w:rPr>
          <w:t>10</w:t>
        </w:r>
      </w:hyperlink>
      <w:r w:rsidR="00CA70EC" w:rsidRPr="000918DA">
        <w:rPr>
          <w:color w:val="000000" w:themeColor="text1"/>
          <w:sz w:val="28"/>
          <w:szCs w:val="28"/>
        </w:rPr>
        <w:t xml:space="preserve"> «Расчеты по страховым взносам на обязательное пенсионное страхование на выплату страховой части трудовой пенсии»; </w:t>
      </w:r>
    </w:p>
    <w:p w:rsidR="00CA70EC" w:rsidRPr="000918DA" w:rsidRDefault="007D16C0" w:rsidP="00CA70EC">
      <w:pPr>
        <w:ind w:firstLine="539"/>
        <w:jc w:val="both"/>
        <w:rPr>
          <w:color w:val="000000" w:themeColor="text1"/>
          <w:sz w:val="28"/>
          <w:szCs w:val="28"/>
        </w:rPr>
      </w:pPr>
      <w:hyperlink r:id="rId237" w:history="1">
        <w:r w:rsidR="00CA70EC" w:rsidRPr="000918DA">
          <w:rPr>
            <w:color w:val="000000" w:themeColor="text1"/>
            <w:sz w:val="28"/>
            <w:szCs w:val="28"/>
            <w:u w:val="single"/>
          </w:rPr>
          <w:t>12</w:t>
        </w:r>
      </w:hyperlink>
      <w:r w:rsidR="00CA70EC" w:rsidRPr="000918DA">
        <w:rPr>
          <w:color w:val="000000" w:themeColor="text1"/>
          <w:sz w:val="28"/>
          <w:szCs w:val="28"/>
        </w:rPr>
        <w:t xml:space="preserve"> «Расчеты по налогу на имущество организаций»; </w:t>
      </w:r>
    </w:p>
    <w:p w:rsidR="00CA70EC" w:rsidRPr="000918DA" w:rsidRDefault="007D16C0" w:rsidP="00CA70EC">
      <w:pPr>
        <w:ind w:firstLine="539"/>
        <w:jc w:val="both"/>
        <w:rPr>
          <w:color w:val="000000" w:themeColor="text1"/>
          <w:sz w:val="28"/>
          <w:szCs w:val="28"/>
        </w:rPr>
      </w:pPr>
      <w:hyperlink r:id="rId238" w:history="1">
        <w:r w:rsidR="00CA70EC" w:rsidRPr="000918DA">
          <w:rPr>
            <w:color w:val="000000" w:themeColor="text1"/>
            <w:sz w:val="28"/>
            <w:szCs w:val="28"/>
            <w:u w:val="single"/>
          </w:rPr>
          <w:t>13</w:t>
        </w:r>
      </w:hyperlink>
      <w:r w:rsidR="00CA70EC" w:rsidRPr="000918DA">
        <w:rPr>
          <w:color w:val="000000" w:themeColor="text1"/>
          <w:sz w:val="28"/>
          <w:szCs w:val="28"/>
        </w:rPr>
        <w:t xml:space="preserve"> «Расчеты по земельному налогу»; </w:t>
      </w:r>
    </w:p>
    <w:p w:rsidR="00CA70EC" w:rsidRPr="000918DA" w:rsidRDefault="007D16C0" w:rsidP="00CA70EC">
      <w:pPr>
        <w:ind w:firstLine="539"/>
        <w:jc w:val="both"/>
        <w:rPr>
          <w:color w:val="000000" w:themeColor="text1"/>
          <w:sz w:val="28"/>
          <w:szCs w:val="28"/>
        </w:rPr>
      </w:pPr>
      <w:hyperlink r:id="rId239" w:history="1">
        <w:r w:rsidR="00CA70EC" w:rsidRPr="000918DA">
          <w:rPr>
            <w:color w:val="000000" w:themeColor="text1"/>
            <w:sz w:val="28"/>
            <w:szCs w:val="28"/>
            <w:u w:val="single"/>
          </w:rPr>
          <w:t>14</w:t>
        </w:r>
      </w:hyperlink>
      <w:r w:rsidR="00CA70EC" w:rsidRPr="000918DA">
        <w:rPr>
          <w:color w:val="000000" w:themeColor="text1"/>
          <w:sz w:val="28"/>
          <w:szCs w:val="28"/>
        </w:rPr>
        <w:t xml:space="preserve"> «Расчеты по единому налоговому платежу» </w:t>
      </w:r>
    </w:p>
    <w:p w:rsidR="00CA70EC" w:rsidRPr="000918DA" w:rsidRDefault="007D16C0" w:rsidP="00CA70EC">
      <w:pPr>
        <w:ind w:firstLine="539"/>
        <w:jc w:val="both"/>
        <w:rPr>
          <w:color w:val="000000" w:themeColor="text1"/>
          <w:sz w:val="28"/>
          <w:szCs w:val="28"/>
        </w:rPr>
      </w:pPr>
      <w:hyperlink r:id="rId240" w:history="1">
        <w:r w:rsidR="00CA70EC" w:rsidRPr="000918DA">
          <w:rPr>
            <w:color w:val="000000" w:themeColor="text1"/>
            <w:sz w:val="28"/>
            <w:szCs w:val="28"/>
            <w:u w:val="single"/>
          </w:rPr>
          <w:t>15</w:t>
        </w:r>
      </w:hyperlink>
      <w:r w:rsidR="00CA70EC" w:rsidRPr="000918DA">
        <w:rPr>
          <w:color w:val="000000" w:themeColor="text1"/>
          <w:sz w:val="28"/>
          <w:szCs w:val="28"/>
        </w:rPr>
        <w:t xml:space="preserve"> «Расчеты по единому страховому тарифу». </w:t>
      </w:r>
    </w:p>
    <w:p w:rsidR="00967D75" w:rsidRPr="000918DA" w:rsidRDefault="00967D75" w:rsidP="00967D75">
      <w:pPr>
        <w:tabs>
          <w:tab w:val="left" w:pos="851"/>
          <w:tab w:val="left" w:pos="1134"/>
        </w:tabs>
        <w:autoSpaceDE w:val="0"/>
        <w:autoSpaceDN w:val="0"/>
        <w:adjustRightInd w:val="0"/>
        <w:spacing w:after="160" w:line="259" w:lineRule="auto"/>
        <w:ind w:firstLine="567"/>
        <w:contextualSpacing/>
        <w:jc w:val="both"/>
        <w:rPr>
          <w:rFonts w:eastAsia="Calibri"/>
          <w:sz w:val="28"/>
          <w:szCs w:val="28"/>
          <w:lang w:eastAsia="en-US"/>
        </w:rPr>
      </w:pPr>
    </w:p>
    <w:p w:rsidR="00F85D45" w:rsidRPr="000918DA" w:rsidRDefault="00F85D45" w:rsidP="001F70B0">
      <w:pPr>
        <w:tabs>
          <w:tab w:val="left" w:pos="851"/>
        </w:tabs>
        <w:ind w:firstLine="567"/>
        <w:jc w:val="center"/>
        <w:rPr>
          <w:b/>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9.1. Учет расчетов по налогам и взносам</w:t>
      </w:r>
      <w:r w:rsidR="000F4D89" w:rsidRPr="000918DA">
        <w:rPr>
          <w:b/>
          <w:sz w:val="28"/>
          <w:szCs w:val="28"/>
        </w:rPr>
        <w:t>.</w:t>
      </w:r>
    </w:p>
    <w:p w:rsidR="00F85D45" w:rsidRPr="000918DA" w:rsidRDefault="00F85D45" w:rsidP="001F70B0">
      <w:pPr>
        <w:tabs>
          <w:tab w:val="left" w:pos="851"/>
        </w:tabs>
        <w:ind w:firstLine="567"/>
        <w:jc w:val="center"/>
        <w:rPr>
          <w:sz w:val="28"/>
          <w:szCs w:val="28"/>
        </w:rPr>
      </w:pPr>
    </w:p>
    <w:p w:rsidR="00F85D45" w:rsidRPr="000918DA" w:rsidRDefault="00F85D45" w:rsidP="001F70B0">
      <w:pPr>
        <w:tabs>
          <w:tab w:val="left" w:pos="851"/>
          <w:tab w:val="left" w:pos="1134"/>
        </w:tabs>
        <w:ind w:firstLine="567"/>
        <w:jc w:val="both"/>
        <w:rPr>
          <w:sz w:val="28"/>
          <w:szCs w:val="28"/>
        </w:rPr>
      </w:pPr>
      <w:r w:rsidRPr="000918DA">
        <w:rPr>
          <w:sz w:val="28"/>
          <w:szCs w:val="28"/>
        </w:rPr>
        <w:t>9.1.1. Любые пени, штрафы и иные санкции, перечисляемые в бюджеты, в том числе по страховым взносам, учитываются на счете 0 303 05 000 «Расчеты по прочим платежам в бюджет».</w:t>
      </w:r>
    </w:p>
    <w:p w:rsidR="00F85D45" w:rsidRPr="000918DA" w:rsidRDefault="00F85D45" w:rsidP="001F70B0">
      <w:pPr>
        <w:tabs>
          <w:tab w:val="left" w:pos="851"/>
          <w:tab w:val="left" w:pos="1134"/>
        </w:tabs>
        <w:ind w:firstLine="567"/>
        <w:jc w:val="both"/>
        <w:rPr>
          <w:sz w:val="28"/>
          <w:szCs w:val="28"/>
        </w:rPr>
      </w:pPr>
      <w:r w:rsidRPr="000918DA">
        <w:rPr>
          <w:sz w:val="28"/>
          <w:szCs w:val="28"/>
        </w:rPr>
        <w:t>9.1.2. Принятие налоговых обязательств по итогам отчетного налогового периода (года) отражается на счете 0 303 00 000 «Расчеты по платежам в бюджет» и счетах санкционирования в отчетном году за счет лимитов бюджетных обязательств очередного года.</w:t>
      </w:r>
    </w:p>
    <w:p w:rsidR="008C0987"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9.1.3. Операции по начислению </w:t>
      </w:r>
      <w:r w:rsidR="00044422" w:rsidRPr="000918DA">
        <w:rPr>
          <w:sz w:val="28"/>
          <w:szCs w:val="28"/>
        </w:rPr>
        <w:t xml:space="preserve">и перечислению </w:t>
      </w:r>
      <w:r w:rsidRPr="000918DA">
        <w:rPr>
          <w:sz w:val="28"/>
          <w:szCs w:val="28"/>
        </w:rPr>
        <w:t xml:space="preserve">налога на имущество организаций, </w:t>
      </w:r>
      <w:r w:rsidR="00F8554D" w:rsidRPr="000918DA">
        <w:rPr>
          <w:sz w:val="28"/>
          <w:szCs w:val="28"/>
        </w:rPr>
        <w:t>транспортному налогу, налогу на землю,</w:t>
      </w:r>
      <w:r w:rsidR="00E00895" w:rsidRPr="000918DA">
        <w:rPr>
          <w:sz w:val="28"/>
          <w:szCs w:val="28"/>
        </w:rPr>
        <w:t xml:space="preserve"> </w:t>
      </w:r>
      <w:r w:rsidRPr="000918DA">
        <w:rPr>
          <w:sz w:val="28"/>
          <w:szCs w:val="28"/>
        </w:rPr>
        <w:t xml:space="preserve">в том числе авансовых платежей, отражаются в </w:t>
      </w:r>
      <w:r w:rsidR="00BB792F" w:rsidRPr="000918DA">
        <w:rPr>
          <w:sz w:val="28"/>
          <w:szCs w:val="28"/>
        </w:rPr>
        <w:t xml:space="preserve">бухгалтерском (бюджетном) </w:t>
      </w:r>
      <w:r w:rsidRPr="000918DA">
        <w:rPr>
          <w:sz w:val="28"/>
          <w:szCs w:val="28"/>
        </w:rPr>
        <w:t>учете</w:t>
      </w:r>
      <w:r w:rsidR="00BB792F" w:rsidRPr="000918DA">
        <w:rPr>
          <w:sz w:val="28"/>
          <w:szCs w:val="28"/>
        </w:rPr>
        <w:t xml:space="preserve"> последним числом месяца каждого квартала</w:t>
      </w:r>
      <w:r w:rsidRPr="000918DA">
        <w:rPr>
          <w:sz w:val="28"/>
          <w:szCs w:val="28"/>
        </w:rPr>
        <w:t xml:space="preserve"> на основании Бухгалтерской справки (ф. 0504833) с приложением </w:t>
      </w:r>
      <w:r w:rsidRPr="000918DA">
        <w:rPr>
          <w:bCs/>
          <w:color w:val="26282F"/>
          <w:sz w:val="28"/>
          <w:szCs w:val="28"/>
        </w:rPr>
        <w:t>Расчета</w:t>
      </w:r>
      <w:r w:rsidR="00F20567" w:rsidRPr="000918DA">
        <w:rPr>
          <w:bCs/>
          <w:color w:val="26282F"/>
          <w:sz w:val="28"/>
          <w:szCs w:val="28"/>
        </w:rPr>
        <w:t xml:space="preserve"> суммы налога на имущество</w:t>
      </w:r>
      <w:r w:rsidRPr="000918DA">
        <w:rPr>
          <w:bCs/>
          <w:color w:val="26282F"/>
          <w:sz w:val="28"/>
          <w:szCs w:val="28"/>
        </w:rPr>
        <w:t xml:space="preserve">, </w:t>
      </w:r>
      <w:r w:rsidR="00F8554D" w:rsidRPr="000918DA">
        <w:rPr>
          <w:sz w:val="28"/>
          <w:szCs w:val="28"/>
        </w:rPr>
        <w:t>транспортному налогу, налогу на землю</w:t>
      </w:r>
      <w:r w:rsidR="00F8554D" w:rsidRPr="000918DA">
        <w:rPr>
          <w:bCs/>
          <w:color w:val="26282F"/>
          <w:sz w:val="28"/>
          <w:szCs w:val="28"/>
        </w:rPr>
        <w:t xml:space="preserve"> </w:t>
      </w:r>
      <w:r w:rsidRPr="000918DA">
        <w:rPr>
          <w:bCs/>
          <w:color w:val="26282F"/>
          <w:sz w:val="28"/>
          <w:szCs w:val="28"/>
        </w:rPr>
        <w:t xml:space="preserve">утвержденного в Приложении № </w:t>
      </w:r>
      <w:r w:rsidR="00F20567" w:rsidRPr="000918DA">
        <w:rPr>
          <w:bCs/>
          <w:color w:val="26282F"/>
          <w:sz w:val="28"/>
          <w:szCs w:val="28"/>
        </w:rPr>
        <w:t>4</w:t>
      </w:r>
      <w:r w:rsidRPr="000918DA">
        <w:rPr>
          <w:bCs/>
          <w:color w:val="26282F"/>
          <w:sz w:val="28"/>
          <w:szCs w:val="28"/>
        </w:rPr>
        <w:t xml:space="preserve"> </w:t>
      </w:r>
      <w:r w:rsidR="00FC7A43" w:rsidRPr="000918DA">
        <w:rPr>
          <w:sz w:val="28"/>
          <w:szCs w:val="28"/>
        </w:rPr>
        <w:t>к Положению о единой учетной политике</w:t>
      </w:r>
      <w:r w:rsidR="00FC7A43" w:rsidRPr="000918DA">
        <w:rPr>
          <w:bCs/>
          <w:color w:val="26282F"/>
          <w:sz w:val="28"/>
          <w:szCs w:val="28"/>
        </w:rPr>
        <w:t xml:space="preserve"> </w:t>
      </w:r>
      <w:r w:rsidRPr="000918DA">
        <w:rPr>
          <w:bCs/>
          <w:color w:val="26282F"/>
          <w:sz w:val="28"/>
          <w:szCs w:val="28"/>
        </w:rPr>
        <w:t>(</w:t>
      </w:r>
      <w:r w:rsidRPr="000918DA">
        <w:rPr>
          <w:sz w:val="28"/>
          <w:szCs w:val="28"/>
        </w:rPr>
        <w:t xml:space="preserve">п. 4 </w:t>
      </w:r>
      <w:hyperlink r:id="rId241" w:history="1">
        <w:r w:rsidRPr="000918DA">
          <w:rPr>
            <w:color w:val="000000"/>
            <w:sz w:val="28"/>
            <w:szCs w:val="28"/>
          </w:rPr>
          <w:t>Письма</w:t>
        </w:r>
      </w:hyperlink>
      <w:r w:rsidRPr="000918DA">
        <w:rPr>
          <w:color w:val="000000"/>
          <w:sz w:val="28"/>
          <w:szCs w:val="28"/>
        </w:rPr>
        <w:t xml:space="preserve"> </w:t>
      </w:r>
      <w:r w:rsidR="008C0987" w:rsidRPr="000918DA">
        <w:rPr>
          <w:color w:val="000000"/>
          <w:sz w:val="28"/>
          <w:szCs w:val="28"/>
        </w:rPr>
        <w:t>Министерства финансов Российской Федерации</w:t>
      </w:r>
      <w:r w:rsidRPr="000918DA">
        <w:rPr>
          <w:color w:val="000000"/>
          <w:sz w:val="28"/>
          <w:szCs w:val="28"/>
        </w:rPr>
        <w:t xml:space="preserve"> от 31.08.2018 № 02-06-07/62480</w:t>
      </w:r>
      <w:r w:rsidR="008C0987" w:rsidRPr="000918DA">
        <w:rPr>
          <w:color w:val="000000"/>
          <w:sz w:val="28"/>
          <w:szCs w:val="28"/>
        </w:rPr>
        <w:t xml:space="preserve"> </w:t>
      </w:r>
      <w:r w:rsidR="008C0987" w:rsidRPr="000918DA">
        <w:rPr>
          <w:sz w:val="28"/>
          <w:szCs w:val="28"/>
        </w:rPr>
        <w:t xml:space="preserve">(вместе с </w:t>
      </w:r>
      <w:r w:rsidR="003E25EF" w:rsidRPr="000918DA">
        <w:rPr>
          <w:sz w:val="28"/>
          <w:szCs w:val="28"/>
        </w:rPr>
        <w:t>«</w:t>
      </w:r>
      <w:r w:rsidR="008C0987" w:rsidRPr="000918DA">
        <w:rPr>
          <w:sz w:val="28"/>
          <w:szCs w:val="28"/>
        </w:rPr>
        <w:t xml:space="preserve">Методическими рекомендациями по применению </w:t>
      </w:r>
      <w:r w:rsidR="00E00895" w:rsidRPr="000918DA">
        <w:rPr>
          <w:sz w:val="28"/>
          <w:szCs w:val="28"/>
        </w:rPr>
        <w:t xml:space="preserve">ФСГС </w:t>
      </w:r>
      <w:r w:rsidR="003E25EF" w:rsidRPr="000918DA">
        <w:rPr>
          <w:sz w:val="28"/>
          <w:szCs w:val="28"/>
        </w:rPr>
        <w:t>«</w:t>
      </w:r>
      <w:r w:rsidR="008C0987" w:rsidRPr="000918DA">
        <w:rPr>
          <w:sz w:val="28"/>
          <w:szCs w:val="28"/>
        </w:rPr>
        <w:t>Учетная полити</w:t>
      </w:r>
      <w:r w:rsidR="003E25EF" w:rsidRPr="000918DA">
        <w:rPr>
          <w:sz w:val="28"/>
          <w:szCs w:val="28"/>
        </w:rPr>
        <w:t>ка»</w:t>
      </w:r>
      <w:r w:rsidR="008C0987" w:rsidRPr="000918DA">
        <w:rPr>
          <w:sz w:val="28"/>
          <w:szCs w:val="28"/>
        </w:rPr>
        <w:t>).</w:t>
      </w:r>
    </w:p>
    <w:p w:rsidR="005D0D44" w:rsidRPr="000918DA" w:rsidRDefault="00044422" w:rsidP="001F70B0">
      <w:pPr>
        <w:tabs>
          <w:tab w:val="left" w:pos="851"/>
        </w:tabs>
        <w:ind w:firstLine="567"/>
        <w:jc w:val="both"/>
        <w:rPr>
          <w:color w:val="000000"/>
          <w:sz w:val="28"/>
          <w:szCs w:val="28"/>
        </w:rPr>
      </w:pPr>
      <w:r w:rsidRPr="000918DA">
        <w:rPr>
          <w:color w:val="000000"/>
          <w:sz w:val="28"/>
          <w:szCs w:val="28"/>
        </w:rPr>
        <w:t xml:space="preserve">Расчет является основанием для регистрации Заказчиками бюджетного обязательства по </w:t>
      </w:r>
      <w:r w:rsidRPr="000918DA">
        <w:rPr>
          <w:sz w:val="28"/>
          <w:szCs w:val="28"/>
        </w:rPr>
        <w:t>налогу на имущество организаций</w:t>
      </w:r>
      <w:r w:rsidR="00861563" w:rsidRPr="000918DA">
        <w:rPr>
          <w:sz w:val="28"/>
          <w:szCs w:val="28"/>
        </w:rPr>
        <w:t>, транспортному налогу, налогу на землю</w:t>
      </w:r>
      <w:r w:rsidRPr="000918DA">
        <w:rPr>
          <w:color w:val="000000"/>
          <w:sz w:val="28"/>
          <w:szCs w:val="28"/>
        </w:rPr>
        <w:t xml:space="preserve"> </w:t>
      </w:r>
      <w:r w:rsidR="00935DF9" w:rsidRPr="000918DA">
        <w:rPr>
          <w:color w:val="000000"/>
          <w:sz w:val="28"/>
          <w:szCs w:val="28"/>
        </w:rPr>
        <w:t>(за 1, 2, 3 кварталы и год</w:t>
      </w:r>
      <w:r w:rsidR="003E25EF" w:rsidRPr="000918DA">
        <w:rPr>
          <w:color w:val="000000"/>
          <w:sz w:val="28"/>
          <w:szCs w:val="28"/>
        </w:rPr>
        <w:t>)</w:t>
      </w:r>
      <w:r w:rsidRPr="000918DA">
        <w:rPr>
          <w:color w:val="000000"/>
          <w:sz w:val="28"/>
          <w:szCs w:val="28"/>
        </w:rPr>
        <w:t>.</w:t>
      </w:r>
    </w:p>
    <w:p w:rsidR="005D0D44" w:rsidRPr="000918DA" w:rsidRDefault="00CE78BD" w:rsidP="001F70B0">
      <w:pPr>
        <w:tabs>
          <w:tab w:val="left" w:pos="851"/>
        </w:tabs>
        <w:autoSpaceDE w:val="0"/>
        <w:autoSpaceDN w:val="0"/>
        <w:adjustRightInd w:val="0"/>
        <w:ind w:firstLine="567"/>
        <w:jc w:val="both"/>
        <w:rPr>
          <w:sz w:val="28"/>
          <w:szCs w:val="28"/>
        </w:rPr>
      </w:pPr>
      <w:r w:rsidRPr="000918DA">
        <w:rPr>
          <w:bCs/>
          <w:sz w:val="28"/>
          <w:szCs w:val="28"/>
        </w:rPr>
        <w:t>В бухгалтерском (бюджетном) учете</w:t>
      </w:r>
      <w:r w:rsidRPr="000918DA">
        <w:rPr>
          <w:sz w:val="28"/>
          <w:szCs w:val="28"/>
        </w:rPr>
        <w:t xml:space="preserve"> авансовые платежи по </w:t>
      </w:r>
      <w:r w:rsidRPr="000918DA">
        <w:rPr>
          <w:strike/>
          <w:sz w:val="28"/>
          <w:szCs w:val="28"/>
        </w:rPr>
        <w:t xml:space="preserve">нему </w:t>
      </w:r>
      <w:r w:rsidR="001A5EA0" w:rsidRPr="000918DA">
        <w:rPr>
          <w:sz w:val="28"/>
          <w:szCs w:val="28"/>
        </w:rPr>
        <w:t xml:space="preserve">указанным налогам </w:t>
      </w:r>
      <w:r w:rsidRPr="000918DA">
        <w:rPr>
          <w:sz w:val="28"/>
          <w:szCs w:val="28"/>
        </w:rPr>
        <w:t xml:space="preserve">начисляются: за </w:t>
      </w:r>
      <w:r w:rsidRPr="000918DA">
        <w:rPr>
          <w:sz w:val="28"/>
          <w:szCs w:val="28"/>
          <w:lang w:val="en-US"/>
        </w:rPr>
        <w:t>I</w:t>
      </w:r>
      <w:r w:rsidRPr="000918DA">
        <w:rPr>
          <w:sz w:val="28"/>
          <w:szCs w:val="28"/>
        </w:rPr>
        <w:t xml:space="preserve"> квартал – 31 марта, за </w:t>
      </w:r>
      <w:r w:rsidRPr="000918DA">
        <w:rPr>
          <w:sz w:val="28"/>
          <w:szCs w:val="28"/>
          <w:lang w:val="en-US"/>
        </w:rPr>
        <w:t>II</w:t>
      </w:r>
      <w:r w:rsidRPr="000918DA">
        <w:rPr>
          <w:sz w:val="28"/>
          <w:szCs w:val="28"/>
        </w:rPr>
        <w:t xml:space="preserve"> квартал – 30 июня, за </w:t>
      </w:r>
      <w:r w:rsidRPr="000918DA">
        <w:rPr>
          <w:sz w:val="28"/>
          <w:szCs w:val="28"/>
          <w:lang w:val="en-US"/>
        </w:rPr>
        <w:t>III</w:t>
      </w:r>
      <w:r w:rsidRPr="000918DA">
        <w:rPr>
          <w:sz w:val="28"/>
          <w:szCs w:val="28"/>
        </w:rPr>
        <w:t xml:space="preserve"> квартал – 30 сентября. </w:t>
      </w:r>
      <w:r w:rsidRPr="000918DA">
        <w:rPr>
          <w:bCs/>
          <w:sz w:val="28"/>
          <w:szCs w:val="28"/>
        </w:rPr>
        <w:t>В бухгалтерском (бюджетном) учете</w:t>
      </w:r>
      <w:r w:rsidR="007271A9" w:rsidRPr="000918DA">
        <w:rPr>
          <w:bCs/>
          <w:sz w:val="28"/>
          <w:szCs w:val="28"/>
        </w:rPr>
        <w:t xml:space="preserve"> указанные налоги</w:t>
      </w:r>
      <w:r w:rsidRPr="000918DA">
        <w:rPr>
          <w:sz w:val="28"/>
          <w:szCs w:val="28"/>
        </w:rPr>
        <w:t xml:space="preserve"> начисляется 31 декабря по итогам налогового периода</w:t>
      </w:r>
      <w:r w:rsidR="001A5EA0" w:rsidRPr="000918DA">
        <w:rPr>
          <w:sz w:val="28"/>
          <w:szCs w:val="28"/>
        </w:rPr>
        <w:t>.</w:t>
      </w:r>
    </w:p>
    <w:p w:rsidR="00747976" w:rsidRPr="000918DA" w:rsidRDefault="00747976" w:rsidP="001F70B0">
      <w:pPr>
        <w:tabs>
          <w:tab w:val="left" w:pos="851"/>
        </w:tabs>
        <w:ind w:firstLine="567"/>
        <w:jc w:val="both"/>
        <w:rPr>
          <w:sz w:val="28"/>
          <w:szCs w:val="28"/>
        </w:rPr>
      </w:pPr>
      <w:r w:rsidRPr="000918DA">
        <w:rPr>
          <w:sz w:val="28"/>
          <w:szCs w:val="28"/>
        </w:rPr>
        <w:t>9.1.4. Аналитический учет расчетов по налогам и взносам, учитываемых по коду счета 0 303 00 000 «Расчеты по платежам в бюджеты», ведется в Карточке учета средств и расчетов (ф. 0504051) в разрезе контрагентов (бюджетов), зачисляемых видов платежей.</w:t>
      </w:r>
    </w:p>
    <w:p w:rsidR="0031078D" w:rsidRPr="000918DA" w:rsidRDefault="0031078D" w:rsidP="0031078D">
      <w:pPr>
        <w:tabs>
          <w:tab w:val="left" w:pos="851"/>
        </w:tabs>
        <w:ind w:firstLine="567"/>
        <w:jc w:val="both"/>
        <w:rPr>
          <w:sz w:val="28"/>
          <w:szCs w:val="28"/>
        </w:rPr>
      </w:pPr>
      <w:r w:rsidRPr="000918DA">
        <w:rPr>
          <w:color w:val="000000"/>
          <w:sz w:val="28"/>
          <w:szCs w:val="28"/>
        </w:rPr>
        <w:t>При учете расчетов по целевым выплатам аналитический учет по счету 0 303 05 000 «Расчеты по прочим платежам в бюджет» ведется с указанием дополнительного аналитического признака, идентифицирующего целевое назначение средств, предоставляемых с условиями при передаче активов (кодов целей).</w:t>
      </w:r>
    </w:p>
    <w:p w:rsidR="00747976" w:rsidRPr="000918DA" w:rsidRDefault="00747976" w:rsidP="001F70B0">
      <w:pPr>
        <w:tabs>
          <w:tab w:val="left" w:pos="851"/>
          <w:tab w:val="left" w:pos="1134"/>
        </w:tabs>
        <w:autoSpaceDE w:val="0"/>
        <w:autoSpaceDN w:val="0"/>
        <w:adjustRightInd w:val="0"/>
        <w:spacing w:after="160" w:line="259" w:lineRule="auto"/>
        <w:ind w:firstLine="567"/>
        <w:contextualSpacing/>
        <w:jc w:val="both"/>
        <w:rPr>
          <w:rFonts w:eastAsia="Calibri"/>
          <w:sz w:val="28"/>
          <w:szCs w:val="28"/>
          <w:lang w:eastAsia="en-US"/>
        </w:rPr>
      </w:pPr>
      <w:r w:rsidRPr="000918DA">
        <w:rPr>
          <w:rFonts w:eastAsia="Calibri"/>
          <w:sz w:val="28"/>
          <w:szCs w:val="28"/>
          <w:lang w:eastAsia="en-US"/>
        </w:rPr>
        <w:lastRenderedPageBreak/>
        <w:t>Учет операций по коду счета 0 303 00 000 «</w:t>
      </w:r>
      <w:r w:rsidRPr="000918DA">
        <w:rPr>
          <w:rFonts w:ascii="Roboto" w:eastAsia="Calibri" w:hAnsi="Roboto"/>
          <w:sz w:val="28"/>
          <w:szCs w:val="28"/>
          <w:lang w:eastAsia="en-US"/>
        </w:rPr>
        <w:t xml:space="preserve">Расчеты по платежам в бюджеты» </w:t>
      </w:r>
      <w:r w:rsidRPr="000918DA">
        <w:rPr>
          <w:rFonts w:eastAsia="Calibri"/>
          <w:sz w:val="28"/>
          <w:szCs w:val="28"/>
          <w:lang w:eastAsia="en-US"/>
        </w:rPr>
        <w:t>ведется в соответствии с содержанием факта хозяйственной жизни в следующих регистрах:</w:t>
      </w:r>
    </w:p>
    <w:p w:rsidR="00E62B96" w:rsidRPr="000918DA" w:rsidRDefault="0031078D" w:rsidP="0031078D">
      <w:pPr>
        <w:ind w:firstLine="567"/>
        <w:jc w:val="both"/>
        <w:rPr>
          <w:color w:val="000000"/>
          <w:sz w:val="28"/>
          <w:szCs w:val="28"/>
        </w:rPr>
      </w:pPr>
      <w:r w:rsidRPr="000918DA">
        <w:rPr>
          <w:color w:val="000000"/>
          <w:sz w:val="28"/>
          <w:szCs w:val="28"/>
        </w:rPr>
        <w:t>операции по расчетам по платежам в бюджеты в соответствии с содержанием факта хозяйственной жизни в</w:t>
      </w:r>
      <w:r w:rsidRPr="000918DA">
        <w:rPr>
          <w:color w:val="000000"/>
        </w:rPr>
        <w:t> </w:t>
      </w:r>
      <w:r w:rsidRPr="000918DA">
        <w:rPr>
          <w:color w:val="000000"/>
          <w:sz w:val="28"/>
          <w:szCs w:val="28"/>
        </w:rPr>
        <w:t>части начисленных сумм налога на доходы физических лиц – в Журнале операций по оплате труд, Журнале операций расчетов с поставщиками и подрядчиками;</w:t>
      </w:r>
    </w:p>
    <w:p w:rsidR="0031078D" w:rsidRPr="000918DA" w:rsidRDefault="0031078D" w:rsidP="001F70B0">
      <w:pPr>
        <w:tabs>
          <w:tab w:val="left" w:pos="851"/>
          <w:tab w:val="left" w:pos="1134"/>
        </w:tabs>
        <w:autoSpaceDE w:val="0"/>
        <w:autoSpaceDN w:val="0"/>
        <w:adjustRightInd w:val="0"/>
        <w:spacing w:after="160" w:line="259" w:lineRule="auto"/>
        <w:ind w:firstLine="567"/>
        <w:contextualSpacing/>
        <w:jc w:val="both"/>
        <w:rPr>
          <w:color w:val="000000"/>
          <w:sz w:val="28"/>
          <w:szCs w:val="28"/>
        </w:rPr>
      </w:pPr>
      <w:r w:rsidRPr="000918DA">
        <w:rPr>
          <w:color w:val="000000"/>
          <w:sz w:val="28"/>
          <w:szCs w:val="28"/>
        </w:rPr>
        <w:t>операции по расчетам по платежам в бюджеты в соответствии с содержанием факта хозяйственной жизни в части оплаты расчетов по платежам – в Журнале операций с безналичными денежными средствами;</w:t>
      </w:r>
    </w:p>
    <w:p w:rsidR="0031078D" w:rsidRPr="000918DA" w:rsidRDefault="0031078D" w:rsidP="001F70B0">
      <w:pPr>
        <w:tabs>
          <w:tab w:val="left" w:pos="851"/>
          <w:tab w:val="left" w:pos="1134"/>
        </w:tabs>
        <w:autoSpaceDE w:val="0"/>
        <w:autoSpaceDN w:val="0"/>
        <w:adjustRightInd w:val="0"/>
        <w:spacing w:after="160" w:line="259" w:lineRule="auto"/>
        <w:ind w:firstLine="567"/>
        <w:contextualSpacing/>
        <w:jc w:val="both"/>
        <w:rPr>
          <w:color w:val="000000"/>
          <w:sz w:val="28"/>
          <w:szCs w:val="28"/>
        </w:rPr>
      </w:pPr>
      <w:r w:rsidRPr="000918DA">
        <w:rPr>
          <w:color w:val="000000"/>
          <w:sz w:val="28"/>
          <w:szCs w:val="28"/>
        </w:rPr>
        <w:t>операции по расчетам по платежам в бюджеты в соответствии с содержанием факта хозяйственной жизни в части иных операций – в Журнале по прочим операциям.</w:t>
      </w:r>
    </w:p>
    <w:p w:rsidR="00F85D45" w:rsidRPr="000918DA" w:rsidRDefault="004A164B" w:rsidP="003728FD">
      <w:pPr>
        <w:pStyle w:val="afb"/>
        <w:spacing w:before="0" w:beforeAutospacing="0" w:after="0" w:afterAutospacing="0" w:line="288" w:lineRule="atLeast"/>
        <w:ind w:left="2160"/>
        <w:jc w:val="both"/>
        <w:rPr>
          <w:b/>
          <w:bCs/>
          <w:color w:val="000000"/>
          <w:sz w:val="28"/>
          <w:szCs w:val="28"/>
          <w:shd w:val="clear" w:color="auto" w:fill="FFFFFF"/>
        </w:rPr>
      </w:pPr>
      <w:r w:rsidRPr="000918DA">
        <w:br/>
      </w:r>
      <w:r w:rsidR="00F85D45" w:rsidRPr="000918DA">
        <w:rPr>
          <w:b/>
          <w:sz w:val="28"/>
          <w:szCs w:val="28"/>
        </w:rPr>
        <w:t xml:space="preserve">9.2. </w:t>
      </w:r>
      <w:r w:rsidR="00F85D45" w:rsidRPr="000918DA">
        <w:rPr>
          <w:rFonts w:eastAsia="Calibri"/>
          <w:b/>
          <w:sz w:val="28"/>
          <w:szCs w:val="28"/>
        </w:rPr>
        <w:t xml:space="preserve">Особенности учета </w:t>
      </w:r>
      <w:r w:rsidR="00F85D45" w:rsidRPr="000918DA">
        <w:rPr>
          <w:b/>
          <w:bCs/>
          <w:color w:val="000000"/>
          <w:sz w:val="28"/>
          <w:szCs w:val="28"/>
          <w:shd w:val="clear" w:color="auto" w:fill="FFFFFF"/>
        </w:rPr>
        <w:t>расчетов по оплате труда</w:t>
      </w:r>
      <w:r w:rsidR="00D7407E" w:rsidRPr="000918DA">
        <w:rPr>
          <w:b/>
          <w:bCs/>
          <w:color w:val="000000"/>
          <w:sz w:val="28"/>
          <w:szCs w:val="28"/>
          <w:shd w:val="clear" w:color="auto" w:fill="FFFFFF"/>
        </w:rPr>
        <w:t>.</w:t>
      </w:r>
    </w:p>
    <w:p w:rsidR="00E549B5" w:rsidRPr="000918DA" w:rsidRDefault="00E549B5" w:rsidP="003728FD">
      <w:pPr>
        <w:pStyle w:val="afb"/>
        <w:spacing w:before="0" w:beforeAutospacing="0" w:after="0" w:afterAutospacing="0" w:line="288" w:lineRule="atLeast"/>
        <w:ind w:left="2160"/>
        <w:jc w:val="both"/>
        <w:rPr>
          <w:bCs/>
          <w:color w:val="000000"/>
          <w:sz w:val="28"/>
          <w:szCs w:val="28"/>
          <w:shd w:val="clear" w:color="auto" w:fill="FFFFFF"/>
        </w:rPr>
      </w:pPr>
    </w:p>
    <w:p w:rsidR="001F5D78" w:rsidRPr="000918DA" w:rsidRDefault="001F5D78" w:rsidP="00FE421C">
      <w:pPr>
        <w:spacing w:line="288" w:lineRule="atLeast"/>
        <w:ind w:firstLine="540"/>
        <w:jc w:val="both"/>
        <w:rPr>
          <w:bCs/>
          <w:color w:val="000000"/>
          <w:sz w:val="28"/>
          <w:szCs w:val="28"/>
          <w:shd w:val="clear" w:color="auto" w:fill="FFFFFF"/>
        </w:rPr>
      </w:pPr>
      <w:r w:rsidRPr="000918DA">
        <w:rPr>
          <w:sz w:val="28"/>
          <w:szCs w:val="28"/>
        </w:rPr>
        <w:t>9.2.1</w:t>
      </w:r>
      <w:r w:rsidR="00FE421C" w:rsidRPr="000918DA">
        <w:rPr>
          <w:sz w:val="28"/>
          <w:szCs w:val="28"/>
        </w:rPr>
        <w:t xml:space="preserve">. </w:t>
      </w:r>
      <w:r w:rsidRPr="000918DA">
        <w:rPr>
          <w:bCs/>
          <w:color w:val="000000"/>
          <w:sz w:val="28"/>
          <w:szCs w:val="28"/>
          <w:shd w:val="clear" w:color="auto" w:fill="FFFFFF"/>
        </w:rPr>
        <w:t>Расходы учреждения, осуществляющего оплату работнику дополнительных выходных дней, предоставляемых для ухода за детьми-инвалидами, а также на оплату начисленных на указанные выплаты страховых взносов, относятся на расчеты по прочим платежам в бюджет подлежат возмещению из Фонда социального страхования Российской Федерации.</w:t>
      </w:r>
    </w:p>
    <w:p w:rsidR="00B61153" w:rsidRPr="000918DA" w:rsidRDefault="001F5D78" w:rsidP="001F70B0">
      <w:pPr>
        <w:pStyle w:val="afb"/>
        <w:tabs>
          <w:tab w:val="left" w:pos="851"/>
        </w:tabs>
        <w:spacing w:before="0" w:beforeAutospacing="0" w:after="0" w:afterAutospacing="0" w:line="288" w:lineRule="atLeast"/>
        <w:ind w:firstLine="567"/>
        <w:jc w:val="both"/>
        <w:rPr>
          <w:sz w:val="28"/>
          <w:szCs w:val="28"/>
        </w:rPr>
      </w:pPr>
      <w:r w:rsidRPr="000918DA">
        <w:rPr>
          <w:sz w:val="28"/>
          <w:szCs w:val="28"/>
        </w:rPr>
        <w:t>9.2.2</w:t>
      </w:r>
      <w:r w:rsidR="00D7407E" w:rsidRPr="000918DA">
        <w:rPr>
          <w:sz w:val="28"/>
          <w:szCs w:val="28"/>
        </w:rPr>
        <w:t>.</w:t>
      </w:r>
      <w:r w:rsidR="00B61153" w:rsidRPr="000918DA">
        <w:rPr>
          <w:sz w:val="28"/>
          <w:szCs w:val="28"/>
        </w:rPr>
        <w:t xml:space="preserve"> Начисление страховых взносов на обязательное пенсионное страхование по дополнительным тарифам, а также по тарифам страховых взносов на дополнительное социальное обеспечение для отдельных категори</w:t>
      </w:r>
      <w:r w:rsidR="00422797" w:rsidRPr="000918DA">
        <w:rPr>
          <w:sz w:val="28"/>
          <w:szCs w:val="28"/>
        </w:rPr>
        <w:t xml:space="preserve">й плательщиков ведется на счет </w:t>
      </w:r>
      <w:r w:rsidR="00602D22" w:rsidRPr="000918DA">
        <w:rPr>
          <w:sz w:val="28"/>
          <w:szCs w:val="28"/>
        </w:rPr>
        <w:t xml:space="preserve">0 303 </w:t>
      </w:r>
      <w:r w:rsidR="00B61153" w:rsidRPr="000918DA">
        <w:rPr>
          <w:sz w:val="28"/>
          <w:szCs w:val="28"/>
        </w:rPr>
        <w:t>10 000 «Расчеты по страховым взносам на обязательное пенсионное страхование на выплату страховой части трудовой пенсии».</w:t>
      </w:r>
    </w:p>
    <w:p w:rsidR="00C90F0B" w:rsidRPr="000918DA" w:rsidRDefault="001F5D78" w:rsidP="00C00870">
      <w:pPr>
        <w:tabs>
          <w:tab w:val="left" w:pos="851"/>
        </w:tabs>
        <w:ind w:firstLine="567"/>
        <w:jc w:val="both"/>
        <w:rPr>
          <w:strike/>
          <w:sz w:val="28"/>
          <w:szCs w:val="28"/>
        </w:rPr>
      </w:pPr>
      <w:r w:rsidRPr="000918DA">
        <w:rPr>
          <w:sz w:val="28"/>
          <w:szCs w:val="28"/>
        </w:rPr>
        <w:t>9.2.3</w:t>
      </w:r>
      <w:r w:rsidR="00D7407E" w:rsidRPr="000918DA">
        <w:rPr>
          <w:sz w:val="28"/>
          <w:szCs w:val="28"/>
        </w:rPr>
        <w:t>.</w:t>
      </w:r>
      <w:r w:rsidRPr="000918DA">
        <w:rPr>
          <w:sz w:val="28"/>
          <w:szCs w:val="28"/>
        </w:rPr>
        <w:t xml:space="preserve"> </w:t>
      </w:r>
      <w:r w:rsidR="00C90F0B" w:rsidRPr="000918DA">
        <w:rPr>
          <w:sz w:val="28"/>
          <w:szCs w:val="28"/>
        </w:rPr>
        <w:t>Аналитический учет расчетов по оплате труда осуществляется в разрезе: контрагентов (сотрудников, получателей выплат), групп контрагентов, учетных номеров денежных обязательств, правовых оснований (включая дату исполнения)</w:t>
      </w:r>
      <w:r w:rsidR="00E60D67" w:rsidRPr="000918DA">
        <w:rPr>
          <w:sz w:val="28"/>
          <w:szCs w:val="28"/>
        </w:rPr>
        <w:t>, дополнительных кодов классификации расходов.</w:t>
      </w:r>
    </w:p>
    <w:p w:rsidR="00C90F0B" w:rsidRPr="000918DA" w:rsidRDefault="00C90F0B" w:rsidP="00C90F0B">
      <w:pPr>
        <w:pStyle w:val="afb"/>
        <w:spacing w:before="0" w:beforeAutospacing="0" w:after="0" w:afterAutospacing="0" w:line="288" w:lineRule="atLeast"/>
        <w:ind w:firstLine="567"/>
        <w:jc w:val="both"/>
        <w:rPr>
          <w:sz w:val="28"/>
          <w:szCs w:val="28"/>
        </w:rPr>
      </w:pPr>
      <w:r w:rsidRPr="000918DA">
        <w:rPr>
          <w:sz w:val="28"/>
          <w:szCs w:val="28"/>
        </w:rPr>
        <w:t>Аналитический учет расчетов по пенсиям, пособиям и иным социальным выплатам осуществляется в разрезе: контрагентов (получателей выплат), групп контрагентов, правовых оснований (включая дату исполнения), учетных номеров денежных обязательств</w:t>
      </w:r>
      <w:r w:rsidR="00E60D67" w:rsidRPr="000918DA">
        <w:rPr>
          <w:sz w:val="28"/>
          <w:szCs w:val="28"/>
        </w:rPr>
        <w:t>, дополнительных кодов классификации расходов.</w:t>
      </w:r>
    </w:p>
    <w:p w:rsidR="001F5D78" w:rsidRPr="000918DA" w:rsidRDefault="001F5D78" w:rsidP="001F70B0">
      <w:pPr>
        <w:tabs>
          <w:tab w:val="left" w:pos="851"/>
        </w:tabs>
        <w:ind w:firstLine="567"/>
        <w:jc w:val="both"/>
        <w:rPr>
          <w:sz w:val="28"/>
          <w:szCs w:val="28"/>
        </w:rPr>
      </w:pPr>
      <w:r w:rsidRPr="000918DA">
        <w:rPr>
          <w:sz w:val="28"/>
          <w:szCs w:val="28"/>
        </w:rPr>
        <w:t>9.2.4</w:t>
      </w:r>
      <w:r w:rsidR="00D7407E" w:rsidRPr="000918DA">
        <w:rPr>
          <w:sz w:val="28"/>
          <w:szCs w:val="28"/>
        </w:rPr>
        <w:t>.</w:t>
      </w:r>
      <w:r w:rsidRPr="000918DA">
        <w:rPr>
          <w:sz w:val="28"/>
          <w:szCs w:val="28"/>
        </w:rPr>
        <w:t xml:space="preserve"> Персонифицированный учет расчетов с получателями выплат (в разрезе контрагентов) по начислению и выплате заработной платы и пособий сотрудникам вне балансовых счетов Рабочего плана счетов ведется в программном продукте ЕИС УФХД </w:t>
      </w:r>
      <w:r w:rsidR="00D97010">
        <w:rPr>
          <w:sz w:val="28"/>
          <w:szCs w:val="28"/>
        </w:rPr>
        <w:t>«</w:t>
      </w:r>
      <w:r w:rsidRPr="000918DA">
        <w:rPr>
          <w:sz w:val="28"/>
          <w:szCs w:val="28"/>
        </w:rPr>
        <w:t>Зарплата и кадры государственного учреждения</w:t>
      </w:r>
      <w:r w:rsidR="00D97010">
        <w:rPr>
          <w:sz w:val="28"/>
          <w:szCs w:val="28"/>
        </w:rPr>
        <w:t>»</w:t>
      </w:r>
      <w:r w:rsidRPr="000918DA">
        <w:rPr>
          <w:sz w:val="28"/>
          <w:szCs w:val="28"/>
        </w:rPr>
        <w:t>, ежемесячно формируются персонифицированные регистры учета расчетов с получателями выплат в разрезе контрагентов (расчетная ведомость),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в случае несоответствия данных производится корректировка данных, отраженных на балансовых счетах по группам контрагентов.</w:t>
      </w:r>
    </w:p>
    <w:p w:rsidR="001F5D78" w:rsidRPr="000918DA" w:rsidRDefault="001F5D78" w:rsidP="001F70B0">
      <w:pPr>
        <w:tabs>
          <w:tab w:val="left" w:pos="851"/>
        </w:tabs>
        <w:ind w:firstLine="567"/>
        <w:jc w:val="both"/>
        <w:rPr>
          <w:sz w:val="28"/>
          <w:szCs w:val="28"/>
        </w:rPr>
      </w:pPr>
      <w:r w:rsidRPr="000918DA">
        <w:rPr>
          <w:sz w:val="28"/>
          <w:szCs w:val="28"/>
        </w:rPr>
        <w:lastRenderedPageBreak/>
        <w:t xml:space="preserve">Персонифицированный учет расчетов с получателями выплат (в разрезе контрагентов) по начислению и выплате пенсий, пособий, социальной помощи населению  вне балансовых счетов Рабочего плана счетов ведется сотрудниками </w:t>
      </w:r>
      <w:r w:rsidR="007F55A7" w:rsidRPr="000918DA">
        <w:rPr>
          <w:sz w:val="28"/>
          <w:szCs w:val="28"/>
        </w:rPr>
        <w:t>д</w:t>
      </w:r>
      <w:r w:rsidRPr="000918DA">
        <w:rPr>
          <w:sz w:val="28"/>
          <w:szCs w:val="28"/>
        </w:rPr>
        <w:t>епартамента социальной политики администрации города Перми, ежемесячно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текущий месяц),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ежемесячно, не позднее 3 рабочих дней после окончания месяца, в случае несоответствия данных производится корректировка данных, отраженных на балансовых счетах по группам контрагентов.</w:t>
      </w:r>
    </w:p>
    <w:p w:rsidR="001F5D78" w:rsidRPr="000918DA" w:rsidRDefault="001F5D78" w:rsidP="001F70B0">
      <w:pPr>
        <w:tabs>
          <w:tab w:val="left" w:pos="851"/>
        </w:tabs>
        <w:ind w:firstLine="567"/>
        <w:jc w:val="both"/>
        <w:rPr>
          <w:color w:val="000000"/>
          <w:sz w:val="28"/>
          <w:szCs w:val="28"/>
        </w:rPr>
      </w:pPr>
      <w:r w:rsidRPr="000918DA">
        <w:rPr>
          <w:color w:val="000000"/>
          <w:sz w:val="28"/>
          <w:szCs w:val="28"/>
        </w:rPr>
        <w:t>Ежеквартально формируются персонифицированные регистры учета расчетов с получателями выплат в разрезе контрагентов (расчетная ведомость по начислению и выплате пенсий, пособий, социальной помощи населению за период), данные персонифицированных регистров сверяются с данными об объектах учета, отраженных на балансовых счетах Рабочего плана счетов по соответствующим группам контрагентов нарастающим итогом с начала года, не позднее 5 рабочих дней после окончания квартала, в случае несоответствия данных производится корректировка данных, отраженных на балансовых счетах по группам контрагентов.</w:t>
      </w:r>
    </w:p>
    <w:p w:rsidR="001F5D78" w:rsidRPr="000918DA" w:rsidRDefault="001F5D78" w:rsidP="001F70B0">
      <w:pPr>
        <w:tabs>
          <w:tab w:val="left" w:pos="851"/>
        </w:tabs>
        <w:ind w:firstLine="567"/>
        <w:jc w:val="both"/>
        <w:rPr>
          <w:sz w:val="28"/>
          <w:szCs w:val="28"/>
        </w:rPr>
      </w:pPr>
      <w:r w:rsidRPr="000918DA">
        <w:rPr>
          <w:sz w:val="28"/>
          <w:szCs w:val="28"/>
        </w:rPr>
        <w:t>9.2.5</w:t>
      </w:r>
      <w:r w:rsidR="00D7407E" w:rsidRPr="000918DA">
        <w:rPr>
          <w:sz w:val="28"/>
          <w:szCs w:val="28"/>
        </w:rPr>
        <w:t>.</w:t>
      </w:r>
      <w:r w:rsidRPr="000918DA">
        <w:rPr>
          <w:sz w:val="28"/>
          <w:szCs w:val="28"/>
        </w:rPr>
        <w:t xml:space="preserve"> Учет операций по расчетам по оплате труда, пенсиям и пособиям ведется в Журнале операций расчетов по оплате труда, денежному довольствию и стипендиям</w:t>
      </w:r>
      <w:r w:rsidR="00D97010">
        <w:rPr>
          <w:sz w:val="28"/>
          <w:szCs w:val="28"/>
        </w:rPr>
        <w:t xml:space="preserve">. </w:t>
      </w:r>
      <w:r w:rsidRPr="000918DA">
        <w:rPr>
          <w:sz w:val="28"/>
          <w:szCs w:val="28"/>
        </w:rPr>
        <w:t>Учет операций по пособиям и иным социальным выплатам ведется в Журнале по прочим операциям</w:t>
      </w:r>
      <w:r w:rsidR="00D97010">
        <w:rPr>
          <w:sz w:val="28"/>
          <w:szCs w:val="28"/>
        </w:rPr>
        <w:t xml:space="preserve"> </w:t>
      </w:r>
      <w:r w:rsidRPr="000918DA">
        <w:rPr>
          <w:sz w:val="28"/>
          <w:szCs w:val="28"/>
        </w:rPr>
        <w:t>(за исключением данных, отраженных в Журналах №№ 8-2, 8-3, 8-4, 8-5, 8-6, 8-7).</w:t>
      </w:r>
    </w:p>
    <w:p w:rsidR="0094282F" w:rsidRPr="000918DA" w:rsidRDefault="0094282F" w:rsidP="00FE421C">
      <w:pPr>
        <w:ind w:firstLine="567"/>
        <w:jc w:val="both"/>
        <w:rPr>
          <w:color w:val="000000"/>
          <w:sz w:val="28"/>
          <w:szCs w:val="28"/>
        </w:rPr>
      </w:pPr>
      <w:r w:rsidRPr="000918DA">
        <w:rPr>
          <w:color w:val="000000"/>
          <w:sz w:val="28"/>
          <w:szCs w:val="28"/>
        </w:rPr>
        <w:t xml:space="preserve">Основанием для отражения заработной платы служат: расчетная ведомость (код формы по ОКУД 0504402), Записка-расчет об исчислении среднего заработка при предоставлении отпуска, увольнении и в других случаях </w:t>
      </w:r>
      <w:hyperlink r:id="rId242" w:history="1">
        <w:r w:rsidRPr="000918DA">
          <w:rPr>
            <w:color w:val="000000"/>
            <w:sz w:val="28"/>
            <w:szCs w:val="28"/>
          </w:rPr>
          <w:t>(ф. 0504425)</w:t>
        </w:r>
      </w:hyperlink>
      <w:r w:rsidRPr="000918DA">
        <w:rPr>
          <w:color w:val="000000"/>
          <w:sz w:val="28"/>
          <w:szCs w:val="28"/>
        </w:rPr>
        <w:t>.</w:t>
      </w:r>
    </w:p>
    <w:p w:rsidR="00767A8F" w:rsidRPr="000918DA" w:rsidRDefault="00767A8F" w:rsidP="001F70B0">
      <w:pPr>
        <w:tabs>
          <w:tab w:val="left" w:pos="851"/>
        </w:tabs>
        <w:autoSpaceDE w:val="0"/>
        <w:autoSpaceDN w:val="0"/>
        <w:adjustRightInd w:val="0"/>
        <w:ind w:firstLine="567"/>
        <w:jc w:val="both"/>
        <w:rPr>
          <w:color w:val="000000"/>
          <w:sz w:val="28"/>
          <w:szCs w:val="28"/>
        </w:rPr>
      </w:pPr>
      <w:r w:rsidRPr="000918DA">
        <w:rPr>
          <w:color w:val="000000"/>
          <w:sz w:val="28"/>
          <w:szCs w:val="28"/>
        </w:rPr>
        <w:t>Заработная плата выплачивается работникам не реже двух раз в месяц, в сроки</w:t>
      </w:r>
      <w:r w:rsidR="003724DB" w:rsidRPr="000918DA">
        <w:rPr>
          <w:color w:val="000000"/>
          <w:sz w:val="28"/>
          <w:szCs w:val="28"/>
        </w:rPr>
        <w:t>,</w:t>
      </w:r>
      <w:r w:rsidRPr="000918DA">
        <w:rPr>
          <w:color w:val="000000"/>
          <w:sz w:val="28"/>
          <w:szCs w:val="28"/>
        </w:rPr>
        <w:t xml:space="preserve"> установленные локальными нормативными актами Заказчика. Заработная плата за первую половину месяца рассчитывается за фактически отработанное время за период с 1 по 15 число текущего месяца согласно </w:t>
      </w:r>
      <w:r w:rsidR="00C17060" w:rsidRPr="000918DA">
        <w:rPr>
          <w:color w:val="000000"/>
          <w:sz w:val="28"/>
          <w:szCs w:val="28"/>
        </w:rPr>
        <w:t>созданному в электронном виде в ЕИС УФХД ПК</w:t>
      </w:r>
      <w:r w:rsidRPr="000918DA">
        <w:rPr>
          <w:color w:val="000000"/>
          <w:sz w:val="28"/>
          <w:szCs w:val="28"/>
        </w:rPr>
        <w:t xml:space="preserve"> табелю учета рабочего времени, за вторую половину месяца – за период с 16 по последний день текущего месяца.</w:t>
      </w:r>
    </w:p>
    <w:p w:rsidR="0094282F" w:rsidRPr="000918DA" w:rsidRDefault="0094282F" w:rsidP="001F70B0">
      <w:pPr>
        <w:tabs>
          <w:tab w:val="left" w:pos="851"/>
        </w:tabs>
        <w:ind w:firstLine="567"/>
        <w:jc w:val="both"/>
        <w:rPr>
          <w:sz w:val="28"/>
          <w:szCs w:val="28"/>
        </w:rPr>
      </w:pPr>
      <w:r w:rsidRPr="000918DA">
        <w:rPr>
          <w:sz w:val="28"/>
          <w:szCs w:val="28"/>
        </w:rPr>
        <w:t xml:space="preserve">Расчетные </w:t>
      </w:r>
      <w:r w:rsidR="00AA6A09" w:rsidRPr="000918DA">
        <w:rPr>
          <w:sz w:val="28"/>
          <w:szCs w:val="28"/>
        </w:rPr>
        <w:t>листы</w:t>
      </w:r>
      <w:r w:rsidRPr="000918DA">
        <w:rPr>
          <w:sz w:val="28"/>
          <w:szCs w:val="28"/>
        </w:rPr>
        <w:t xml:space="preserve"> передаются работникам Заказчиков (по их заявлениям) на электронную почту, выдаются лично в руки работнику Заказчика</w:t>
      </w:r>
      <w:r w:rsidR="00D554EE" w:rsidRPr="000918DA">
        <w:rPr>
          <w:sz w:val="28"/>
          <w:szCs w:val="28"/>
        </w:rPr>
        <w:t xml:space="preserve"> в отделе     </w:t>
      </w:r>
      <w:r w:rsidR="001F15BA" w:rsidRPr="000918DA">
        <w:rPr>
          <w:sz w:val="28"/>
          <w:szCs w:val="28"/>
        </w:rPr>
        <w:t>контроля и аудита МКУ «ЦБУ»</w:t>
      </w:r>
      <w:r w:rsidRPr="000918DA">
        <w:rPr>
          <w:sz w:val="28"/>
          <w:szCs w:val="28"/>
        </w:rPr>
        <w:t>, не реже одного раза в месяц в день получения заработной платы.</w:t>
      </w:r>
    </w:p>
    <w:p w:rsidR="00F07358" w:rsidRPr="000918DA" w:rsidRDefault="00313EEE" w:rsidP="001F70B0">
      <w:pPr>
        <w:tabs>
          <w:tab w:val="left" w:pos="851"/>
        </w:tabs>
        <w:ind w:firstLine="567"/>
        <w:jc w:val="both"/>
        <w:rPr>
          <w:color w:val="000000"/>
          <w:sz w:val="28"/>
          <w:szCs w:val="28"/>
        </w:rPr>
      </w:pPr>
      <w:r w:rsidRPr="000918DA">
        <w:rPr>
          <w:sz w:val="28"/>
          <w:szCs w:val="28"/>
        </w:rPr>
        <w:t>9.2.6</w:t>
      </w:r>
      <w:r w:rsidR="001B79C2" w:rsidRPr="000918DA">
        <w:rPr>
          <w:sz w:val="28"/>
          <w:szCs w:val="28"/>
        </w:rPr>
        <w:t xml:space="preserve">. </w:t>
      </w:r>
      <w:r w:rsidR="00F07358" w:rsidRPr="000918DA">
        <w:rPr>
          <w:sz w:val="28"/>
          <w:szCs w:val="28"/>
        </w:rPr>
        <w:t>Электронный табель</w:t>
      </w:r>
      <w:r w:rsidRPr="000918DA">
        <w:rPr>
          <w:sz w:val="28"/>
          <w:szCs w:val="28"/>
        </w:rPr>
        <w:t xml:space="preserve"> учета </w:t>
      </w:r>
      <w:r w:rsidR="006C49A7" w:rsidRPr="000918DA">
        <w:rPr>
          <w:sz w:val="28"/>
          <w:szCs w:val="28"/>
        </w:rPr>
        <w:t xml:space="preserve">использования </w:t>
      </w:r>
      <w:r w:rsidRPr="000918DA">
        <w:rPr>
          <w:sz w:val="28"/>
          <w:szCs w:val="28"/>
        </w:rPr>
        <w:t>рабочего времени</w:t>
      </w:r>
      <w:r w:rsidR="00F07358" w:rsidRPr="000918DA">
        <w:rPr>
          <w:color w:val="000000"/>
          <w:sz w:val="28"/>
          <w:szCs w:val="28"/>
        </w:rPr>
        <w:t xml:space="preserve"> (далее – Табель) формируется в программе ЕИС УФХД ПК в подсистеме «Кадровый учет и расчет заработной платы» (далее – система).  Алгоритм заполнения Табеля описан в Инструкции к письму Министерства финансов Пермского края от 14.08.2023 </w:t>
      </w:r>
      <w:r w:rsidR="00F15FC9">
        <w:rPr>
          <w:color w:val="000000"/>
          <w:sz w:val="28"/>
          <w:szCs w:val="28"/>
        </w:rPr>
        <w:t xml:space="preserve">         </w:t>
      </w:r>
      <w:r w:rsidR="00F07358" w:rsidRPr="000918DA">
        <w:rPr>
          <w:color w:val="000000"/>
          <w:sz w:val="28"/>
          <w:szCs w:val="28"/>
        </w:rPr>
        <w:t>№ 059-06-05-03/3-107 (приложение № 2) и доведен до ответственных за создание, согласование, подписание Табеля лиц со стороны учреждений –Заказчиков и работников МКУ «ЦБУ».</w:t>
      </w:r>
    </w:p>
    <w:p w:rsidR="00F07358" w:rsidRPr="000918DA" w:rsidRDefault="00F07358"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Лица, ответственные за формирование, проверку Табеля в системе с ролью «Табельщик», лица, ответственные за согласование, подписание Табеля в системе с ролью «Кадровик» и лица, ответственные за проверку, утверждение, проведение, закрытие Табеля в системе с ролью «Расчетчик» назначаются приказами (распоряжениями) руководителей учреждения Заказчика и МКУ «ЦБУ».</w:t>
      </w:r>
    </w:p>
    <w:p w:rsidR="00F07358" w:rsidRPr="000918DA" w:rsidRDefault="00F07358" w:rsidP="001F70B0">
      <w:pPr>
        <w:tabs>
          <w:tab w:val="left" w:pos="851"/>
        </w:tabs>
        <w:autoSpaceDE w:val="0"/>
        <w:autoSpaceDN w:val="0"/>
        <w:adjustRightInd w:val="0"/>
        <w:ind w:firstLine="567"/>
        <w:jc w:val="both"/>
        <w:rPr>
          <w:color w:val="000000"/>
          <w:sz w:val="28"/>
          <w:szCs w:val="28"/>
        </w:rPr>
      </w:pPr>
      <w:r w:rsidRPr="000918DA">
        <w:rPr>
          <w:color w:val="000000"/>
          <w:sz w:val="28"/>
          <w:szCs w:val="28"/>
        </w:rPr>
        <w:t>Законодательством Российской Федерации не предусмотрены требования к должности лица, ответственного за ведение Табеля  (</w:t>
      </w:r>
      <w:hyperlink r:id="rId243" w:history="1">
        <w:r w:rsidRPr="000918DA">
          <w:rPr>
            <w:color w:val="000000"/>
            <w:sz w:val="28"/>
            <w:szCs w:val="28"/>
          </w:rPr>
          <w:t>ч. 4 ст. 91</w:t>
        </w:r>
      </w:hyperlink>
      <w:r w:rsidRPr="000918DA">
        <w:rPr>
          <w:color w:val="000000"/>
          <w:sz w:val="28"/>
          <w:szCs w:val="28"/>
        </w:rPr>
        <w:t xml:space="preserve"> ТК РФ, </w:t>
      </w:r>
      <w:hyperlink r:id="rId244" w:history="1">
        <w:r w:rsidRPr="000918DA">
          <w:rPr>
            <w:color w:val="000000"/>
            <w:sz w:val="28"/>
            <w:szCs w:val="28"/>
          </w:rPr>
          <w:t>ч. 4 ст. 9</w:t>
        </w:r>
      </w:hyperlink>
      <w:r w:rsidRPr="000918DA">
        <w:rPr>
          <w:color w:val="000000"/>
          <w:sz w:val="28"/>
          <w:szCs w:val="28"/>
        </w:rPr>
        <w:t xml:space="preserve"> Закона о бухучете, </w:t>
      </w:r>
      <w:hyperlink r:id="rId245" w:history="1">
        <w:r w:rsidRPr="000918DA">
          <w:rPr>
            <w:color w:val="000000"/>
            <w:sz w:val="28"/>
            <w:szCs w:val="28"/>
          </w:rPr>
          <w:t>разд. 2</w:t>
        </w:r>
      </w:hyperlink>
      <w:r w:rsidRPr="000918DA">
        <w:rPr>
          <w:color w:val="000000"/>
          <w:sz w:val="28"/>
          <w:szCs w:val="28"/>
        </w:rPr>
        <w:t xml:space="preserve"> Методических указаний по применению форм первичных учетных документов и формированию регистров бухучета, </w:t>
      </w:r>
      <w:hyperlink r:id="rId246"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19.07.2018 № 02-07-05/50639).</w:t>
      </w:r>
    </w:p>
    <w:p w:rsidR="00F07358" w:rsidRPr="000918DA" w:rsidRDefault="00F07358" w:rsidP="001F70B0">
      <w:pPr>
        <w:tabs>
          <w:tab w:val="left" w:pos="851"/>
        </w:tabs>
        <w:autoSpaceDE w:val="0"/>
        <w:autoSpaceDN w:val="0"/>
        <w:adjustRightInd w:val="0"/>
        <w:ind w:firstLine="567"/>
        <w:jc w:val="both"/>
        <w:rPr>
          <w:color w:val="000000"/>
          <w:sz w:val="28"/>
          <w:szCs w:val="28"/>
        </w:rPr>
      </w:pPr>
      <w:r w:rsidRPr="000918DA">
        <w:rPr>
          <w:color w:val="000000"/>
          <w:sz w:val="28"/>
          <w:szCs w:val="28"/>
        </w:rPr>
        <w:t>«Табельщик» формирует табель за первую половину текущего месяца за три дня до расчета заработной платы, а за весь текущий месяц за шесть дней до выплаты заработной платы. Табель на увольнение заполняется за два дня до даты увольнения.</w:t>
      </w:r>
    </w:p>
    <w:p w:rsidR="00602D22" w:rsidRPr="000918DA" w:rsidRDefault="00602D22"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 случае неявки сотрудника на работу, при отсутствии приказа (на командировку, отпуск, отпуск без содержания), закрытого листа нетрудоспособности</w:t>
      </w:r>
      <w:r w:rsidR="00AA6A09" w:rsidRPr="000918DA">
        <w:rPr>
          <w:color w:val="000000"/>
          <w:sz w:val="28"/>
          <w:szCs w:val="28"/>
        </w:rPr>
        <w:t>, табельщик</w:t>
      </w:r>
      <w:r w:rsidRPr="000918DA">
        <w:rPr>
          <w:color w:val="000000"/>
          <w:sz w:val="28"/>
          <w:szCs w:val="28"/>
        </w:rPr>
        <w:t xml:space="preserve"> в табеле </w:t>
      </w:r>
      <w:r w:rsidR="00AA6A09" w:rsidRPr="000918DA">
        <w:rPr>
          <w:color w:val="000000"/>
          <w:sz w:val="28"/>
          <w:szCs w:val="28"/>
        </w:rPr>
        <w:t>проставляет</w:t>
      </w:r>
      <w:r w:rsidRPr="000918DA">
        <w:rPr>
          <w:color w:val="000000"/>
          <w:sz w:val="28"/>
          <w:szCs w:val="28"/>
        </w:rPr>
        <w:t xml:space="preserve"> код </w:t>
      </w:r>
      <w:r w:rsidRPr="000918DA">
        <w:rPr>
          <w:bCs/>
          <w:color w:val="000000"/>
          <w:sz w:val="28"/>
          <w:szCs w:val="28"/>
        </w:rPr>
        <w:t>НН</w:t>
      </w:r>
      <w:r w:rsidRPr="000918DA">
        <w:rPr>
          <w:color w:val="000000"/>
          <w:sz w:val="28"/>
          <w:szCs w:val="28"/>
        </w:rPr>
        <w:t>, обозначающий </w:t>
      </w:r>
      <w:r w:rsidRPr="000918DA">
        <w:rPr>
          <w:bCs/>
          <w:color w:val="000000"/>
          <w:sz w:val="28"/>
          <w:szCs w:val="28"/>
        </w:rPr>
        <w:t>неявку по невыясненным причинам</w:t>
      </w:r>
      <w:r w:rsidRPr="000918DA">
        <w:rPr>
          <w:color w:val="000000"/>
          <w:sz w:val="28"/>
          <w:szCs w:val="28"/>
        </w:rPr>
        <w:t xml:space="preserve"> (до выяснения обстоятельств), с последующим </w:t>
      </w:r>
      <w:r w:rsidR="00AA6A09" w:rsidRPr="000918DA">
        <w:rPr>
          <w:color w:val="000000"/>
          <w:sz w:val="28"/>
          <w:szCs w:val="28"/>
        </w:rPr>
        <w:t xml:space="preserve">внесением изменений в табель учета рабочего времени, при получении подписанных руководителем приказов, закрытых листов нетрудоспособности. В случае неявки сотрудника на работу без уважительных причин проводится процедура оформления документов </w:t>
      </w:r>
      <w:r w:rsidR="00C00870" w:rsidRPr="000918DA">
        <w:rPr>
          <w:color w:val="000000"/>
          <w:sz w:val="28"/>
          <w:szCs w:val="28"/>
        </w:rPr>
        <w:t>по</w:t>
      </w:r>
      <w:r w:rsidR="00AA6A09" w:rsidRPr="000918DA">
        <w:rPr>
          <w:color w:val="000000"/>
          <w:sz w:val="28"/>
          <w:szCs w:val="28"/>
        </w:rPr>
        <w:t xml:space="preserve"> прогул</w:t>
      </w:r>
      <w:r w:rsidR="00C00870" w:rsidRPr="000918DA">
        <w:rPr>
          <w:color w:val="000000"/>
          <w:sz w:val="28"/>
          <w:szCs w:val="28"/>
        </w:rPr>
        <w:t>у</w:t>
      </w:r>
      <w:r w:rsidR="00AA6A09" w:rsidRPr="000918DA">
        <w:rPr>
          <w:color w:val="000000"/>
          <w:sz w:val="28"/>
          <w:szCs w:val="28"/>
        </w:rPr>
        <w:t xml:space="preserve"> </w:t>
      </w:r>
      <w:r w:rsidR="00C00870" w:rsidRPr="000918DA">
        <w:rPr>
          <w:color w:val="000000"/>
          <w:sz w:val="28"/>
          <w:szCs w:val="28"/>
        </w:rPr>
        <w:t xml:space="preserve">сотрудника </w:t>
      </w:r>
      <w:r w:rsidR="00AA6A09" w:rsidRPr="000918DA">
        <w:rPr>
          <w:color w:val="000000"/>
          <w:sz w:val="28"/>
          <w:szCs w:val="28"/>
        </w:rPr>
        <w:t>в соответствии с ТК РФ.</w:t>
      </w:r>
    </w:p>
    <w:p w:rsidR="0018650B" w:rsidRPr="000918DA" w:rsidRDefault="0018650B" w:rsidP="001F70B0">
      <w:pPr>
        <w:tabs>
          <w:tab w:val="left" w:pos="851"/>
        </w:tabs>
        <w:autoSpaceDE w:val="0"/>
        <w:autoSpaceDN w:val="0"/>
        <w:adjustRightInd w:val="0"/>
        <w:ind w:firstLine="567"/>
        <w:jc w:val="both"/>
        <w:rPr>
          <w:color w:val="000000"/>
          <w:sz w:val="28"/>
          <w:szCs w:val="28"/>
        </w:rPr>
      </w:pPr>
      <w:r w:rsidRPr="000918DA">
        <w:rPr>
          <w:color w:val="000000"/>
          <w:sz w:val="28"/>
          <w:szCs w:val="28"/>
        </w:rPr>
        <w:t>Табель заполняется за период, за который предусмотрена выплата заработной платы:</w:t>
      </w:r>
    </w:p>
    <w:p w:rsidR="0018650B" w:rsidRPr="000918DA" w:rsidRDefault="0018650B" w:rsidP="001F70B0">
      <w:pPr>
        <w:numPr>
          <w:ilvl w:val="0"/>
          <w:numId w:val="3"/>
        </w:numPr>
        <w:tabs>
          <w:tab w:val="left" w:pos="851"/>
        </w:tabs>
        <w:ind w:left="0" w:firstLine="567"/>
        <w:jc w:val="both"/>
        <w:rPr>
          <w:color w:val="000000"/>
          <w:sz w:val="28"/>
          <w:szCs w:val="28"/>
        </w:rPr>
      </w:pPr>
      <w:r w:rsidRPr="000918DA">
        <w:rPr>
          <w:color w:val="000000"/>
          <w:sz w:val="28"/>
          <w:szCs w:val="28"/>
        </w:rPr>
        <w:t xml:space="preserve"> заработная плата за первую половину месяца начисляется за период работы с 1 по 15 число, за фактически отработанное время;</w:t>
      </w:r>
    </w:p>
    <w:p w:rsidR="0018650B" w:rsidRPr="000918DA" w:rsidRDefault="0018650B" w:rsidP="001F70B0">
      <w:pPr>
        <w:numPr>
          <w:ilvl w:val="0"/>
          <w:numId w:val="3"/>
        </w:numPr>
        <w:tabs>
          <w:tab w:val="left" w:pos="851"/>
        </w:tabs>
        <w:ind w:left="0" w:firstLine="567"/>
        <w:jc w:val="both"/>
        <w:rPr>
          <w:color w:val="000000"/>
          <w:sz w:val="28"/>
          <w:szCs w:val="28"/>
        </w:rPr>
      </w:pPr>
      <w:r w:rsidRPr="000918DA">
        <w:rPr>
          <w:color w:val="000000"/>
          <w:sz w:val="28"/>
          <w:szCs w:val="28"/>
        </w:rPr>
        <w:t xml:space="preserve">заработная плата за </w:t>
      </w:r>
      <w:r w:rsidR="002E72AB" w:rsidRPr="000918DA">
        <w:rPr>
          <w:color w:val="000000"/>
          <w:sz w:val="28"/>
          <w:szCs w:val="28"/>
        </w:rPr>
        <w:t>вторую</w:t>
      </w:r>
      <w:r w:rsidRPr="000918DA">
        <w:rPr>
          <w:color w:val="000000"/>
          <w:sz w:val="28"/>
          <w:szCs w:val="28"/>
        </w:rPr>
        <w:t xml:space="preserve"> половину месяца начисляется за период работы с 16 по последний день месяца, за фактически отработанное время.</w:t>
      </w:r>
    </w:p>
    <w:p w:rsidR="00313EEE" w:rsidRPr="000918DA" w:rsidRDefault="00313EEE" w:rsidP="001F70B0">
      <w:pPr>
        <w:tabs>
          <w:tab w:val="left" w:pos="851"/>
        </w:tabs>
        <w:ind w:firstLine="567"/>
        <w:jc w:val="both"/>
        <w:rPr>
          <w:sz w:val="28"/>
          <w:szCs w:val="28"/>
        </w:rPr>
      </w:pPr>
      <w:r w:rsidRPr="000918DA">
        <w:rPr>
          <w:sz w:val="28"/>
          <w:szCs w:val="28"/>
        </w:rPr>
        <w:t xml:space="preserve">В </w:t>
      </w:r>
      <w:r w:rsidR="006C49A7" w:rsidRPr="000918DA">
        <w:rPr>
          <w:sz w:val="28"/>
          <w:szCs w:val="28"/>
        </w:rPr>
        <w:t>т</w:t>
      </w:r>
      <w:r w:rsidRPr="000918DA">
        <w:rPr>
          <w:sz w:val="28"/>
          <w:szCs w:val="28"/>
        </w:rPr>
        <w:t>абеле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F85D45" w:rsidRPr="000918DA" w:rsidRDefault="00874F9F" w:rsidP="001F70B0">
      <w:pPr>
        <w:tabs>
          <w:tab w:val="left" w:pos="851"/>
        </w:tabs>
        <w:autoSpaceDE w:val="0"/>
        <w:autoSpaceDN w:val="0"/>
        <w:adjustRightInd w:val="0"/>
        <w:ind w:firstLine="567"/>
        <w:jc w:val="both"/>
        <w:rPr>
          <w:sz w:val="28"/>
          <w:szCs w:val="28"/>
        </w:rPr>
      </w:pPr>
      <w:r w:rsidRPr="000918DA">
        <w:rPr>
          <w:rFonts w:eastAsia="Calibri"/>
          <w:bCs/>
          <w:sz w:val="28"/>
          <w:szCs w:val="28"/>
          <w:lang w:eastAsia="en-US"/>
        </w:rPr>
        <w:tab/>
      </w:r>
    </w:p>
    <w:p w:rsidR="00F85D45" w:rsidRPr="000918DA" w:rsidRDefault="00F85D45" w:rsidP="001F70B0">
      <w:pPr>
        <w:tabs>
          <w:tab w:val="left" w:pos="851"/>
        </w:tabs>
        <w:ind w:firstLine="567"/>
        <w:jc w:val="center"/>
        <w:rPr>
          <w:b/>
          <w:sz w:val="28"/>
          <w:szCs w:val="28"/>
        </w:rPr>
      </w:pPr>
      <w:r w:rsidRPr="000918DA">
        <w:rPr>
          <w:b/>
          <w:sz w:val="28"/>
          <w:szCs w:val="28"/>
        </w:rPr>
        <w:t>9.3. Особенности учета расчетов с различными дебиторами и кредиторами</w:t>
      </w:r>
      <w:r w:rsidR="004509A4" w:rsidRPr="000918DA">
        <w:rPr>
          <w:b/>
          <w:sz w:val="28"/>
          <w:szCs w:val="28"/>
        </w:rPr>
        <w:t>.</w:t>
      </w:r>
    </w:p>
    <w:p w:rsidR="000525AA" w:rsidRPr="000918DA" w:rsidRDefault="000525AA" w:rsidP="001F70B0">
      <w:pPr>
        <w:tabs>
          <w:tab w:val="left" w:pos="851"/>
        </w:tabs>
        <w:ind w:firstLine="567"/>
        <w:jc w:val="center"/>
        <w:rPr>
          <w:b/>
          <w:sz w:val="28"/>
          <w:szCs w:val="28"/>
        </w:rPr>
      </w:pPr>
    </w:p>
    <w:p w:rsidR="00C162DB" w:rsidRPr="000918DA" w:rsidRDefault="00C162DB" w:rsidP="001F70B0">
      <w:pPr>
        <w:tabs>
          <w:tab w:val="left" w:pos="851"/>
        </w:tabs>
        <w:ind w:firstLine="567"/>
        <w:jc w:val="both"/>
        <w:rPr>
          <w:sz w:val="28"/>
          <w:szCs w:val="28"/>
        </w:rPr>
      </w:pPr>
    </w:p>
    <w:p w:rsidR="00F63492" w:rsidRPr="000918DA" w:rsidRDefault="00C162DB" w:rsidP="00F63492">
      <w:pPr>
        <w:pStyle w:val="afb"/>
        <w:spacing w:before="0" w:beforeAutospacing="0" w:after="0" w:afterAutospacing="0" w:line="288" w:lineRule="atLeast"/>
        <w:ind w:firstLine="540"/>
        <w:jc w:val="both"/>
        <w:rPr>
          <w:sz w:val="28"/>
          <w:szCs w:val="28"/>
        </w:rPr>
      </w:pPr>
      <w:r w:rsidRPr="000918DA">
        <w:t xml:space="preserve">  </w:t>
      </w:r>
      <w:r w:rsidR="000525AA" w:rsidRPr="000918DA">
        <w:rPr>
          <w:sz w:val="28"/>
          <w:szCs w:val="28"/>
        </w:rPr>
        <w:t>9.</w:t>
      </w:r>
      <w:r w:rsidR="00690973" w:rsidRPr="000918DA">
        <w:rPr>
          <w:sz w:val="28"/>
          <w:szCs w:val="28"/>
        </w:rPr>
        <w:t>3</w:t>
      </w:r>
      <w:r w:rsidR="000525AA" w:rsidRPr="000918DA">
        <w:rPr>
          <w:sz w:val="28"/>
          <w:szCs w:val="28"/>
        </w:rPr>
        <w:t>.</w:t>
      </w:r>
      <w:r w:rsidR="00690973" w:rsidRPr="000918DA">
        <w:rPr>
          <w:sz w:val="28"/>
          <w:szCs w:val="28"/>
        </w:rPr>
        <w:t>1</w:t>
      </w:r>
      <w:r w:rsidR="000525AA" w:rsidRPr="000918DA">
        <w:rPr>
          <w:sz w:val="28"/>
          <w:szCs w:val="28"/>
        </w:rPr>
        <w:t>. Удержание штрафных санкций (неустойки) за нарушение условий контракта (договора) из сумм, перечисленных в обеспечение исполнения контракта (договора), отражается бухгалтерскими записями</w:t>
      </w:r>
      <w:r w:rsidR="006F0DC8" w:rsidRPr="000918DA">
        <w:rPr>
          <w:sz w:val="28"/>
          <w:szCs w:val="28"/>
        </w:rPr>
        <w:t xml:space="preserve"> в соответствии</w:t>
      </w:r>
      <w:r w:rsidR="00F15FC9">
        <w:rPr>
          <w:sz w:val="28"/>
          <w:szCs w:val="28"/>
        </w:rPr>
        <w:t xml:space="preserve"> </w:t>
      </w:r>
      <w:r w:rsidR="006F0DC8" w:rsidRPr="000918DA">
        <w:rPr>
          <w:sz w:val="28"/>
          <w:szCs w:val="28"/>
        </w:rPr>
        <w:t>с п</w:t>
      </w:r>
      <w:r w:rsidR="006279C3" w:rsidRPr="000918DA">
        <w:rPr>
          <w:sz w:val="28"/>
          <w:szCs w:val="28"/>
        </w:rPr>
        <w:t>. п</w:t>
      </w:r>
      <w:r w:rsidR="006F0DC8" w:rsidRPr="000918DA">
        <w:rPr>
          <w:sz w:val="28"/>
          <w:szCs w:val="28"/>
        </w:rPr>
        <w:t>. 2.14.7</w:t>
      </w:r>
      <w:r w:rsidR="006279C3" w:rsidRPr="000918DA">
        <w:rPr>
          <w:sz w:val="28"/>
          <w:szCs w:val="28"/>
        </w:rPr>
        <w:t xml:space="preserve">, 2.14.18, </w:t>
      </w:r>
      <w:r w:rsidR="006F0DC8" w:rsidRPr="000918DA">
        <w:rPr>
          <w:sz w:val="28"/>
          <w:szCs w:val="28"/>
        </w:rPr>
        <w:t>3.4.2 Приказа № 118н</w:t>
      </w:r>
      <w:r w:rsidR="00F63492" w:rsidRPr="000918DA">
        <w:rPr>
          <w:sz w:val="28"/>
          <w:szCs w:val="28"/>
        </w:rPr>
        <w:t xml:space="preserve"> на счете 020940000 «Расчеты по штрафам, пеням, неустойкам, возмещениям ущерба»:</w:t>
      </w:r>
    </w:p>
    <w:p w:rsidR="000525AA" w:rsidRPr="000918DA" w:rsidRDefault="000525AA" w:rsidP="001F70B0">
      <w:pPr>
        <w:tabs>
          <w:tab w:val="left" w:pos="851"/>
        </w:tabs>
        <w:ind w:firstLine="567"/>
        <w:jc w:val="both"/>
        <w:rPr>
          <w:sz w:val="28"/>
          <w:szCs w:val="28"/>
        </w:rPr>
      </w:pPr>
      <w:r w:rsidRPr="000918DA">
        <w:rPr>
          <w:sz w:val="28"/>
          <w:szCs w:val="28"/>
        </w:rPr>
        <w:t xml:space="preserve">предъявление требования в адрес поставщика по дебету счета </w:t>
      </w:r>
      <w:r w:rsidR="006279C3" w:rsidRPr="000918DA">
        <w:rPr>
          <w:sz w:val="28"/>
          <w:szCs w:val="28"/>
        </w:rPr>
        <w:t>(КРБ) 1 209 4Х56Х</w:t>
      </w:r>
      <w:r w:rsidRPr="000918DA">
        <w:rPr>
          <w:sz w:val="28"/>
          <w:szCs w:val="28"/>
        </w:rPr>
        <w:t xml:space="preserve"> «Расчеты по </w:t>
      </w:r>
      <w:r w:rsidR="006279C3" w:rsidRPr="000918DA">
        <w:rPr>
          <w:sz w:val="28"/>
          <w:szCs w:val="28"/>
        </w:rPr>
        <w:t>штрафам, пеням, неустойкам, возмещениям ущерба</w:t>
      </w:r>
      <w:r w:rsidRPr="000918DA">
        <w:rPr>
          <w:sz w:val="28"/>
          <w:szCs w:val="28"/>
        </w:rPr>
        <w:t>» и кредиту счет</w:t>
      </w:r>
      <w:r w:rsidR="004E6802" w:rsidRPr="000918DA">
        <w:rPr>
          <w:sz w:val="28"/>
          <w:szCs w:val="28"/>
        </w:rPr>
        <w:t>ов</w:t>
      </w:r>
      <w:r w:rsidR="006279C3" w:rsidRPr="000918DA">
        <w:rPr>
          <w:sz w:val="28"/>
          <w:szCs w:val="28"/>
        </w:rPr>
        <w:t xml:space="preserve"> (КДБ)</w:t>
      </w:r>
      <w:r w:rsidRPr="000918DA">
        <w:rPr>
          <w:sz w:val="28"/>
          <w:szCs w:val="28"/>
        </w:rPr>
        <w:t xml:space="preserve"> </w:t>
      </w:r>
      <w:r w:rsidR="006279C3" w:rsidRPr="000918DA">
        <w:rPr>
          <w:sz w:val="28"/>
          <w:szCs w:val="28"/>
        </w:rPr>
        <w:t xml:space="preserve">1 </w:t>
      </w:r>
      <w:r w:rsidR="00317295" w:rsidRPr="000918DA">
        <w:rPr>
          <w:sz w:val="28"/>
          <w:szCs w:val="28"/>
        </w:rPr>
        <w:t>401 10</w:t>
      </w:r>
      <w:r w:rsidR="006279C3" w:rsidRPr="000918DA">
        <w:rPr>
          <w:sz w:val="28"/>
          <w:szCs w:val="28"/>
        </w:rPr>
        <w:t> </w:t>
      </w:r>
      <w:r w:rsidR="00317295" w:rsidRPr="000918DA">
        <w:rPr>
          <w:sz w:val="28"/>
          <w:szCs w:val="28"/>
        </w:rPr>
        <w:t>14</w:t>
      </w:r>
      <w:r w:rsidR="006279C3" w:rsidRPr="000918DA">
        <w:rPr>
          <w:sz w:val="28"/>
          <w:szCs w:val="28"/>
        </w:rPr>
        <w:t>Х</w:t>
      </w:r>
      <w:r w:rsidR="00317295" w:rsidRPr="000918DA">
        <w:rPr>
          <w:sz w:val="28"/>
          <w:szCs w:val="28"/>
        </w:rPr>
        <w:t xml:space="preserve"> (</w:t>
      </w:r>
      <w:r w:rsidR="006279C3" w:rsidRPr="000918DA">
        <w:rPr>
          <w:sz w:val="28"/>
          <w:szCs w:val="28"/>
        </w:rPr>
        <w:t xml:space="preserve">1 </w:t>
      </w:r>
      <w:r w:rsidRPr="000918DA">
        <w:rPr>
          <w:sz w:val="28"/>
          <w:szCs w:val="28"/>
        </w:rPr>
        <w:t xml:space="preserve">401 </w:t>
      </w:r>
      <w:r w:rsidR="0079040E" w:rsidRPr="000918DA">
        <w:rPr>
          <w:sz w:val="28"/>
          <w:szCs w:val="28"/>
        </w:rPr>
        <w:t>40</w:t>
      </w:r>
      <w:r w:rsidR="006279C3" w:rsidRPr="000918DA">
        <w:rPr>
          <w:sz w:val="28"/>
          <w:szCs w:val="28"/>
        </w:rPr>
        <w:t> </w:t>
      </w:r>
      <w:r w:rsidRPr="000918DA">
        <w:rPr>
          <w:sz w:val="28"/>
          <w:szCs w:val="28"/>
        </w:rPr>
        <w:t>14</w:t>
      </w:r>
      <w:r w:rsidR="006279C3" w:rsidRPr="000918DA">
        <w:rPr>
          <w:sz w:val="28"/>
          <w:szCs w:val="28"/>
        </w:rPr>
        <w:t>Х</w:t>
      </w:r>
      <w:r w:rsidR="00317295" w:rsidRPr="000918DA">
        <w:rPr>
          <w:sz w:val="28"/>
          <w:szCs w:val="28"/>
        </w:rPr>
        <w:t>)</w:t>
      </w:r>
      <w:r w:rsidRPr="000918DA">
        <w:rPr>
          <w:sz w:val="28"/>
          <w:szCs w:val="28"/>
        </w:rPr>
        <w:t xml:space="preserve"> «Доходы </w:t>
      </w:r>
      <w:r w:rsidR="004E6802" w:rsidRPr="000918DA">
        <w:rPr>
          <w:sz w:val="28"/>
          <w:szCs w:val="28"/>
        </w:rPr>
        <w:t>текущего финансового года</w:t>
      </w:r>
      <w:r w:rsidRPr="000918DA">
        <w:rPr>
          <w:sz w:val="28"/>
          <w:szCs w:val="28"/>
        </w:rPr>
        <w:t>»</w:t>
      </w:r>
      <w:r w:rsidR="004E6802" w:rsidRPr="000918DA">
        <w:rPr>
          <w:sz w:val="28"/>
          <w:szCs w:val="28"/>
        </w:rPr>
        <w:t xml:space="preserve"> («Доходы будущих периодов»)</w:t>
      </w:r>
      <w:r w:rsidRPr="000918DA">
        <w:rPr>
          <w:sz w:val="28"/>
          <w:szCs w:val="28"/>
        </w:rPr>
        <w:t>;</w:t>
      </w:r>
    </w:p>
    <w:p w:rsidR="000525AA" w:rsidRPr="000918DA" w:rsidRDefault="000525AA" w:rsidP="001F70B0">
      <w:pPr>
        <w:tabs>
          <w:tab w:val="left" w:pos="851"/>
        </w:tabs>
        <w:ind w:firstLine="567"/>
        <w:jc w:val="both"/>
        <w:rPr>
          <w:sz w:val="28"/>
          <w:szCs w:val="28"/>
        </w:rPr>
      </w:pPr>
      <w:r w:rsidRPr="000918DA">
        <w:rPr>
          <w:sz w:val="28"/>
          <w:szCs w:val="28"/>
        </w:rPr>
        <w:lastRenderedPageBreak/>
        <w:t>перечисление суммы удержанного обеспечения с лицевого счета для учета операций со средствами во временном распоряжении в доход бюджета по дебету счета</w:t>
      </w:r>
      <w:r w:rsidR="00FE21E3" w:rsidRPr="000918DA">
        <w:rPr>
          <w:sz w:val="28"/>
          <w:szCs w:val="28"/>
        </w:rPr>
        <w:t xml:space="preserve"> (</w:t>
      </w:r>
      <w:proofErr w:type="spellStart"/>
      <w:r w:rsidR="00FE21E3" w:rsidRPr="000918DA">
        <w:rPr>
          <w:sz w:val="28"/>
          <w:szCs w:val="28"/>
        </w:rPr>
        <w:t>гКБК</w:t>
      </w:r>
      <w:proofErr w:type="spellEnd"/>
      <w:r w:rsidR="00FE21E3" w:rsidRPr="000918DA">
        <w:rPr>
          <w:sz w:val="28"/>
          <w:szCs w:val="28"/>
        </w:rPr>
        <w:t>)</w:t>
      </w:r>
      <w:r w:rsidRPr="000918DA">
        <w:rPr>
          <w:sz w:val="28"/>
          <w:szCs w:val="28"/>
        </w:rPr>
        <w:t xml:space="preserve"> 3 304 01</w:t>
      </w:r>
      <w:r w:rsidR="006279C3" w:rsidRPr="000918DA">
        <w:rPr>
          <w:sz w:val="28"/>
          <w:szCs w:val="28"/>
        </w:rPr>
        <w:t> </w:t>
      </w:r>
      <w:r w:rsidRPr="000918DA">
        <w:rPr>
          <w:sz w:val="28"/>
          <w:szCs w:val="28"/>
        </w:rPr>
        <w:t>83</w:t>
      </w:r>
      <w:r w:rsidR="006279C3" w:rsidRPr="000918DA">
        <w:rPr>
          <w:sz w:val="28"/>
          <w:szCs w:val="28"/>
        </w:rPr>
        <w:t>Х</w:t>
      </w:r>
      <w:r w:rsidRPr="000918DA">
        <w:rPr>
          <w:sz w:val="28"/>
          <w:szCs w:val="28"/>
        </w:rPr>
        <w:t xml:space="preserve"> «Расчеты по средствам, полученным во временное распоряжение» и кредиту счета</w:t>
      </w:r>
      <w:r w:rsidR="00FE21E3" w:rsidRPr="000918DA">
        <w:rPr>
          <w:sz w:val="28"/>
          <w:szCs w:val="28"/>
        </w:rPr>
        <w:t xml:space="preserve"> (КИФ)</w:t>
      </w:r>
      <w:r w:rsidRPr="000918DA">
        <w:rPr>
          <w:sz w:val="28"/>
          <w:szCs w:val="28"/>
        </w:rPr>
        <w:t xml:space="preserve"> 3</w:t>
      </w:r>
      <w:r w:rsidR="00F15FC9">
        <w:rPr>
          <w:sz w:val="28"/>
          <w:szCs w:val="28"/>
        </w:rPr>
        <w:t> </w:t>
      </w:r>
      <w:r w:rsidRPr="000918DA">
        <w:rPr>
          <w:sz w:val="28"/>
          <w:szCs w:val="28"/>
        </w:rPr>
        <w:t>201</w:t>
      </w:r>
      <w:r w:rsidR="00F15FC9">
        <w:rPr>
          <w:sz w:val="28"/>
          <w:szCs w:val="28"/>
        </w:rPr>
        <w:t xml:space="preserve"> </w:t>
      </w:r>
      <w:r w:rsidR="006279C3" w:rsidRPr="000918DA">
        <w:rPr>
          <w:sz w:val="28"/>
          <w:szCs w:val="28"/>
        </w:rPr>
        <w:t>ХХ</w:t>
      </w:r>
      <w:r w:rsidR="00F15FC9">
        <w:rPr>
          <w:sz w:val="28"/>
          <w:szCs w:val="28"/>
        </w:rPr>
        <w:t xml:space="preserve"> </w:t>
      </w:r>
      <w:r w:rsidRPr="000918DA">
        <w:rPr>
          <w:sz w:val="28"/>
          <w:szCs w:val="28"/>
        </w:rPr>
        <w:t>610 «Денежные средства учреждения на лицевых счетах в органе казначейства»;</w:t>
      </w:r>
    </w:p>
    <w:p w:rsidR="000525AA" w:rsidRPr="000918DA" w:rsidRDefault="000525AA" w:rsidP="001F70B0">
      <w:pPr>
        <w:tabs>
          <w:tab w:val="left" w:pos="851"/>
        </w:tabs>
        <w:ind w:firstLine="567"/>
        <w:jc w:val="both"/>
        <w:rPr>
          <w:sz w:val="28"/>
          <w:szCs w:val="28"/>
        </w:rPr>
      </w:pPr>
      <w:r w:rsidRPr="000918DA">
        <w:rPr>
          <w:sz w:val="28"/>
          <w:szCs w:val="28"/>
        </w:rPr>
        <w:t xml:space="preserve">зачисление в доход бюджета суммы удержанного обеспечения по дебету счета </w:t>
      </w:r>
      <w:r w:rsidR="00FE21E3" w:rsidRPr="000918DA">
        <w:rPr>
          <w:sz w:val="28"/>
          <w:szCs w:val="28"/>
        </w:rPr>
        <w:t xml:space="preserve">(КДБ) 1 </w:t>
      </w:r>
      <w:r w:rsidRPr="000918DA">
        <w:rPr>
          <w:sz w:val="28"/>
          <w:szCs w:val="28"/>
        </w:rPr>
        <w:t xml:space="preserve">210 02 </w:t>
      </w:r>
      <w:r w:rsidR="00FE21E3" w:rsidRPr="000918DA">
        <w:rPr>
          <w:sz w:val="28"/>
          <w:szCs w:val="28"/>
        </w:rPr>
        <w:t xml:space="preserve">ХХ0 </w:t>
      </w:r>
      <w:r w:rsidRPr="000918DA">
        <w:rPr>
          <w:sz w:val="28"/>
          <w:szCs w:val="28"/>
        </w:rPr>
        <w:t xml:space="preserve">«Расчеты с финансовым органом по поступившим в бюджет суммам принудительного изъятия» и кредиту счета </w:t>
      </w:r>
      <w:r w:rsidR="00FE21E3" w:rsidRPr="000918DA">
        <w:rPr>
          <w:sz w:val="28"/>
          <w:szCs w:val="28"/>
        </w:rPr>
        <w:t>(КДБ, КИФ) 1</w:t>
      </w:r>
      <w:r w:rsidRPr="000918DA">
        <w:rPr>
          <w:sz w:val="28"/>
          <w:szCs w:val="28"/>
        </w:rPr>
        <w:t xml:space="preserve"> 209 </w:t>
      </w:r>
      <w:r w:rsidR="00FE21E3" w:rsidRPr="000918DA">
        <w:rPr>
          <w:sz w:val="28"/>
          <w:szCs w:val="28"/>
        </w:rPr>
        <w:t xml:space="preserve">ХХ </w:t>
      </w:r>
      <w:r w:rsidRPr="000918DA">
        <w:rPr>
          <w:sz w:val="28"/>
          <w:szCs w:val="28"/>
        </w:rPr>
        <w:t>66</w:t>
      </w:r>
      <w:r w:rsidR="00FE21E3" w:rsidRPr="000918DA">
        <w:rPr>
          <w:sz w:val="28"/>
          <w:szCs w:val="28"/>
        </w:rPr>
        <w:t>Х</w:t>
      </w:r>
      <w:r w:rsidRPr="000918DA">
        <w:rPr>
          <w:sz w:val="28"/>
          <w:szCs w:val="28"/>
        </w:rPr>
        <w:t xml:space="preserve"> «Расчеты по доходам от штрафных санкций за нарушение условий контрактов (договоров)». </w:t>
      </w:r>
    </w:p>
    <w:p w:rsidR="004C63FB" w:rsidRPr="000918DA" w:rsidRDefault="004C63FB" w:rsidP="001F70B0">
      <w:pPr>
        <w:tabs>
          <w:tab w:val="left" w:pos="851"/>
        </w:tabs>
        <w:autoSpaceDE w:val="0"/>
        <w:autoSpaceDN w:val="0"/>
        <w:adjustRightInd w:val="0"/>
        <w:ind w:firstLine="567"/>
        <w:jc w:val="both"/>
        <w:rPr>
          <w:sz w:val="28"/>
          <w:szCs w:val="28"/>
        </w:rPr>
      </w:pPr>
      <w:r w:rsidRPr="000918DA">
        <w:rPr>
          <w:sz w:val="28"/>
          <w:szCs w:val="28"/>
        </w:rPr>
        <w:t xml:space="preserve">9.3.2. Порядок взыскания штрафных санкций за нарушение условий контракта (договора) в случае, если </w:t>
      </w:r>
      <w:r w:rsidRPr="000918DA">
        <w:rPr>
          <w:bCs/>
          <w:sz w:val="28"/>
          <w:szCs w:val="28"/>
        </w:rPr>
        <w:t>начисленные контрагенту штрафные санкции взыскиваются зачетом встречных требований путем уменьшения кредиторской задолженности Заказчика за оказанные услуги на сумму штрафа (некассовый метод)</w:t>
      </w:r>
      <w:r w:rsidRPr="000918DA">
        <w:rPr>
          <w:sz w:val="28"/>
          <w:szCs w:val="28"/>
        </w:rPr>
        <w:t xml:space="preserve"> предусматривается условиями заключенного Заказчиками с контрагентом муниципального контракта либо отдельным соглашением сторон, если это не противоречит условиям контракта. Зачет суммы начисленных штрафов в уменьшение кредиторской задолженности учреждения-Заказчика перед контрагентом оформляется как специальные положения акта приема-сдачи предмета закупки (если это предусмотрено определенной контрактом формой такого документа) либо официальным письмом контрагента о согласии на удержание соответствующих штрафных санкций при взаиморасчетах с учреждением –</w:t>
      </w:r>
      <w:r w:rsidR="006A0EE3" w:rsidRPr="000918DA">
        <w:rPr>
          <w:sz w:val="28"/>
          <w:szCs w:val="28"/>
        </w:rPr>
        <w:t xml:space="preserve"> </w:t>
      </w:r>
      <w:r w:rsidRPr="000918DA">
        <w:rPr>
          <w:sz w:val="28"/>
          <w:szCs w:val="28"/>
        </w:rPr>
        <w:t>Заказчиком.</w:t>
      </w:r>
    </w:p>
    <w:p w:rsidR="00B97BE0" w:rsidRPr="000918DA" w:rsidRDefault="00B97BE0" w:rsidP="001F70B0">
      <w:pPr>
        <w:tabs>
          <w:tab w:val="left" w:pos="851"/>
        </w:tabs>
        <w:ind w:firstLine="567"/>
        <w:jc w:val="both"/>
        <w:rPr>
          <w:sz w:val="28"/>
          <w:szCs w:val="28"/>
        </w:rPr>
      </w:pPr>
    </w:p>
    <w:p w:rsidR="00F85D45" w:rsidRPr="000918DA" w:rsidRDefault="00656B36" w:rsidP="001F70B0">
      <w:pPr>
        <w:tabs>
          <w:tab w:val="left" w:pos="851"/>
        </w:tabs>
        <w:autoSpaceDE w:val="0"/>
        <w:autoSpaceDN w:val="0"/>
        <w:adjustRightInd w:val="0"/>
        <w:ind w:firstLine="567"/>
        <w:jc w:val="both"/>
        <w:rPr>
          <w:sz w:val="28"/>
          <w:szCs w:val="28"/>
        </w:rPr>
      </w:pPr>
      <w:r w:rsidRPr="000918DA">
        <w:rPr>
          <w:sz w:val="28"/>
          <w:szCs w:val="28"/>
        </w:rPr>
        <w:tab/>
      </w:r>
    </w:p>
    <w:p w:rsidR="00F85D45" w:rsidRPr="000918DA" w:rsidRDefault="00F85D45" w:rsidP="001F70B0">
      <w:pPr>
        <w:tabs>
          <w:tab w:val="left" w:pos="851"/>
        </w:tabs>
        <w:ind w:firstLine="567"/>
        <w:jc w:val="both"/>
        <w:rPr>
          <w:sz w:val="28"/>
          <w:szCs w:val="28"/>
        </w:rPr>
      </w:pPr>
      <w:r w:rsidRPr="000918DA">
        <w:rPr>
          <w:sz w:val="28"/>
          <w:szCs w:val="28"/>
        </w:rPr>
        <w:t>9.3.</w:t>
      </w:r>
      <w:r w:rsidR="00690973" w:rsidRPr="000918DA">
        <w:rPr>
          <w:sz w:val="28"/>
          <w:szCs w:val="28"/>
        </w:rPr>
        <w:t>3</w:t>
      </w:r>
      <w:r w:rsidRPr="000918DA">
        <w:rPr>
          <w:sz w:val="28"/>
          <w:szCs w:val="28"/>
        </w:rPr>
        <w:t>. Учет расчетов с работниками Заказчика</w:t>
      </w:r>
      <w:r w:rsidR="000525AA" w:rsidRPr="000918DA">
        <w:rPr>
          <w:sz w:val="28"/>
          <w:szCs w:val="28"/>
        </w:rPr>
        <w:t>, с физическими лицами, в том числе</w:t>
      </w:r>
      <w:r w:rsidRPr="000918DA">
        <w:rPr>
          <w:sz w:val="28"/>
          <w:szCs w:val="28"/>
        </w:rPr>
        <w:t xml:space="preserve">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3C4678" w:rsidRPr="000918DA" w:rsidRDefault="004C63FB" w:rsidP="003C4678">
      <w:pPr>
        <w:pStyle w:val="afb"/>
        <w:spacing w:before="0" w:beforeAutospacing="0" w:after="0" w:afterAutospacing="0"/>
        <w:ind w:firstLine="539"/>
        <w:jc w:val="both"/>
        <w:rPr>
          <w:sz w:val="28"/>
          <w:szCs w:val="28"/>
        </w:rPr>
      </w:pPr>
      <w:r w:rsidRPr="000918DA">
        <w:rPr>
          <w:sz w:val="28"/>
          <w:szCs w:val="28"/>
        </w:rPr>
        <w:t xml:space="preserve">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w:t>
      </w:r>
      <w:r w:rsidR="00F07A05" w:rsidRPr="000918DA">
        <w:rPr>
          <w:sz w:val="28"/>
          <w:szCs w:val="28"/>
        </w:rPr>
        <w:t>ХХ</w:t>
      </w:r>
      <w:r w:rsidRPr="000918DA">
        <w:rPr>
          <w:sz w:val="28"/>
          <w:szCs w:val="28"/>
        </w:rPr>
        <w:t xml:space="preserve"> 000 </w:t>
      </w:r>
      <w:r w:rsidRPr="000918DA">
        <w:rPr>
          <w:color w:val="333333"/>
          <w:sz w:val="28"/>
          <w:szCs w:val="28"/>
          <w:shd w:val="clear" w:color="auto" w:fill="FFFFFF"/>
        </w:rPr>
        <w:t>«Расчеты по выданным авансам</w:t>
      </w:r>
      <w:r w:rsidRPr="000918DA">
        <w:rPr>
          <w:sz w:val="28"/>
          <w:szCs w:val="28"/>
        </w:rPr>
        <w:t>»</w:t>
      </w:r>
      <w:r w:rsidR="00C00870" w:rsidRPr="000918DA">
        <w:rPr>
          <w:sz w:val="28"/>
          <w:szCs w:val="28"/>
        </w:rPr>
        <w:t>.</w:t>
      </w:r>
      <w:r w:rsidR="003C4678" w:rsidRPr="000918DA">
        <w:rPr>
          <w:sz w:val="28"/>
          <w:szCs w:val="28"/>
        </w:rPr>
        <w:t xml:space="preserve"> </w:t>
      </w:r>
    </w:p>
    <w:p w:rsidR="00F07A05" w:rsidRPr="000918DA" w:rsidRDefault="00F07A05" w:rsidP="00F07A05">
      <w:pPr>
        <w:pStyle w:val="afb"/>
        <w:spacing w:before="0" w:beforeAutospacing="0" w:after="0" w:afterAutospacing="0"/>
        <w:ind w:firstLine="539"/>
        <w:jc w:val="both"/>
        <w:rPr>
          <w:sz w:val="28"/>
          <w:szCs w:val="28"/>
        </w:rPr>
      </w:pPr>
      <w:r w:rsidRPr="000918DA">
        <w:rPr>
          <w:sz w:val="28"/>
          <w:szCs w:val="28"/>
        </w:rPr>
        <w:t xml:space="preserve">При возникновении задолженности работника по заработной плате при перерасчете ранее выплаченной ему заработной платы (в сторону ее уменьшения) операции отражаются по дебету счета 130211830 и кредиту счета 1206XX660 способом «Красное </w:t>
      </w:r>
      <w:proofErr w:type="spellStart"/>
      <w:r w:rsidRPr="000918DA">
        <w:rPr>
          <w:sz w:val="28"/>
          <w:szCs w:val="28"/>
        </w:rPr>
        <w:t>сторно</w:t>
      </w:r>
      <w:proofErr w:type="spellEnd"/>
      <w:r w:rsidRPr="000918DA">
        <w:rPr>
          <w:sz w:val="28"/>
          <w:szCs w:val="28"/>
        </w:rPr>
        <w:t>»</w:t>
      </w:r>
      <w:r w:rsidR="00763A40" w:rsidRPr="000918DA">
        <w:rPr>
          <w:sz w:val="28"/>
          <w:szCs w:val="28"/>
        </w:rPr>
        <w:t xml:space="preserve"> (п.п.100, 101 Приказа № 132н)</w:t>
      </w:r>
    </w:p>
    <w:p w:rsidR="00F85D45" w:rsidRPr="000918DA" w:rsidRDefault="00F85D45" w:rsidP="001F70B0">
      <w:pPr>
        <w:tabs>
          <w:tab w:val="left" w:pos="851"/>
        </w:tabs>
        <w:ind w:firstLine="567"/>
        <w:jc w:val="both"/>
        <w:rPr>
          <w:sz w:val="28"/>
          <w:szCs w:val="28"/>
        </w:rPr>
      </w:pPr>
      <w:r w:rsidRPr="000918DA">
        <w:rPr>
          <w:sz w:val="28"/>
          <w:szCs w:val="28"/>
        </w:rPr>
        <w:t>9.3.</w:t>
      </w:r>
      <w:r w:rsidR="00690973" w:rsidRPr="000918DA">
        <w:rPr>
          <w:sz w:val="28"/>
          <w:szCs w:val="28"/>
        </w:rPr>
        <w:t>4</w:t>
      </w:r>
      <w:r w:rsidRPr="000918DA">
        <w:rPr>
          <w:sz w:val="28"/>
          <w:szCs w:val="28"/>
        </w:rPr>
        <w:t xml:space="preserve"> Счет 0 210 05 000 «Расчеты с прочими дебиторами» применяется для учета следующих операций:</w:t>
      </w:r>
    </w:p>
    <w:p w:rsidR="004A32A2" w:rsidRPr="000918DA" w:rsidRDefault="004A32A2" w:rsidP="001F70B0">
      <w:pPr>
        <w:tabs>
          <w:tab w:val="left" w:pos="851"/>
        </w:tabs>
        <w:ind w:firstLine="567"/>
        <w:jc w:val="both"/>
        <w:rPr>
          <w:sz w:val="28"/>
          <w:szCs w:val="28"/>
        </w:rPr>
      </w:pPr>
      <w:r w:rsidRPr="000918DA">
        <w:rPr>
          <w:sz w:val="28"/>
          <w:szCs w:val="28"/>
        </w:rPr>
        <w:t>по операциям с объектами учета аренды на льготных условиях:</w:t>
      </w:r>
    </w:p>
    <w:p w:rsidR="00F85D45" w:rsidRPr="000918DA" w:rsidRDefault="004A32A2" w:rsidP="001F70B0">
      <w:pPr>
        <w:tabs>
          <w:tab w:val="left" w:pos="851"/>
        </w:tabs>
        <w:ind w:firstLine="567"/>
        <w:jc w:val="both"/>
        <w:rPr>
          <w:sz w:val="28"/>
          <w:szCs w:val="28"/>
        </w:rPr>
      </w:pPr>
      <w:r w:rsidRPr="000918DA">
        <w:rPr>
          <w:sz w:val="28"/>
          <w:szCs w:val="28"/>
        </w:rPr>
        <w:t xml:space="preserve">- </w:t>
      </w:r>
      <w:r w:rsidR="00F85D45" w:rsidRPr="000918DA">
        <w:rPr>
          <w:sz w:val="28"/>
          <w:szCs w:val="28"/>
        </w:rPr>
        <w:t>отражение операций по договорам безвозмездного срочного пользования (операционной аренды) объектами нефинансовых активов, в том числе при досрочном прекращении таких договоров;</w:t>
      </w:r>
    </w:p>
    <w:p w:rsidR="00F85D45" w:rsidRPr="000918DA" w:rsidRDefault="004A32A2" w:rsidP="001F70B0">
      <w:pPr>
        <w:tabs>
          <w:tab w:val="left" w:pos="851"/>
        </w:tabs>
        <w:ind w:firstLine="567"/>
        <w:jc w:val="both"/>
        <w:rPr>
          <w:sz w:val="28"/>
          <w:szCs w:val="28"/>
        </w:rPr>
      </w:pPr>
      <w:r w:rsidRPr="000918DA">
        <w:rPr>
          <w:sz w:val="28"/>
          <w:szCs w:val="28"/>
        </w:rPr>
        <w:lastRenderedPageBreak/>
        <w:t xml:space="preserve">- </w:t>
      </w:r>
      <w:r w:rsidR="00F85D45" w:rsidRPr="000918DA">
        <w:rPr>
          <w:sz w:val="28"/>
          <w:szCs w:val="28"/>
        </w:rPr>
        <w:t>отражение операций по договорам безвозмездного бессрочного пользования (финансовой (неоперационной) аренды) объектами нефинансовых активов, в том числе при досрочном прекращении таких договоров;</w:t>
      </w:r>
    </w:p>
    <w:p w:rsidR="00F85D45" w:rsidRPr="000918DA" w:rsidRDefault="00F85D45" w:rsidP="001F70B0">
      <w:pPr>
        <w:tabs>
          <w:tab w:val="left" w:pos="851"/>
        </w:tabs>
        <w:ind w:firstLine="567"/>
        <w:jc w:val="both"/>
        <w:rPr>
          <w:sz w:val="28"/>
          <w:szCs w:val="28"/>
        </w:rPr>
      </w:pPr>
      <w:r w:rsidRPr="000918DA">
        <w:rPr>
          <w:sz w:val="28"/>
          <w:szCs w:val="28"/>
        </w:rPr>
        <w:t>иные операции, возникающие в ходе ведения деятельности и не предусмотренные для отражения на счетах учета Единого плана счетов.</w:t>
      </w:r>
    </w:p>
    <w:p w:rsidR="004A32A2" w:rsidRPr="000918DA" w:rsidRDefault="00F85D45" w:rsidP="004A32A2">
      <w:pPr>
        <w:tabs>
          <w:tab w:val="left" w:pos="851"/>
        </w:tabs>
        <w:ind w:firstLine="567"/>
        <w:jc w:val="both"/>
        <w:rPr>
          <w:color w:val="000000"/>
          <w:sz w:val="28"/>
          <w:szCs w:val="28"/>
        </w:rPr>
      </w:pPr>
      <w:r w:rsidRPr="000918DA">
        <w:rPr>
          <w:sz w:val="28"/>
          <w:szCs w:val="28"/>
        </w:rPr>
        <w:t>Аналитический учет по счету 0 210 05 000 «</w:t>
      </w:r>
      <w:r w:rsidRPr="000918DA">
        <w:rPr>
          <w:color w:val="333333"/>
          <w:sz w:val="28"/>
          <w:szCs w:val="28"/>
          <w:shd w:val="clear" w:color="auto" w:fill="FFFFFF"/>
        </w:rPr>
        <w:t>Расчеты с прочими дебиторами»</w:t>
      </w:r>
      <w:r w:rsidR="003728FD" w:rsidRPr="000918DA">
        <w:rPr>
          <w:sz w:val="28"/>
          <w:szCs w:val="28"/>
        </w:rPr>
        <w:t xml:space="preserve"> ведется в К</w:t>
      </w:r>
      <w:r w:rsidRPr="000918DA">
        <w:rPr>
          <w:sz w:val="28"/>
          <w:szCs w:val="28"/>
        </w:rPr>
        <w:t xml:space="preserve">арточке учета средств расчетов </w:t>
      </w:r>
      <w:r w:rsidR="004A32A2" w:rsidRPr="000918DA">
        <w:rPr>
          <w:sz w:val="28"/>
          <w:szCs w:val="28"/>
        </w:rPr>
        <w:t>в разрезе контрагентов (</w:t>
      </w:r>
      <w:r w:rsidRPr="000918DA">
        <w:rPr>
          <w:strike/>
          <w:sz w:val="28"/>
          <w:szCs w:val="28"/>
        </w:rPr>
        <w:t>по</w:t>
      </w:r>
      <w:r w:rsidRPr="000918DA">
        <w:rPr>
          <w:sz w:val="28"/>
          <w:szCs w:val="28"/>
        </w:rPr>
        <w:t xml:space="preserve"> дебитор</w:t>
      </w:r>
      <w:r w:rsidR="004A32A2" w:rsidRPr="000918DA">
        <w:rPr>
          <w:sz w:val="28"/>
          <w:szCs w:val="28"/>
        </w:rPr>
        <w:t>ов)</w:t>
      </w:r>
      <w:r w:rsidR="00C00870" w:rsidRPr="000918DA">
        <w:rPr>
          <w:sz w:val="28"/>
          <w:szCs w:val="28"/>
        </w:rPr>
        <w:t>.</w:t>
      </w:r>
    </w:p>
    <w:p w:rsidR="00F85D45" w:rsidRPr="000918DA" w:rsidRDefault="00F85D45" w:rsidP="001F70B0">
      <w:pPr>
        <w:tabs>
          <w:tab w:val="left" w:pos="851"/>
        </w:tabs>
        <w:ind w:firstLine="567"/>
        <w:jc w:val="both"/>
        <w:rPr>
          <w:sz w:val="28"/>
          <w:szCs w:val="28"/>
        </w:rPr>
      </w:pPr>
      <w:r w:rsidRPr="000918DA">
        <w:rPr>
          <w:sz w:val="28"/>
          <w:szCs w:val="28"/>
        </w:rPr>
        <w:t xml:space="preserve">Операции по счету отражаются в </w:t>
      </w:r>
      <w:r w:rsidR="006B6C41" w:rsidRPr="000918DA">
        <w:rPr>
          <w:sz w:val="28"/>
          <w:szCs w:val="28"/>
        </w:rPr>
        <w:t>Ж</w:t>
      </w:r>
      <w:r w:rsidRPr="000918DA">
        <w:rPr>
          <w:sz w:val="28"/>
          <w:szCs w:val="28"/>
        </w:rPr>
        <w:t>урнале по прочим операциям.</w:t>
      </w:r>
    </w:p>
    <w:p w:rsidR="00F85D45" w:rsidRPr="000918DA" w:rsidRDefault="00F85D45" w:rsidP="001F70B0">
      <w:pPr>
        <w:tabs>
          <w:tab w:val="left" w:pos="851"/>
        </w:tabs>
        <w:ind w:firstLine="567"/>
        <w:jc w:val="both"/>
        <w:rPr>
          <w:sz w:val="28"/>
          <w:szCs w:val="28"/>
        </w:rPr>
      </w:pPr>
      <w:r w:rsidRPr="000918DA">
        <w:rPr>
          <w:sz w:val="28"/>
          <w:szCs w:val="28"/>
        </w:rPr>
        <w:t>П</w:t>
      </w:r>
      <w:r w:rsidR="00FB1AEB">
        <w:rPr>
          <w:sz w:val="28"/>
          <w:szCs w:val="28"/>
        </w:rPr>
        <w:t xml:space="preserve">орядок учета расчетов на счете </w:t>
      </w:r>
      <w:r w:rsidRPr="000918DA">
        <w:rPr>
          <w:sz w:val="28"/>
          <w:szCs w:val="28"/>
        </w:rPr>
        <w:t>210 05 000 «</w:t>
      </w:r>
      <w:r w:rsidRPr="000918DA">
        <w:rPr>
          <w:color w:val="333333"/>
          <w:sz w:val="28"/>
          <w:szCs w:val="28"/>
          <w:shd w:val="clear" w:color="auto" w:fill="FFFFFF"/>
        </w:rPr>
        <w:t xml:space="preserve">Расчеты с прочими дебиторами» </w:t>
      </w:r>
      <w:r w:rsidRPr="000918DA">
        <w:rPr>
          <w:sz w:val="28"/>
          <w:szCs w:val="28"/>
        </w:rPr>
        <w:t xml:space="preserve">установлен </w:t>
      </w:r>
      <w:r w:rsidR="006B6C41" w:rsidRPr="000918DA">
        <w:rPr>
          <w:sz w:val="28"/>
          <w:szCs w:val="28"/>
        </w:rPr>
        <w:t>п.126-128 Приказа № 121н.</w:t>
      </w:r>
    </w:p>
    <w:p w:rsidR="00F85D45" w:rsidRPr="000918DA" w:rsidRDefault="00F85D45" w:rsidP="001F70B0">
      <w:pPr>
        <w:tabs>
          <w:tab w:val="left" w:pos="851"/>
        </w:tabs>
        <w:ind w:firstLine="567"/>
        <w:jc w:val="both"/>
        <w:rPr>
          <w:sz w:val="28"/>
          <w:szCs w:val="28"/>
        </w:rPr>
      </w:pPr>
      <w:r w:rsidRPr="000918DA">
        <w:rPr>
          <w:sz w:val="28"/>
          <w:szCs w:val="28"/>
        </w:rPr>
        <w:t>9.3.</w:t>
      </w:r>
      <w:r w:rsidR="00690973" w:rsidRPr="000918DA">
        <w:rPr>
          <w:sz w:val="28"/>
          <w:szCs w:val="28"/>
        </w:rPr>
        <w:t>5</w:t>
      </w:r>
      <w:r w:rsidRPr="000918DA">
        <w:rPr>
          <w:sz w:val="28"/>
          <w:szCs w:val="28"/>
        </w:rPr>
        <w:t>. Счет 0 304 06 000 «Расчеты с прочими кредиторами» применяется для учета следующих операций:</w:t>
      </w:r>
    </w:p>
    <w:p w:rsidR="00F85D45" w:rsidRPr="000918DA" w:rsidRDefault="00F85D45" w:rsidP="001F70B0">
      <w:pPr>
        <w:tabs>
          <w:tab w:val="left" w:pos="851"/>
        </w:tabs>
        <w:ind w:firstLine="567"/>
        <w:jc w:val="both"/>
        <w:rPr>
          <w:sz w:val="28"/>
          <w:szCs w:val="28"/>
        </w:rPr>
      </w:pPr>
      <w:r w:rsidRPr="000918DA">
        <w:rPr>
          <w:sz w:val="28"/>
          <w:szCs w:val="28"/>
        </w:rPr>
        <w:t xml:space="preserve">по принятию к учету (передаче) финансовых, нефинансовых активов, расчетов по обязательствам и финансового результата по передаточному акту (разделительному балансу) при </w:t>
      </w:r>
      <w:hyperlink r:id="rId247" w:history="1">
        <w:r w:rsidRPr="000918DA">
          <w:rPr>
            <w:color w:val="000000"/>
            <w:sz w:val="28"/>
            <w:szCs w:val="28"/>
          </w:rPr>
          <w:t>реорганизации</w:t>
        </w:r>
      </w:hyperlink>
      <w:r w:rsidRPr="000918DA">
        <w:rPr>
          <w:color w:val="000000"/>
          <w:sz w:val="28"/>
          <w:szCs w:val="28"/>
        </w:rPr>
        <w:t xml:space="preserve"> путем слияния, присоединения, разделения, выделения, а также при изменении </w:t>
      </w:r>
      <w:hyperlink r:id="rId248" w:history="1">
        <w:r w:rsidRPr="000918DA">
          <w:rPr>
            <w:color w:val="000000"/>
            <w:sz w:val="28"/>
            <w:szCs w:val="28"/>
          </w:rPr>
          <w:t>типа</w:t>
        </w:r>
      </w:hyperlink>
      <w:r w:rsidRPr="000918DA">
        <w:rPr>
          <w:color w:val="000000"/>
          <w:sz w:val="28"/>
          <w:szCs w:val="28"/>
        </w:rPr>
        <w:t xml:space="preserve"> </w:t>
      </w:r>
      <w:r w:rsidRPr="000918DA">
        <w:rPr>
          <w:sz w:val="28"/>
          <w:szCs w:val="28"/>
        </w:rPr>
        <w:t>учреждения;</w:t>
      </w:r>
    </w:p>
    <w:p w:rsidR="00F85D45" w:rsidRPr="000918DA" w:rsidRDefault="00F85D45" w:rsidP="001F70B0">
      <w:pPr>
        <w:tabs>
          <w:tab w:val="left" w:pos="851"/>
        </w:tabs>
        <w:ind w:firstLine="567"/>
        <w:jc w:val="both"/>
        <w:rPr>
          <w:sz w:val="28"/>
          <w:szCs w:val="28"/>
        </w:rPr>
      </w:pPr>
      <w:r w:rsidRPr="000918DA">
        <w:rPr>
          <w:sz w:val="28"/>
          <w:szCs w:val="28"/>
        </w:rPr>
        <w:t>иных расчетов с кредиторами, отражение которых не предусмотрено на других счетах по учету расчетов по обязательствам.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Перечень операций, которые подлежат отражению в учете с использованием счета 0 304 06 000, является открытым.</w:t>
      </w:r>
    </w:p>
    <w:p w:rsidR="006B6C41" w:rsidRPr="000918DA" w:rsidRDefault="00F85D45" w:rsidP="008826C4">
      <w:pPr>
        <w:ind w:firstLine="567"/>
        <w:jc w:val="both"/>
        <w:rPr>
          <w:color w:val="000000"/>
          <w:sz w:val="28"/>
          <w:szCs w:val="28"/>
        </w:rPr>
      </w:pPr>
      <w:r w:rsidRPr="000918DA">
        <w:rPr>
          <w:sz w:val="28"/>
          <w:szCs w:val="28"/>
        </w:rPr>
        <w:t xml:space="preserve">Аналитический учет по счету ведется в </w:t>
      </w:r>
      <w:r w:rsidR="008826C4" w:rsidRPr="000918DA">
        <w:rPr>
          <w:color w:val="000000"/>
          <w:sz w:val="28"/>
          <w:szCs w:val="28"/>
        </w:rPr>
        <w:t>Журнал</w:t>
      </w:r>
      <w:r w:rsidR="006215D5" w:rsidRPr="000918DA">
        <w:rPr>
          <w:color w:val="000000"/>
          <w:sz w:val="28"/>
          <w:szCs w:val="28"/>
        </w:rPr>
        <w:t>е</w:t>
      </w:r>
      <w:r w:rsidR="008826C4" w:rsidRPr="000918DA">
        <w:rPr>
          <w:color w:val="000000"/>
          <w:sz w:val="28"/>
          <w:szCs w:val="28"/>
        </w:rPr>
        <w:t xml:space="preserve"> по прочим операциям</w:t>
      </w:r>
      <w:r w:rsidR="006B6C41" w:rsidRPr="000918DA">
        <w:rPr>
          <w:sz w:val="28"/>
          <w:szCs w:val="28"/>
        </w:rPr>
        <w:t xml:space="preserve"> в</w:t>
      </w:r>
      <w:r w:rsidR="006B6C41" w:rsidRPr="000918DA">
        <w:rPr>
          <w:color w:val="000000"/>
          <w:sz w:val="28"/>
          <w:szCs w:val="28"/>
        </w:rPr>
        <w:t xml:space="preserve"> разрезе кредиторов по видам формируемых расчетов и видам валют.</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sz w:val="28"/>
          <w:szCs w:val="28"/>
        </w:rPr>
        <w:t xml:space="preserve">Для исправления ошибок, которые допущены в прошлые отчетные периоды, применяются соответствующие счета аналитического </w:t>
      </w:r>
      <w:r w:rsidRPr="000918DA">
        <w:rPr>
          <w:color w:val="000000"/>
          <w:sz w:val="28"/>
          <w:szCs w:val="28"/>
        </w:rPr>
        <w:t>учета</w:t>
      </w:r>
      <w:r w:rsidR="006215D5" w:rsidRPr="000918DA">
        <w:rPr>
          <w:color w:val="000000"/>
          <w:sz w:val="28"/>
          <w:szCs w:val="28"/>
        </w:rPr>
        <w:t xml:space="preserve"> согласно </w:t>
      </w:r>
      <w:proofErr w:type="spellStart"/>
      <w:r w:rsidR="006215D5" w:rsidRPr="000918DA">
        <w:rPr>
          <w:color w:val="000000"/>
          <w:sz w:val="28"/>
          <w:szCs w:val="28"/>
        </w:rPr>
        <w:t>п.п</w:t>
      </w:r>
      <w:proofErr w:type="spellEnd"/>
      <w:r w:rsidR="006215D5" w:rsidRPr="000918DA">
        <w:rPr>
          <w:color w:val="000000"/>
          <w:sz w:val="28"/>
          <w:szCs w:val="28"/>
        </w:rPr>
        <w:t>. 157-163</w:t>
      </w:r>
      <w:r w:rsidR="00673174" w:rsidRPr="000918DA">
        <w:rPr>
          <w:color w:val="000000"/>
          <w:sz w:val="28"/>
          <w:szCs w:val="28"/>
        </w:rPr>
        <w:t xml:space="preserve">, </w:t>
      </w:r>
      <w:r w:rsidR="006215D5" w:rsidRPr="000918DA">
        <w:rPr>
          <w:color w:val="000000"/>
          <w:sz w:val="28"/>
          <w:szCs w:val="28"/>
        </w:rPr>
        <w:t>Приказа № 132н</w:t>
      </w:r>
      <w:r w:rsidRPr="000918DA">
        <w:rPr>
          <w:color w:val="000000"/>
          <w:sz w:val="28"/>
          <w:szCs w:val="28"/>
        </w:rPr>
        <w:t xml:space="preserve">: </w:t>
      </w:r>
    </w:p>
    <w:p w:rsidR="00673174" w:rsidRPr="000918DA" w:rsidRDefault="00673174" w:rsidP="00673174">
      <w:pPr>
        <w:pStyle w:val="afb"/>
        <w:spacing w:before="0" w:beforeAutospacing="0" w:after="0" w:afterAutospacing="0" w:line="288" w:lineRule="atLeast"/>
        <w:ind w:firstLine="540"/>
        <w:jc w:val="both"/>
        <w:rPr>
          <w:sz w:val="28"/>
          <w:szCs w:val="28"/>
        </w:rPr>
      </w:pPr>
      <w:r w:rsidRPr="000918DA">
        <w:rPr>
          <w:sz w:val="28"/>
          <w:szCs w:val="28"/>
        </w:rPr>
        <w:t>по дебету (кредиту) соответствующих счетов аналитического учета счетов 130466000 «Иные расчеты года, предшествующего отчетному, выявленные по контрольным мероприятиям», 130476000 «Иные расчеты прошлых лет, выявленные по контрольным мероприятиям» обособленно отражаются бухгалтерские записи по исправлению согласно предписаниям и (или) представлениям органов государственного (муниципального) финансового контроля ошибок прошлых лет (ошибок года, предшествующего году их исправления, и ошибок возникших до начала года, предшествующего году их исправления), выявленных в текущем финансовом году в результате проведенных контрольных мероприятий органом уполномоченным составлять протоколы об административных правонарушениях за нарушение требований к бюджетному учету, в том числе к составлению, представлению бюджетной отчетности, не корректирующих показатели на счетах финансового результата.</w:t>
      </w:r>
    </w:p>
    <w:p w:rsidR="00186D93" w:rsidRPr="000918DA" w:rsidRDefault="005E359D" w:rsidP="00186D93">
      <w:pPr>
        <w:pStyle w:val="afb"/>
        <w:spacing w:before="0" w:beforeAutospacing="0" w:after="0" w:afterAutospacing="0" w:line="288" w:lineRule="atLeast"/>
        <w:ind w:firstLine="540"/>
        <w:jc w:val="both"/>
        <w:rPr>
          <w:sz w:val="28"/>
          <w:szCs w:val="28"/>
        </w:rPr>
      </w:pPr>
      <w:r w:rsidRPr="000918DA">
        <w:rPr>
          <w:sz w:val="28"/>
          <w:szCs w:val="28"/>
        </w:rPr>
        <w:t>Отражение</w:t>
      </w:r>
      <w:r w:rsidR="009B44B2" w:rsidRPr="000918DA">
        <w:rPr>
          <w:sz w:val="28"/>
          <w:szCs w:val="28"/>
        </w:rPr>
        <w:t xml:space="preserve"> </w:t>
      </w:r>
      <w:r w:rsidRPr="000918DA">
        <w:rPr>
          <w:sz w:val="28"/>
          <w:szCs w:val="28"/>
        </w:rPr>
        <w:t xml:space="preserve">в бухгалтерском (бюджетном) учете Заказчиков </w:t>
      </w:r>
      <w:r w:rsidR="009B44B2" w:rsidRPr="000918DA">
        <w:rPr>
          <w:sz w:val="28"/>
          <w:szCs w:val="28"/>
        </w:rPr>
        <w:t xml:space="preserve">бухгалтерских записей по исправлению ошибок прошлых лет, корректирующих финансовый результат, формируемый по операциям прошлых лет, осуществляется </w:t>
      </w:r>
      <w:r w:rsidR="00186D93" w:rsidRPr="000918DA">
        <w:rPr>
          <w:sz w:val="28"/>
          <w:szCs w:val="28"/>
        </w:rPr>
        <w:t>на соответствующих счетах аналитического учета счетов:</w:t>
      </w:r>
    </w:p>
    <w:p w:rsidR="00210A0C" w:rsidRPr="000918DA" w:rsidRDefault="00210A0C" w:rsidP="00210A0C">
      <w:pPr>
        <w:pStyle w:val="afb"/>
        <w:spacing w:before="0" w:beforeAutospacing="0" w:after="0" w:afterAutospacing="0" w:line="288" w:lineRule="atLeast"/>
        <w:ind w:firstLine="540"/>
        <w:jc w:val="both"/>
        <w:rPr>
          <w:sz w:val="28"/>
          <w:szCs w:val="28"/>
        </w:rPr>
      </w:pPr>
      <w:r w:rsidRPr="000918DA">
        <w:rPr>
          <w:sz w:val="28"/>
          <w:szCs w:val="28"/>
        </w:rPr>
        <w:t xml:space="preserve">040117000 «Доходы прошлых финансовых лет, выявленные по контрольным мероприятиям» обособленно отражаются доходы экономического субъекта прошлых лет, образовавшиеся в результате выявленных ошибок прошлых лет (года, предшествующего отчетному, и прошлых финансовых лет) в текущем </w:t>
      </w:r>
      <w:r w:rsidRPr="000918DA">
        <w:rPr>
          <w:sz w:val="28"/>
          <w:szCs w:val="28"/>
        </w:rPr>
        <w:lastRenderedPageBreak/>
        <w:t xml:space="preserve">финансовом году по результатам контрольных мероприятий и на соответствующих счетах аналитического учета счетов 040118000 </w:t>
      </w:r>
      <w:r w:rsidR="00AC6A37" w:rsidRPr="000918DA">
        <w:rPr>
          <w:sz w:val="28"/>
          <w:szCs w:val="28"/>
        </w:rPr>
        <w:t>«</w:t>
      </w:r>
      <w:r w:rsidRPr="000918DA">
        <w:rPr>
          <w:sz w:val="28"/>
          <w:szCs w:val="28"/>
        </w:rPr>
        <w:t>Доходы финансового года, предшествующего отчетн</w:t>
      </w:r>
      <w:r w:rsidR="00AC6A37" w:rsidRPr="000918DA">
        <w:rPr>
          <w:sz w:val="28"/>
          <w:szCs w:val="28"/>
        </w:rPr>
        <w:t>ому, выявленные в отчетном году»</w:t>
      </w:r>
      <w:r w:rsidRPr="000918DA">
        <w:rPr>
          <w:sz w:val="28"/>
          <w:szCs w:val="28"/>
        </w:rPr>
        <w:t xml:space="preserve">, </w:t>
      </w:r>
    </w:p>
    <w:p w:rsidR="00210A0C" w:rsidRPr="000918DA" w:rsidRDefault="00210A0C" w:rsidP="00210A0C">
      <w:pPr>
        <w:pStyle w:val="afb"/>
        <w:spacing w:before="0" w:beforeAutospacing="0" w:after="0" w:afterAutospacing="0" w:line="288" w:lineRule="atLeast"/>
        <w:ind w:firstLine="540"/>
        <w:jc w:val="both"/>
        <w:rPr>
          <w:sz w:val="28"/>
          <w:szCs w:val="28"/>
        </w:rPr>
      </w:pPr>
      <w:r w:rsidRPr="000918DA">
        <w:rPr>
          <w:sz w:val="28"/>
          <w:szCs w:val="28"/>
        </w:rPr>
        <w:t xml:space="preserve">040119000 </w:t>
      </w:r>
      <w:r w:rsidR="00AC6A37" w:rsidRPr="000918DA">
        <w:rPr>
          <w:sz w:val="28"/>
          <w:szCs w:val="28"/>
        </w:rPr>
        <w:t>«</w:t>
      </w:r>
      <w:r w:rsidRPr="000918DA">
        <w:rPr>
          <w:sz w:val="28"/>
          <w:szCs w:val="28"/>
        </w:rPr>
        <w:t xml:space="preserve">Доходы прошлых финансовых </w:t>
      </w:r>
      <w:r w:rsidR="00AC6A37" w:rsidRPr="000918DA">
        <w:rPr>
          <w:sz w:val="28"/>
          <w:szCs w:val="28"/>
        </w:rPr>
        <w:t>лет, выявленные в отчетном году»</w:t>
      </w:r>
      <w:r w:rsidRPr="000918DA">
        <w:rPr>
          <w:sz w:val="28"/>
          <w:szCs w:val="28"/>
        </w:rPr>
        <w:t xml:space="preserve"> доходы экономического субъекта прошлых лет, образовавшиеся в результате выявленных ошибок прошлых лет (года, предшествующего отчетному, и прошлых финансовых лет) в текущем финансовом году, за исключением ошибок прошлых лет, выявленных в текущем финансовом году по контрольным мероприятиям        </w:t>
      </w:r>
      <w:proofErr w:type="gramStart"/>
      <w:r w:rsidRPr="000918DA">
        <w:rPr>
          <w:sz w:val="28"/>
          <w:szCs w:val="28"/>
        </w:rPr>
        <w:t xml:space="preserve">   (</w:t>
      </w:r>
      <w:proofErr w:type="gramEnd"/>
      <w:r w:rsidRPr="000918DA">
        <w:rPr>
          <w:sz w:val="28"/>
          <w:szCs w:val="28"/>
        </w:rPr>
        <w:t>п. п. 177-182 Приказа № 132н);</w:t>
      </w:r>
    </w:p>
    <w:p w:rsidR="00210A0C" w:rsidRPr="000918DA" w:rsidRDefault="00210A0C" w:rsidP="00210A0C">
      <w:pPr>
        <w:pStyle w:val="afb"/>
        <w:spacing w:before="0" w:beforeAutospacing="0" w:after="0" w:afterAutospacing="0" w:line="288" w:lineRule="atLeast"/>
        <w:ind w:firstLine="540"/>
        <w:jc w:val="both"/>
        <w:rPr>
          <w:sz w:val="28"/>
          <w:szCs w:val="28"/>
        </w:rPr>
      </w:pPr>
      <w:r w:rsidRPr="000918DA">
        <w:rPr>
          <w:sz w:val="28"/>
          <w:szCs w:val="28"/>
        </w:rPr>
        <w:t xml:space="preserve">040126000 </w:t>
      </w:r>
      <w:r w:rsidR="00AC6A37" w:rsidRPr="000918DA">
        <w:rPr>
          <w:sz w:val="28"/>
          <w:szCs w:val="28"/>
        </w:rPr>
        <w:t>«</w:t>
      </w:r>
      <w:r w:rsidRPr="000918DA">
        <w:rPr>
          <w:sz w:val="28"/>
          <w:szCs w:val="28"/>
        </w:rPr>
        <w:t>Расходы финансового года, предшествующего отчетному, выявлен</w:t>
      </w:r>
      <w:r w:rsidR="00AC6A37" w:rsidRPr="000918DA">
        <w:rPr>
          <w:sz w:val="28"/>
          <w:szCs w:val="28"/>
        </w:rPr>
        <w:t>ные по контрольным мероприятиям»</w:t>
      </w:r>
      <w:r w:rsidRPr="000918DA">
        <w:rPr>
          <w:sz w:val="28"/>
          <w:szCs w:val="28"/>
        </w:rPr>
        <w:t xml:space="preserve">, </w:t>
      </w:r>
    </w:p>
    <w:p w:rsidR="00210A0C" w:rsidRPr="000918DA" w:rsidRDefault="00210A0C" w:rsidP="00210A0C">
      <w:pPr>
        <w:pStyle w:val="afb"/>
        <w:spacing w:before="0" w:beforeAutospacing="0" w:after="0" w:afterAutospacing="0" w:line="288" w:lineRule="atLeast"/>
        <w:ind w:firstLine="540"/>
        <w:jc w:val="both"/>
        <w:rPr>
          <w:sz w:val="28"/>
          <w:szCs w:val="28"/>
        </w:rPr>
      </w:pPr>
      <w:r w:rsidRPr="000918DA">
        <w:rPr>
          <w:sz w:val="28"/>
          <w:szCs w:val="28"/>
        </w:rPr>
        <w:t xml:space="preserve">040127000 </w:t>
      </w:r>
      <w:r w:rsidR="00AC6A37" w:rsidRPr="000918DA">
        <w:rPr>
          <w:sz w:val="28"/>
          <w:szCs w:val="28"/>
        </w:rPr>
        <w:t>«</w:t>
      </w:r>
      <w:r w:rsidRPr="000918DA">
        <w:rPr>
          <w:sz w:val="28"/>
          <w:szCs w:val="28"/>
        </w:rPr>
        <w:t>Расходы прошлых финансовых лет, выявленные по контрольным мероп</w:t>
      </w:r>
      <w:r w:rsidR="00AC6A37" w:rsidRPr="000918DA">
        <w:rPr>
          <w:sz w:val="28"/>
          <w:szCs w:val="28"/>
        </w:rPr>
        <w:t>риятиям»</w:t>
      </w:r>
      <w:r w:rsidRPr="000918DA">
        <w:rPr>
          <w:sz w:val="28"/>
          <w:szCs w:val="28"/>
        </w:rPr>
        <w:t xml:space="preserve"> обособленно отражаются расходы экономического субъекта прошлых лет, образовавшиеся в результате выявленных ошибок прошлых лет (года, предшествующего отчетному, и прошлых финансовых лет) в текущем финансовом году по результатам контрольных мероприятий и на соответствующих счетах аналитического учета счетов 040128000 </w:t>
      </w:r>
      <w:r w:rsidR="00AC6A37" w:rsidRPr="000918DA">
        <w:rPr>
          <w:sz w:val="28"/>
          <w:szCs w:val="28"/>
        </w:rPr>
        <w:t>«</w:t>
      </w:r>
      <w:r w:rsidRPr="000918DA">
        <w:rPr>
          <w:sz w:val="28"/>
          <w:szCs w:val="28"/>
        </w:rPr>
        <w:t>Расходы финансового года, предшествующего отчетн</w:t>
      </w:r>
      <w:r w:rsidR="00AC6A37" w:rsidRPr="000918DA">
        <w:rPr>
          <w:sz w:val="28"/>
          <w:szCs w:val="28"/>
        </w:rPr>
        <w:t>ому, выявленные в отчетном году»</w:t>
      </w:r>
      <w:r w:rsidRPr="000918DA">
        <w:rPr>
          <w:sz w:val="28"/>
          <w:szCs w:val="28"/>
        </w:rPr>
        <w:t xml:space="preserve">, </w:t>
      </w:r>
    </w:p>
    <w:p w:rsidR="00210A0C" w:rsidRPr="000918DA" w:rsidRDefault="00210A0C" w:rsidP="00210A0C">
      <w:pPr>
        <w:pStyle w:val="afb"/>
        <w:spacing w:before="0" w:beforeAutospacing="0" w:after="0" w:afterAutospacing="0" w:line="288" w:lineRule="atLeast"/>
        <w:ind w:firstLine="540"/>
        <w:jc w:val="both"/>
        <w:rPr>
          <w:sz w:val="28"/>
          <w:szCs w:val="28"/>
        </w:rPr>
      </w:pPr>
      <w:r w:rsidRPr="000918DA">
        <w:rPr>
          <w:sz w:val="28"/>
          <w:szCs w:val="28"/>
        </w:rPr>
        <w:t xml:space="preserve">040129000 </w:t>
      </w:r>
      <w:r w:rsidR="00AC6A37" w:rsidRPr="000918DA">
        <w:rPr>
          <w:sz w:val="28"/>
          <w:szCs w:val="28"/>
        </w:rPr>
        <w:t>«</w:t>
      </w:r>
      <w:r w:rsidRPr="000918DA">
        <w:rPr>
          <w:sz w:val="28"/>
          <w:szCs w:val="28"/>
        </w:rPr>
        <w:t xml:space="preserve">Расходы прошлых финансовых </w:t>
      </w:r>
      <w:r w:rsidR="00AC6A37" w:rsidRPr="000918DA">
        <w:rPr>
          <w:sz w:val="28"/>
          <w:szCs w:val="28"/>
        </w:rPr>
        <w:t>лет, выявленные в отчетном году»</w:t>
      </w:r>
      <w:r w:rsidRPr="000918DA">
        <w:rPr>
          <w:sz w:val="28"/>
          <w:szCs w:val="28"/>
        </w:rPr>
        <w:t xml:space="preserve"> отражаются расходы экономического субъекта прошлых лет, образовавшиеся в результате выявленных ошибок прошлых лет (года, предшествующего отчетному, и прошлых финансовых лет) в текущем финансовом году, за исключением ошибок прошлых лет, выявленных по контрольным мероприятиям в текущем финансовом году (</w:t>
      </w:r>
      <w:proofErr w:type="spellStart"/>
      <w:r w:rsidRPr="000918DA">
        <w:rPr>
          <w:sz w:val="28"/>
          <w:szCs w:val="28"/>
        </w:rPr>
        <w:t>п.п</w:t>
      </w:r>
      <w:proofErr w:type="spellEnd"/>
      <w:r w:rsidRPr="000918DA">
        <w:rPr>
          <w:sz w:val="28"/>
          <w:szCs w:val="28"/>
        </w:rPr>
        <w:t>. 186-191 Приказа № 132н).</w:t>
      </w:r>
    </w:p>
    <w:p w:rsidR="00BE6CB1" w:rsidRPr="000918DA" w:rsidRDefault="00BE6CB1" w:rsidP="00210A0C">
      <w:pPr>
        <w:pStyle w:val="afb"/>
        <w:spacing w:before="0" w:beforeAutospacing="0" w:after="0" w:afterAutospacing="0" w:line="288" w:lineRule="atLeast"/>
        <w:ind w:firstLine="540"/>
        <w:jc w:val="both"/>
        <w:rPr>
          <w:sz w:val="28"/>
          <w:szCs w:val="28"/>
        </w:rPr>
      </w:pPr>
      <w:r w:rsidRPr="000918DA">
        <w:rPr>
          <w:color w:val="000000"/>
          <w:sz w:val="28"/>
          <w:szCs w:val="28"/>
        </w:rPr>
        <w:t>Аналитический учет операций по исправлению ошибок прошлых лет ведется в разрезе кодов причин образования ошибок прошлых лет</w:t>
      </w:r>
      <w:r w:rsidR="00673174" w:rsidRPr="000918DA">
        <w:rPr>
          <w:color w:val="000000"/>
          <w:sz w:val="28"/>
          <w:szCs w:val="28"/>
        </w:rPr>
        <w:t>.</w:t>
      </w:r>
    </w:p>
    <w:p w:rsidR="009B44B2" w:rsidRPr="000918DA" w:rsidRDefault="009B44B2" w:rsidP="001F70B0">
      <w:pPr>
        <w:tabs>
          <w:tab w:val="left" w:pos="851"/>
        </w:tabs>
        <w:autoSpaceDE w:val="0"/>
        <w:autoSpaceDN w:val="0"/>
        <w:adjustRightInd w:val="0"/>
        <w:ind w:firstLine="567"/>
        <w:jc w:val="both"/>
        <w:rPr>
          <w:sz w:val="28"/>
          <w:szCs w:val="28"/>
        </w:rPr>
      </w:pPr>
      <w:r w:rsidRPr="000918DA">
        <w:rPr>
          <w:sz w:val="28"/>
          <w:szCs w:val="28"/>
        </w:rPr>
        <w:t>Для определения финансового результата деятельности учреждения доходы и расходы группируются по видам доходов (расходов) в разрезе кодов классификации операций сектора государственного управления, а также кодов видов поступлений (выплат), предусмотренных бюджетной сметой (планом финансово-хозяйственной деятельности) учреждения</w:t>
      </w:r>
      <w:r w:rsidR="004509A4" w:rsidRPr="000918DA">
        <w:rPr>
          <w:sz w:val="28"/>
          <w:szCs w:val="28"/>
        </w:rPr>
        <w:t>-Заказчика</w:t>
      </w:r>
      <w:r w:rsidRPr="000918DA">
        <w:rPr>
          <w:sz w:val="28"/>
          <w:szCs w:val="28"/>
        </w:rPr>
        <w:t>.</w:t>
      </w:r>
    </w:p>
    <w:p w:rsidR="009B44B2" w:rsidRPr="000918DA" w:rsidRDefault="005E359D" w:rsidP="001F70B0">
      <w:pPr>
        <w:tabs>
          <w:tab w:val="left" w:pos="851"/>
        </w:tabs>
        <w:ind w:firstLine="567"/>
        <w:jc w:val="both"/>
        <w:rPr>
          <w:sz w:val="28"/>
          <w:szCs w:val="28"/>
        </w:rPr>
      </w:pPr>
      <w:r w:rsidRPr="000918DA">
        <w:rPr>
          <w:sz w:val="28"/>
          <w:szCs w:val="28"/>
        </w:rPr>
        <w:t xml:space="preserve">Отражение операций по исправлению ошибок прошлых лет осуществляется в </w:t>
      </w:r>
      <w:r w:rsidR="00AC5C8B" w:rsidRPr="000918DA">
        <w:rPr>
          <w:sz w:val="28"/>
          <w:szCs w:val="28"/>
        </w:rPr>
        <w:t xml:space="preserve">Журнале операций по исправлению ошибок прошлых лет </w:t>
      </w:r>
      <w:r w:rsidRPr="000918DA">
        <w:rPr>
          <w:sz w:val="28"/>
          <w:szCs w:val="28"/>
        </w:rPr>
        <w:t>на основании Бухгалтерских справок (ф. 0504833), с указанием в справке причины исправления ошибки и ссылки на документ-основание (счет, счет-фактура, акт выполненных работ (оказанных услуг)</w:t>
      </w:r>
      <w:r w:rsidR="00DC1158" w:rsidRPr="000918DA">
        <w:rPr>
          <w:sz w:val="28"/>
          <w:szCs w:val="28"/>
        </w:rPr>
        <w:t xml:space="preserve">, товарная накладная, служебные записки, претензии, исполнительные </w:t>
      </w:r>
      <w:r w:rsidR="00AA6A09" w:rsidRPr="000918DA">
        <w:rPr>
          <w:sz w:val="28"/>
          <w:szCs w:val="28"/>
        </w:rPr>
        <w:t>листы</w:t>
      </w:r>
      <w:r w:rsidR="00DC1158" w:rsidRPr="000918DA">
        <w:rPr>
          <w:sz w:val="28"/>
          <w:szCs w:val="28"/>
        </w:rPr>
        <w:t xml:space="preserve"> и иные документы).</w:t>
      </w:r>
    </w:p>
    <w:p w:rsidR="00F85D45" w:rsidRPr="000918DA" w:rsidRDefault="00690973" w:rsidP="001F70B0">
      <w:pPr>
        <w:tabs>
          <w:tab w:val="left" w:pos="851"/>
        </w:tabs>
        <w:ind w:firstLine="567"/>
        <w:jc w:val="both"/>
        <w:rPr>
          <w:sz w:val="28"/>
          <w:szCs w:val="28"/>
        </w:rPr>
      </w:pPr>
      <w:r w:rsidRPr="000918DA">
        <w:rPr>
          <w:sz w:val="28"/>
          <w:szCs w:val="28"/>
        </w:rPr>
        <w:t>9.3.6</w:t>
      </w:r>
      <w:r w:rsidR="00F85D45" w:rsidRPr="000918DA">
        <w:rPr>
          <w:sz w:val="28"/>
          <w:szCs w:val="28"/>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0 209 30 000 «</w:t>
      </w:r>
      <w:r w:rsidR="00F85D45" w:rsidRPr="000918DA">
        <w:rPr>
          <w:color w:val="333333"/>
          <w:sz w:val="28"/>
          <w:szCs w:val="28"/>
          <w:shd w:val="clear" w:color="auto" w:fill="FFFFFF"/>
        </w:rPr>
        <w:t xml:space="preserve">Расчеты по компенсации затрат» </w:t>
      </w:r>
      <w:r w:rsidR="00F85D45" w:rsidRPr="000918DA">
        <w:rPr>
          <w:sz w:val="28"/>
          <w:szCs w:val="28"/>
        </w:rPr>
        <w:t>в момент возникновения требований к их плательщикам (начала претензионной работы).</w:t>
      </w:r>
    </w:p>
    <w:p w:rsidR="00F85D45" w:rsidRPr="000918DA" w:rsidRDefault="00690973" w:rsidP="001F70B0">
      <w:pPr>
        <w:tabs>
          <w:tab w:val="left" w:pos="851"/>
        </w:tabs>
        <w:ind w:firstLine="567"/>
        <w:jc w:val="both"/>
        <w:rPr>
          <w:sz w:val="28"/>
          <w:szCs w:val="28"/>
        </w:rPr>
      </w:pPr>
      <w:r w:rsidRPr="000918DA">
        <w:rPr>
          <w:sz w:val="28"/>
          <w:szCs w:val="28"/>
        </w:rPr>
        <w:lastRenderedPageBreak/>
        <w:t>9.3.7</w:t>
      </w:r>
      <w:r w:rsidR="00F85D45" w:rsidRPr="000918DA">
        <w:rPr>
          <w:sz w:val="28"/>
          <w:szCs w:val="28"/>
        </w:rPr>
        <w:t>. Счет 0 301 11 000 «Расчеты с бюджетами бюджетной системы Российской Федерации по привлеченным бюджетным кредитам в рублях» применяется для учета следующих операций:</w:t>
      </w:r>
    </w:p>
    <w:p w:rsidR="00F85D45" w:rsidRPr="000918DA" w:rsidRDefault="00F85D45" w:rsidP="001F70B0">
      <w:pPr>
        <w:tabs>
          <w:tab w:val="left" w:pos="851"/>
        </w:tabs>
        <w:ind w:firstLineChars="183" w:firstLine="512"/>
        <w:jc w:val="both"/>
        <w:rPr>
          <w:sz w:val="28"/>
          <w:szCs w:val="28"/>
        </w:rPr>
      </w:pPr>
      <w:r w:rsidRPr="000918DA">
        <w:rPr>
          <w:sz w:val="28"/>
          <w:szCs w:val="28"/>
        </w:rPr>
        <w:t>учет операций по принятым долговым обязательствам в рамках привлечения средств по государственному (муниципальному) долгу;</w:t>
      </w:r>
    </w:p>
    <w:p w:rsidR="00F85D45" w:rsidRPr="000918DA" w:rsidRDefault="00F85D45" w:rsidP="001F70B0">
      <w:pPr>
        <w:tabs>
          <w:tab w:val="left" w:pos="851"/>
        </w:tabs>
        <w:ind w:firstLineChars="183" w:firstLine="512"/>
        <w:jc w:val="both"/>
        <w:rPr>
          <w:sz w:val="28"/>
          <w:szCs w:val="28"/>
        </w:rPr>
      </w:pPr>
      <w:r w:rsidRPr="000918DA">
        <w:rPr>
          <w:sz w:val="28"/>
          <w:szCs w:val="28"/>
        </w:rPr>
        <w:t>расчеты по начислению и выплате процентов, пеней, штрафных санкций, связанных с привлечением заимствований.</w:t>
      </w:r>
    </w:p>
    <w:p w:rsidR="00F85D45" w:rsidRPr="000918DA" w:rsidRDefault="00F85D45" w:rsidP="001F70B0">
      <w:pPr>
        <w:tabs>
          <w:tab w:val="left" w:pos="851"/>
        </w:tabs>
        <w:ind w:firstLineChars="183" w:firstLine="512"/>
        <w:jc w:val="both"/>
        <w:rPr>
          <w:sz w:val="28"/>
          <w:szCs w:val="28"/>
        </w:rPr>
      </w:pPr>
      <w:r w:rsidRPr="000918DA">
        <w:rPr>
          <w:sz w:val="28"/>
          <w:szCs w:val="28"/>
        </w:rPr>
        <w:t xml:space="preserve">Учет расчетов по привлеченным бюджетным кредитам в рублях отражается на основании первичных документов (соглашения или договора) </w:t>
      </w:r>
      <w:r w:rsidR="00FB1AEB">
        <w:rPr>
          <w:sz w:val="28"/>
          <w:szCs w:val="28"/>
        </w:rPr>
        <w:t>(</w:t>
      </w:r>
      <w:r w:rsidRPr="000918DA">
        <w:rPr>
          <w:sz w:val="28"/>
          <w:szCs w:val="28"/>
        </w:rPr>
        <w:t xml:space="preserve">п.16 </w:t>
      </w:r>
      <w:r w:rsidR="004C7D85" w:rsidRPr="000918DA">
        <w:rPr>
          <w:sz w:val="28"/>
          <w:szCs w:val="28"/>
        </w:rPr>
        <w:t>Ф</w:t>
      </w:r>
      <w:r w:rsidRPr="000918DA">
        <w:rPr>
          <w:sz w:val="28"/>
          <w:szCs w:val="28"/>
        </w:rPr>
        <w:t>СГС «Концептуальные основы»)</w:t>
      </w:r>
      <w:r w:rsidR="00DF6D47" w:rsidRPr="000918DA">
        <w:rPr>
          <w:sz w:val="28"/>
          <w:szCs w:val="28"/>
        </w:rPr>
        <w:t>.</w:t>
      </w:r>
    </w:p>
    <w:p w:rsidR="00F85D45" w:rsidRPr="000918DA" w:rsidRDefault="00F85D45" w:rsidP="0076006D">
      <w:pPr>
        <w:ind w:firstLine="512"/>
        <w:jc w:val="both"/>
        <w:rPr>
          <w:strike/>
          <w:sz w:val="28"/>
          <w:szCs w:val="28"/>
        </w:rPr>
      </w:pPr>
      <w:r w:rsidRPr="000918DA">
        <w:rPr>
          <w:sz w:val="28"/>
          <w:szCs w:val="28"/>
        </w:rPr>
        <w:t xml:space="preserve">Аналитический учет расчетов по привлеченным бюджетным кредитам в рублях ведется в </w:t>
      </w:r>
      <w:r w:rsidR="00CA44F4" w:rsidRPr="000918DA">
        <w:rPr>
          <w:sz w:val="28"/>
          <w:szCs w:val="28"/>
        </w:rPr>
        <w:t>К</w:t>
      </w:r>
      <w:r w:rsidRPr="000918DA">
        <w:rPr>
          <w:sz w:val="28"/>
          <w:szCs w:val="28"/>
        </w:rPr>
        <w:t>арточке учета государственного долга Р</w:t>
      </w:r>
      <w:r w:rsidR="009E7F76" w:rsidRPr="000918DA">
        <w:rPr>
          <w:sz w:val="28"/>
          <w:szCs w:val="28"/>
        </w:rPr>
        <w:t xml:space="preserve">оссийской </w:t>
      </w:r>
      <w:r w:rsidRPr="000918DA">
        <w:rPr>
          <w:sz w:val="28"/>
          <w:szCs w:val="28"/>
        </w:rPr>
        <w:t>Ф</w:t>
      </w:r>
      <w:r w:rsidR="009E7F76" w:rsidRPr="000918DA">
        <w:rPr>
          <w:sz w:val="28"/>
          <w:szCs w:val="28"/>
        </w:rPr>
        <w:t>едерации</w:t>
      </w:r>
      <w:r w:rsidRPr="000918DA">
        <w:rPr>
          <w:sz w:val="28"/>
          <w:szCs w:val="28"/>
        </w:rPr>
        <w:t xml:space="preserve"> по полученным кредитам и предоставленным гарантиям (ф. 0504058) в разрезе </w:t>
      </w:r>
      <w:r w:rsidR="0076006D" w:rsidRPr="000918DA">
        <w:rPr>
          <w:color w:val="000000"/>
          <w:sz w:val="28"/>
          <w:szCs w:val="28"/>
        </w:rPr>
        <w:t>видов долговых обязательств, правовых оснований (включая дату исполнения), контрагентов (держателей, групп держателей) и принятых перед ними обязательств по возврату привлеченных заимствований и оплате начисленных расходов по обслуживанию долговых обязательств</w:t>
      </w:r>
      <w:r w:rsidR="00C00870" w:rsidRPr="000918DA">
        <w:rPr>
          <w:color w:val="000000"/>
          <w:sz w:val="28"/>
          <w:szCs w:val="28"/>
        </w:rPr>
        <w:t>.</w:t>
      </w:r>
    </w:p>
    <w:p w:rsidR="00F85D45" w:rsidRPr="000918DA" w:rsidRDefault="00F85D45" w:rsidP="001F70B0">
      <w:pPr>
        <w:tabs>
          <w:tab w:val="left" w:pos="851"/>
        </w:tabs>
        <w:ind w:firstLineChars="183" w:firstLine="512"/>
        <w:jc w:val="both"/>
        <w:rPr>
          <w:strike/>
          <w:sz w:val="28"/>
          <w:szCs w:val="28"/>
        </w:rPr>
      </w:pPr>
      <w:r w:rsidRPr="000918DA">
        <w:rPr>
          <w:sz w:val="28"/>
          <w:szCs w:val="28"/>
        </w:rPr>
        <w:t xml:space="preserve">Операции по привлечению и погашению бюджетного кредита отражаются в </w:t>
      </w:r>
      <w:r w:rsidR="00DF05C7" w:rsidRPr="000918DA">
        <w:rPr>
          <w:sz w:val="28"/>
          <w:szCs w:val="28"/>
        </w:rPr>
        <w:t>Ж</w:t>
      </w:r>
      <w:r w:rsidRPr="000918DA">
        <w:rPr>
          <w:sz w:val="28"/>
          <w:szCs w:val="28"/>
        </w:rPr>
        <w:t>урнале операций с безналичными денежными средствами, а переоценка сумм долга и начисление процентов, пеней, штрафов – в Журнале по прочим операциям</w:t>
      </w:r>
      <w:r w:rsidR="00C00870" w:rsidRPr="000918DA">
        <w:rPr>
          <w:sz w:val="28"/>
          <w:szCs w:val="28"/>
        </w:rPr>
        <w:t>.</w:t>
      </w:r>
    </w:p>
    <w:p w:rsidR="00CB00B2" w:rsidRPr="000918DA" w:rsidRDefault="00CB00B2" w:rsidP="001F70B0">
      <w:pPr>
        <w:tabs>
          <w:tab w:val="left" w:pos="851"/>
        </w:tabs>
        <w:ind w:firstLineChars="183" w:firstLine="512"/>
        <w:jc w:val="both"/>
        <w:rPr>
          <w:sz w:val="28"/>
          <w:szCs w:val="28"/>
        </w:rPr>
      </w:pPr>
      <w:r w:rsidRPr="000918DA">
        <w:rPr>
          <w:sz w:val="28"/>
          <w:szCs w:val="28"/>
        </w:rPr>
        <w:t>Основанием для отражения в бухгалтерском (бюджетном) учете процентов за пользование бюджетным кредитом является Договор о предоставлении бюджету города Перми кредита (далее – Договор).</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9.3.</w:t>
      </w:r>
      <w:r w:rsidR="00690973" w:rsidRPr="000918DA">
        <w:rPr>
          <w:color w:val="000000"/>
          <w:sz w:val="28"/>
          <w:szCs w:val="28"/>
        </w:rPr>
        <w:t>8</w:t>
      </w:r>
      <w:r w:rsidRPr="000918DA">
        <w:rPr>
          <w:color w:val="000000"/>
          <w:sz w:val="28"/>
          <w:szCs w:val="28"/>
        </w:rPr>
        <w:t>. Порядок ведения расчетов с учредителем бюджетного учреждения на счете 0 210 06 000 «Расчеты с учредителем» установлен</w:t>
      </w:r>
      <w:r w:rsidR="001701E1" w:rsidRPr="000918DA">
        <w:rPr>
          <w:color w:val="000000"/>
          <w:sz w:val="28"/>
          <w:szCs w:val="28"/>
        </w:rPr>
        <w:t xml:space="preserve"> п.п.85, 86 Приказа № 133н.</w:t>
      </w:r>
      <w:r w:rsidRPr="000918DA">
        <w:rPr>
          <w:strike/>
          <w:color w:val="000000"/>
          <w:sz w:val="28"/>
          <w:szCs w:val="28"/>
        </w:rPr>
        <w:t xml:space="preserve"> </w:t>
      </w:r>
      <w:r w:rsidRPr="000918DA">
        <w:rPr>
          <w:color w:val="000000"/>
          <w:sz w:val="28"/>
          <w:szCs w:val="28"/>
        </w:rPr>
        <w:t>На счете 0 210 06 000 «Расчеты с учредителем» отражаются расчеты в сумме балансовой стоимости принятого (выбывшего) недвижимого имущества и особо ценного движимого имущества, закрепленного за муниципальным бюджетным учреждением собственником этого имущества или приобретенного данным учреждением за счет выделенных таким собственником средств.</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 xml:space="preserve">В случае изменения балансовой стоимости особо ценного имущества показатель счета 0 210 06 000 «Расчеты с учредителем» корректируется. Изменение показателей, отраженных на счете 0 210 06 000 «Расчеты с учредителем», осуществляется не реже чем один раз в год при составлении годовой бухгалтерской </w:t>
      </w:r>
      <w:r w:rsidR="0082208D" w:rsidRPr="000918DA">
        <w:rPr>
          <w:color w:val="000000"/>
          <w:sz w:val="28"/>
          <w:szCs w:val="28"/>
        </w:rPr>
        <w:t xml:space="preserve">(бюджетной) </w:t>
      </w:r>
      <w:r w:rsidRPr="000918DA">
        <w:rPr>
          <w:color w:val="000000"/>
          <w:sz w:val="28"/>
          <w:szCs w:val="28"/>
        </w:rPr>
        <w:t>(финансовой) отчетности</w:t>
      </w:r>
      <w:r w:rsidR="003B2E85" w:rsidRPr="000918DA">
        <w:rPr>
          <w:color w:val="000000"/>
          <w:sz w:val="28"/>
          <w:szCs w:val="28"/>
        </w:rPr>
        <w:t xml:space="preserve"> (п. 85,86 Приказа № 133н):</w:t>
      </w:r>
    </w:p>
    <w:p w:rsidR="003B2E85" w:rsidRPr="000918DA" w:rsidRDefault="003B2E85" w:rsidP="003B2E85">
      <w:pPr>
        <w:pStyle w:val="afb"/>
        <w:spacing w:before="0" w:beforeAutospacing="0" w:after="0" w:afterAutospacing="0"/>
        <w:ind w:firstLine="539"/>
        <w:jc w:val="both"/>
        <w:rPr>
          <w:sz w:val="28"/>
          <w:szCs w:val="28"/>
        </w:rPr>
      </w:pPr>
      <w:r w:rsidRPr="000918DA">
        <w:rPr>
          <w:sz w:val="28"/>
          <w:szCs w:val="28"/>
        </w:rPr>
        <w:t>по кредиту соответствующих счетов аналитического учета счета X21006660 отражаются операции в корреспонденции с дебетом соответствующих счетов аналитического учета при признании (принятии к бухгалтерскому учету) расчетов с учредителем - X304XX830, X401101X0</w:t>
      </w:r>
      <w:r w:rsidR="00F86BE0" w:rsidRPr="000918DA">
        <w:rPr>
          <w:sz w:val="28"/>
          <w:szCs w:val="28"/>
        </w:rPr>
        <w:t>;</w:t>
      </w:r>
    </w:p>
    <w:p w:rsidR="003B2E85" w:rsidRPr="000918DA" w:rsidRDefault="003B2E85" w:rsidP="003B2E85">
      <w:pPr>
        <w:pStyle w:val="afb"/>
        <w:spacing w:before="0" w:beforeAutospacing="0" w:after="0" w:afterAutospacing="0"/>
        <w:ind w:firstLine="540"/>
        <w:jc w:val="both"/>
        <w:rPr>
          <w:sz w:val="28"/>
          <w:szCs w:val="28"/>
        </w:rPr>
      </w:pPr>
      <w:r w:rsidRPr="000918DA">
        <w:rPr>
          <w:sz w:val="28"/>
          <w:szCs w:val="28"/>
        </w:rPr>
        <w:t xml:space="preserve">по дебету соответствующих счетов аналитического учета счета X21006560 отражаются операции в корреспонденции с кредитом соответствующих счетов аналитического учета при прекращении признания (выбытии с бухгалтерского учета) расчетов с прочими дебиторами - X304XX730, X401101X0, X401202X0. </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 xml:space="preserve">На сумму изменений показателей счета 0 210 06 000 «Расчеты с учредителем» учреждение направляет учредителю Извещение </w:t>
      </w:r>
      <w:hyperlink r:id="rId249" w:history="1">
        <w:r w:rsidRPr="000918DA">
          <w:rPr>
            <w:color w:val="000000"/>
            <w:sz w:val="28"/>
            <w:szCs w:val="28"/>
          </w:rPr>
          <w:t>(ф. 0504805)</w:t>
        </w:r>
      </w:hyperlink>
      <w:r w:rsidRPr="000918DA">
        <w:rPr>
          <w:color w:val="000000"/>
          <w:sz w:val="28"/>
          <w:szCs w:val="28"/>
        </w:rPr>
        <w:t xml:space="preserve"> в течении 10 рабочих дней с момента предоставления в МКУ «ЦБУ» распоряжения департамента </w:t>
      </w:r>
      <w:r w:rsidRPr="000918DA">
        <w:rPr>
          <w:color w:val="000000"/>
          <w:sz w:val="28"/>
          <w:szCs w:val="28"/>
        </w:rPr>
        <w:lastRenderedPageBreak/>
        <w:t>имущественных отношений города Перми о внесении изменений в реестр муниципального имущества и закреплении (прекращении) права оперативного управления имуществом.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9.3.</w:t>
      </w:r>
      <w:r w:rsidR="00690973" w:rsidRPr="000918DA">
        <w:rPr>
          <w:sz w:val="28"/>
          <w:szCs w:val="28"/>
        </w:rPr>
        <w:t>9</w:t>
      </w:r>
      <w:r w:rsidRPr="000918DA">
        <w:rPr>
          <w:sz w:val="28"/>
          <w:szCs w:val="28"/>
        </w:rPr>
        <w:t>.</w:t>
      </w:r>
      <w:bookmarkStart w:id="7" w:name="Par0"/>
      <w:bookmarkEnd w:id="7"/>
      <w:r w:rsidRPr="000918DA">
        <w:rPr>
          <w:sz w:val="28"/>
          <w:szCs w:val="28"/>
        </w:rPr>
        <w:t xml:space="preserve"> Перевод текущей дебиторской задолженности в сумме невозвращенных (не удержанных из заработной платы) денежных средств в задолженность по доходам от возврата дебиторской задолженности прошлых лет (при условии, что срок исполнения обязательств по уплате истек в отчетном году) осуществляется в последний рабочий день отчетного года.</w:t>
      </w:r>
    </w:p>
    <w:p w:rsidR="002F2CE8" w:rsidRPr="000918DA" w:rsidRDefault="006E78E6" w:rsidP="001F70B0">
      <w:pPr>
        <w:pStyle w:val="afb"/>
        <w:tabs>
          <w:tab w:val="left" w:pos="851"/>
        </w:tabs>
        <w:spacing w:before="0" w:beforeAutospacing="0" w:after="0" w:afterAutospacing="0"/>
        <w:ind w:firstLine="567"/>
        <w:jc w:val="both"/>
        <w:rPr>
          <w:color w:val="000000" w:themeColor="text1"/>
          <w:sz w:val="28"/>
          <w:szCs w:val="28"/>
        </w:rPr>
      </w:pPr>
      <w:r w:rsidRPr="000918DA">
        <w:rPr>
          <w:sz w:val="28"/>
          <w:szCs w:val="28"/>
        </w:rPr>
        <w:t xml:space="preserve"> </w:t>
      </w:r>
      <w:r w:rsidR="002F2CE8" w:rsidRPr="000918DA">
        <w:rPr>
          <w:sz w:val="28"/>
          <w:szCs w:val="28"/>
        </w:rPr>
        <w:t xml:space="preserve">9.3.10. </w:t>
      </w:r>
      <w:r w:rsidR="008B479C" w:rsidRPr="000918DA">
        <w:rPr>
          <w:color w:val="000000" w:themeColor="text1"/>
          <w:sz w:val="28"/>
          <w:szCs w:val="28"/>
        </w:rPr>
        <w:t xml:space="preserve">Порядок начисления взносов </w:t>
      </w:r>
      <w:r w:rsidR="002F2CE8" w:rsidRPr="000918DA">
        <w:rPr>
          <w:color w:val="000000" w:themeColor="text1"/>
          <w:sz w:val="28"/>
          <w:szCs w:val="28"/>
        </w:rPr>
        <w:t>на капитальный ремонт</w:t>
      </w:r>
      <w:r w:rsidR="008B479C" w:rsidRPr="000918DA">
        <w:rPr>
          <w:color w:val="000000" w:themeColor="text1"/>
          <w:sz w:val="28"/>
          <w:szCs w:val="28"/>
        </w:rPr>
        <w:t>.</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Основанием для начисления и оплаты взносов на капитальный ремонт является: </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1. Единый платежный документ за все жилищно-коммунальные услуги. </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В соответствии с </w:t>
      </w:r>
      <w:hyperlink r:id="rId250" w:history="1">
        <w:r w:rsidRPr="000918DA">
          <w:rPr>
            <w:rStyle w:val="af1"/>
            <w:color w:val="000000" w:themeColor="text1"/>
            <w:sz w:val="28"/>
            <w:szCs w:val="28"/>
            <w:u w:val="none"/>
          </w:rPr>
          <w:t xml:space="preserve">подпунктом </w:t>
        </w:r>
        <w:r w:rsidR="00FB1AEB">
          <w:rPr>
            <w:rStyle w:val="af1"/>
            <w:color w:val="000000" w:themeColor="text1"/>
            <w:sz w:val="28"/>
            <w:szCs w:val="28"/>
            <w:u w:val="none"/>
          </w:rPr>
          <w:t>«</w:t>
        </w:r>
        <w:r w:rsidRPr="000918DA">
          <w:rPr>
            <w:rStyle w:val="af1"/>
            <w:color w:val="000000" w:themeColor="text1"/>
            <w:sz w:val="28"/>
            <w:szCs w:val="28"/>
            <w:u w:val="none"/>
          </w:rPr>
          <w:t>б</w:t>
        </w:r>
        <w:r w:rsidR="00FB1AEB">
          <w:rPr>
            <w:rStyle w:val="af1"/>
            <w:color w:val="000000" w:themeColor="text1"/>
            <w:sz w:val="28"/>
            <w:szCs w:val="28"/>
            <w:u w:val="none"/>
          </w:rPr>
          <w:t>»</w:t>
        </w:r>
        <w:r w:rsidRPr="000918DA">
          <w:rPr>
            <w:rStyle w:val="af1"/>
            <w:color w:val="000000" w:themeColor="text1"/>
            <w:sz w:val="28"/>
            <w:szCs w:val="28"/>
            <w:u w:val="none"/>
          </w:rPr>
          <w:t xml:space="preserve"> пункта 4</w:t>
        </w:r>
      </w:hyperlink>
      <w:r w:rsidRPr="000918DA">
        <w:rPr>
          <w:color w:val="000000" w:themeColor="text1"/>
          <w:sz w:val="28"/>
          <w:szCs w:val="28"/>
        </w:rPr>
        <w:t xml:space="preserve"> постановления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w:t>
      </w:r>
      <w:hyperlink r:id="rId251" w:history="1">
        <w:r w:rsidRPr="000918DA">
          <w:rPr>
            <w:rStyle w:val="af1"/>
            <w:color w:val="000000" w:themeColor="text1"/>
            <w:sz w:val="28"/>
            <w:szCs w:val="28"/>
            <w:u w:val="none"/>
          </w:rPr>
          <w:t>приказом</w:t>
        </w:r>
      </w:hyperlink>
      <w:r w:rsidRPr="000918DA">
        <w:rPr>
          <w:color w:val="000000" w:themeColor="text1"/>
          <w:sz w:val="28"/>
          <w:szCs w:val="28"/>
        </w:rPr>
        <w:t xml:space="preserve"> Министерства регионального развития Российской Федерации от 19 сентября 2011 года № 454 «Об утверждении примерной формы платежного документа для внесения платы за содержание и ремонт жилого помещения и предоставление коммунальных услуг и методических рекомендаций по ее заполнению» утверждена примерная форма платежного документа. В единый платежный документ по поручению владельца специального счета, регионального оператора лицу, осуществляющему формирование такого единого платежного документа, может включаться и взнос на капитальный ремонт. </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2. Отдельный платежный документ, выставляемый владельцем специального счета или региональным оператором, по его поручению, иным лицом, таким документом может являться счет. </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При смене собственника</w:t>
      </w:r>
      <w:r w:rsidR="008B479C" w:rsidRPr="000918DA">
        <w:rPr>
          <w:color w:val="000000" w:themeColor="text1"/>
          <w:sz w:val="28"/>
          <w:szCs w:val="28"/>
        </w:rPr>
        <w:t xml:space="preserve"> </w:t>
      </w:r>
      <w:r w:rsidRPr="000918DA">
        <w:rPr>
          <w:color w:val="000000" w:themeColor="text1"/>
          <w:sz w:val="28"/>
          <w:szCs w:val="28"/>
        </w:rPr>
        <w:t>может возникнуть необходимость корректировки расчетов.</w:t>
      </w:r>
    </w:p>
    <w:p w:rsidR="002F2CE8" w:rsidRPr="000918DA" w:rsidRDefault="002F2CE8" w:rsidP="001F70B0">
      <w:pPr>
        <w:tabs>
          <w:tab w:val="left" w:pos="851"/>
        </w:tabs>
        <w:ind w:firstLine="567"/>
        <w:jc w:val="both"/>
        <w:rPr>
          <w:color w:val="000000" w:themeColor="text1"/>
          <w:sz w:val="28"/>
          <w:szCs w:val="28"/>
        </w:rPr>
      </w:pPr>
      <w:r w:rsidRPr="000918DA">
        <w:rPr>
          <w:color w:val="000000" w:themeColor="text1"/>
          <w:sz w:val="28"/>
          <w:szCs w:val="28"/>
        </w:rPr>
        <w:t>В платежном документе предусмотрена графа перерасчет, при этом в бухгалтерском учете собственника-юридического лица отражается общая сумма по платежному документу за текущий период с учетом перерасчета.</w:t>
      </w:r>
    </w:p>
    <w:p w:rsidR="002F2CE8" w:rsidRPr="000918DA" w:rsidRDefault="008B479C"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Р</w:t>
      </w:r>
      <w:r w:rsidR="002F2CE8" w:rsidRPr="000918DA">
        <w:rPr>
          <w:color w:val="000000" w:themeColor="text1"/>
          <w:sz w:val="28"/>
          <w:szCs w:val="28"/>
        </w:rPr>
        <w:t xml:space="preserve">еализация положений </w:t>
      </w:r>
      <w:hyperlink r:id="rId252" w:history="1">
        <w:r w:rsidR="002F2CE8" w:rsidRPr="000918DA">
          <w:rPr>
            <w:rStyle w:val="af1"/>
            <w:color w:val="000000" w:themeColor="text1"/>
            <w:sz w:val="28"/>
            <w:szCs w:val="28"/>
            <w:u w:val="none"/>
          </w:rPr>
          <w:t>части 3 статьи 158</w:t>
        </w:r>
      </w:hyperlink>
      <w:r w:rsidR="002F2CE8" w:rsidRPr="000918DA">
        <w:rPr>
          <w:color w:val="000000" w:themeColor="text1"/>
          <w:sz w:val="28"/>
          <w:szCs w:val="28"/>
        </w:rPr>
        <w:t xml:space="preserve"> Жилищного кодекса может быть осуществлена путем перерасчета ранее начисленных взносов на капитальный ремонт и зачета их в счет будущих платежей нового собственника или перерасчета и возврата ранее уплаченных взносов на капитальный ремонт</w:t>
      </w:r>
      <w:r w:rsidRPr="000918DA">
        <w:rPr>
          <w:color w:val="000000" w:themeColor="text1"/>
          <w:sz w:val="28"/>
          <w:szCs w:val="28"/>
        </w:rPr>
        <w:t xml:space="preserve"> (письмо Министерства строительства и жилищно-коммунального хозяйства Российской Федерации от 01.09.2017 № 31284-АЧ/06)</w:t>
      </w:r>
      <w:r w:rsidR="002F2CE8" w:rsidRPr="000918DA">
        <w:rPr>
          <w:color w:val="000000" w:themeColor="text1"/>
          <w:sz w:val="28"/>
          <w:szCs w:val="28"/>
        </w:rPr>
        <w:t>.</w:t>
      </w:r>
    </w:p>
    <w:p w:rsidR="002F2CE8" w:rsidRPr="000918DA" w:rsidRDefault="002F2CE8" w:rsidP="001F70B0">
      <w:pPr>
        <w:pStyle w:val="aff"/>
        <w:shd w:val="clear" w:color="auto" w:fill="FFFFFF" w:themeFill="background1"/>
        <w:tabs>
          <w:tab w:val="left" w:pos="851"/>
        </w:tabs>
        <w:ind w:firstLine="567"/>
        <w:jc w:val="both"/>
        <w:rPr>
          <w:color w:val="000000" w:themeColor="text1"/>
          <w:szCs w:val="28"/>
        </w:rPr>
      </w:pPr>
      <w:r w:rsidRPr="000918DA">
        <w:rPr>
          <w:color w:val="000000" w:themeColor="text1"/>
          <w:szCs w:val="28"/>
        </w:rPr>
        <w:t>Владельцы специальных счетов, региональный оператор обязаны сделать перерасчет в расчетном периоде, в котором поступили заявления о перерасчете</w:t>
      </w:r>
      <w:r w:rsidR="008B479C" w:rsidRPr="000918DA">
        <w:rPr>
          <w:color w:val="000000" w:themeColor="text1"/>
          <w:szCs w:val="28"/>
        </w:rPr>
        <w:t>.</w:t>
      </w:r>
    </w:p>
    <w:p w:rsidR="002F2CE8" w:rsidRPr="000918DA" w:rsidRDefault="002F2CE8" w:rsidP="001F70B0">
      <w:pPr>
        <w:pStyle w:val="aff"/>
        <w:shd w:val="clear" w:color="auto" w:fill="FFFFFF" w:themeFill="background1"/>
        <w:tabs>
          <w:tab w:val="left" w:pos="851"/>
        </w:tabs>
        <w:ind w:firstLine="567"/>
        <w:jc w:val="both"/>
        <w:rPr>
          <w:color w:val="000000" w:themeColor="text1"/>
          <w:szCs w:val="28"/>
        </w:rPr>
      </w:pPr>
      <w:r w:rsidRPr="000918DA">
        <w:rPr>
          <w:color w:val="000000" w:themeColor="text1"/>
          <w:szCs w:val="28"/>
        </w:rPr>
        <w:t xml:space="preserve">Согласно общих правил перерасчета задолженности за жилищно-коммунальные услуги, установленных жилищным законодательством Российской Федерации, перерасчет начисленных взносов на капитальный ремонт, в связи с применением части 3 статьи 158 Жилищного кодекса Российской Федерации, осуществляется в заявительном порядке, </w:t>
      </w:r>
      <w:r w:rsidRPr="000918DA">
        <w:rPr>
          <w:color w:val="000000" w:themeColor="text1"/>
          <w:szCs w:val="28"/>
          <w:shd w:val="clear" w:color="auto" w:fill="FFFFFF" w:themeFill="background1"/>
        </w:rPr>
        <w:t xml:space="preserve">путем представления собственником </w:t>
      </w:r>
      <w:r w:rsidRPr="000918DA">
        <w:rPr>
          <w:color w:val="000000" w:themeColor="text1"/>
          <w:szCs w:val="28"/>
        </w:rPr>
        <w:t xml:space="preserve">в адрес владельца специального счета или регионального оператора перечня необходимых документов: </w:t>
      </w:r>
    </w:p>
    <w:p w:rsidR="002F2CE8" w:rsidRPr="000918DA" w:rsidRDefault="002F2CE8" w:rsidP="001F70B0">
      <w:pPr>
        <w:tabs>
          <w:tab w:val="left" w:pos="851"/>
        </w:tabs>
        <w:ind w:firstLine="567"/>
        <w:jc w:val="both"/>
        <w:rPr>
          <w:color w:val="000000" w:themeColor="text1"/>
          <w:sz w:val="28"/>
          <w:szCs w:val="28"/>
        </w:rPr>
      </w:pPr>
      <w:r w:rsidRPr="000918DA">
        <w:rPr>
          <w:color w:val="000000" w:themeColor="text1"/>
          <w:sz w:val="28"/>
          <w:szCs w:val="28"/>
        </w:rPr>
        <w:lastRenderedPageBreak/>
        <w:t>-</w:t>
      </w:r>
      <w:r w:rsidRPr="000918DA">
        <w:rPr>
          <w:color w:val="000000" w:themeColor="text1"/>
          <w:sz w:val="28"/>
          <w:szCs w:val="28"/>
        </w:rPr>
        <w:tab/>
        <w:t>заявление на проведение перерасчета (в произвольной форме);</w:t>
      </w:r>
    </w:p>
    <w:p w:rsidR="002F2CE8" w:rsidRPr="000918DA" w:rsidRDefault="002F2CE8" w:rsidP="001F70B0">
      <w:pPr>
        <w:tabs>
          <w:tab w:val="left" w:pos="851"/>
        </w:tabs>
        <w:ind w:firstLine="567"/>
        <w:jc w:val="both"/>
        <w:rPr>
          <w:color w:val="000000" w:themeColor="text1"/>
          <w:sz w:val="28"/>
          <w:szCs w:val="28"/>
        </w:rPr>
      </w:pPr>
      <w:r w:rsidRPr="000918DA">
        <w:rPr>
          <w:color w:val="000000" w:themeColor="text1"/>
          <w:sz w:val="28"/>
          <w:szCs w:val="28"/>
        </w:rPr>
        <w:t>-</w:t>
      </w:r>
      <w:r w:rsidRPr="000918DA">
        <w:rPr>
          <w:color w:val="000000" w:themeColor="text1"/>
          <w:sz w:val="28"/>
          <w:szCs w:val="28"/>
        </w:rPr>
        <w:tab/>
        <w:t>уведомление о смене собственника, копия документа, подтверждающего право собственности на помещение (в произвольной форме).</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Для начисления взносов за капитальный ремонт по жилым помещениям, находящимся в муниципальной собственности, МКУ «ГКС» направляет платежные документы, направленные владельцами специальных счетов, региональным оператором, в МКУ «ЦБУ». </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Расходы муниципального образования на ежемесячные взносы на капитальный ремонт являются расходами на неравномерно производимый ремонт основных средств (помещений). Указанные расходы отражаются на основании платежных документов, представленных владельцем специального счета, региональным оператором, записью по дебету счета 1 401 50 225 и кредиту счета 1 302 25 736. При этом МКУ «ГКС» ведет управленческий учет по каждому объекту (помещению в многоквартирном доме)</w:t>
      </w:r>
      <w:r w:rsidR="00224A25" w:rsidRPr="000918DA">
        <w:rPr>
          <w:color w:val="000000" w:themeColor="text1"/>
          <w:sz w:val="28"/>
          <w:szCs w:val="28"/>
        </w:rPr>
        <w:t xml:space="preserve"> в программном про</w:t>
      </w:r>
      <w:r w:rsidR="00F706A6">
        <w:rPr>
          <w:color w:val="000000" w:themeColor="text1"/>
          <w:sz w:val="28"/>
          <w:szCs w:val="28"/>
        </w:rPr>
        <w:t xml:space="preserve">дукте «Муниципальное имущество» </w:t>
      </w:r>
      <w:r w:rsidRPr="000918DA">
        <w:rPr>
          <w:color w:val="000000" w:themeColor="text1"/>
          <w:sz w:val="28"/>
          <w:szCs w:val="28"/>
        </w:rPr>
        <w:t>(Письма Мин</w:t>
      </w:r>
      <w:r w:rsidR="009449F4" w:rsidRPr="000918DA">
        <w:rPr>
          <w:color w:val="000000" w:themeColor="text1"/>
          <w:sz w:val="28"/>
          <w:szCs w:val="28"/>
        </w:rPr>
        <w:t xml:space="preserve">истерства </w:t>
      </w:r>
      <w:r w:rsidRPr="000918DA">
        <w:rPr>
          <w:color w:val="000000" w:themeColor="text1"/>
          <w:sz w:val="28"/>
          <w:szCs w:val="28"/>
        </w:rPr>
        <w:t>фина</w:t>
      </w:r>
      <w:r w:rsidR="009449F4" w:rsidRPr="000918DA">
        <w:rPr>
          <w:color w:val="000000" w:themeColor="text1"/>
          <w:sz w:val="28"/>
          <w:szCs w:val="28"/>
        </w:rPr>
        <w:t>нсов</w:t>
      </w:r>
      <w:r w:rsidRPr="000918DA">
        <w:rPr>
          <w:color w:val="000000" w:themeColor="text1"/>
          <w:sz w:val="28"/>
          <w:szCs w:val="28"/>
        </w:rPr>
        <w:t xml:space="preserve"> Росси</w:t>
      </w:r>
      <w:r w:rsidR="009449F4" w:rsidRPr="000918DA">
        <w:rPr>
          <w:color w:val="000000" w:themeColor="text1"/>
          <w:sz w:val="28"/>
          <w:szCs w:val="28"/>
        </w:rPr>
        <w:t>йской Федерации</w:t>
      </w:r>
      <w:r w:rsidRPr="000918DA">
        <w:rPr>
          <w:color w:val="000000" w:themeColor="text1"/>
          <w:sz w:val="28"/>
          <w:szCs w:val="28"/>
        </w:rPr>
        <w:t xml:space="preserve"> от 30.10.2023 </w:t>
      </w:r>
      <w:hyperlink r:id="rId253" w:history="1">
        <w:r w:rsidRPr="000918DA">
          <w:rPr>
            <w:rStyle w:val="af1"/>
            <w:color w:val="000000" w:themeColor="text1"/>
            <w:sz w:val="28"/>
            <w:szCs w:val="28"/>
            <w:u w:val="none"/>
          </w:rPr>
          <w:t>№ 02-14-10/103718</w:t>
        </w:r>
      </w:hyperlink>
      <w:r w:rsidRPr="000918DA">
        <w:rPr>
          <w:color w:val="000000" w:themeColor="text1"/>
          <w:sz w:val="28"/>
          <w:szCs w:val="28"/>
        </w:rPr>
        <w:t xml:space="preserve">, от 25.12.2015 </w:t>
      </w:r>
      <w:hyperlink r:id="rId254" w:history="1">
        <w:r w:rsidRPr="000918DA">
          <w:rPr>
            <w:rStyle w:val="af1"/>
            <w:color w:val="000000" w:themeColor="text1"/>
            <w:sz w:val="28"/>
            <w:szCs w:val="28"/>
            <w:u w:val="none"/>
          </w:rPr>
          <w:t>№ 02-07-10/77330</w:t>
        </w:r>
      </w:hyperlink>
      <w:r w:rsidRPr="000918DA">
        <w:rPr>
          <w:color w:val="000000" w:themeColor="text1"/>
          <w:sz w:val="28"/>
          <w:szCs w:val="28"/>
        </w:rPr>
        <w:t>).</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Перечисление денежных средств владельцам специального счета, региональному оператору оформляется записью по дебету счета 1 302 25 836 и кредиту счета 1 304 05 225 </w:t>
      </w:r>
      <w:r w:rsidR="00FD5A5E" w:rsidRPr="000918DA">
        <w:rPr>
          <w:color w:val="000000" w:themeColor="text1"/>
          <w:sz w:val="28"/>
          <w:szCs w:val="28"/>
        </w:rPr>
        <w:t>(п. 3.2.21 Приказа № 118н).</w:t>
      </w:r>
    </w:p>
    <w:p w:rsidR="002F2CE8" w:rsidRPr="000918DA" w:rsidRDefault="002F2CE8" w:rsidP="001F70B0">
      <w:pPr>
        <w:tabs>
          <w:tab w:val="left" w:pos="851"/>
        </w:tabs>
        <w:autoSpaceDE w:val="0"/>
        <w:autoSpaceDN w:val="0"/>
        <w:adjustRightInd w:val="0"/>
        <w:ind w:firstLine="567"/>
        <w:jc w:val="both"/>
        <w:rPr>
          <w:strike/>
          <w:sz w:val="28"/>
          <w:szCs w:val="28"/>
        </w:rPr>
      </w:pPr>
      <w:r w:rsidRPr="000918DA">
        <w:rPr>
          <w:color w:val="000000" w:themeColor="text1"/>
          <w:sz w:val="28"/>
          <w:szCs w:val="28"/>
        </w:rPr>
        <w:t xml:space="preserve">В случае направления владельцам специальных счетов по капитальному ремонту, региональному оператору, требований о возврате средств, уплаченных на капитальный ремонт, предъявленные к возврату суммы отражаются по дебету счета 1 209 34 561 и кредиту счета 1 401 1Х 134. Зачет средств, отраженных на счете 1 209 34 в счет оплаты платежей за текущий период законодательством РФ не предусмотрен. </w:t>
      </w:r>
      <w:r w:rsidRPr="000918DA">
        <w:rPr>
          <w:bCs/>
          <w:color w:val="000000" w:themeColor="text1"/>
          <w:sz w:val="28"/>
          <w:szCs w:val="28"/>
        </w:rPr>
        <w:t xml:space="preserve">Закрытие </w:t>
      </w:r>
      <w:hyperlink r:id="rId255" w:history="1">
        <w:r w:rsidRPr="000918DA">
          <w:rPr>
            <w:rStyle w:val="af1"/>
            <w:bCs/>
            <w:color w:val="000000" w:themeColor="text1"/>
            <w:sz w:val="28"/>
            <w:szCs w:val="28"/>
            <w:u w:val="none"/>
          </w:rPr>
          <w:t>счета 1 209 34 000</w:t>
        </w:r>
      </w:hyperlink>
      <w:r w:rsidRPr="000918DA">
        <w:rPr>
          <w:color w:val="000000" w:themeColor="text1"/>
          <w:sz w:val="28"/>
          <w:szCs w:val="28"/>
        </w:rPr>
        <w:t xml:space="preserve"> происходит только при погашении или списании кредиторской (дебиторской) задолженности, отраженной на данном счете – задолженность может быть признана сомнительной или безнадежной и списана с балансового учета в порядке, установленном </w:t>
      </w:r>
      <w:r w:rsidR="0012171C" w:rsidRPr="000918DA">
        <w:rPr>
          <w:color w:val="000000" w:themeColor="text1"/>
          <w:sz w:val="28"/>
          <w:szCs w:val="28"/>
        </w:rPr>
        <w:t xml:space="preserve">положениями настоящей </w:t>
      </w:r>
      <w:r w:rsidRPr="000918DA">
        <w:rPr>
          <w:color w:val="000000" w:themeColor="text1"/>
          <w:sz w:val="28"/>
          <w:szCs w:val="28"/>
        </w:rPr>
        <w:t>учетной политикой</w:t>
      </w:r>
      <w:r w:rsidR="00FD5A5E" w:rsidRPr="000918DA">
        <w:rPr>
          <w:color w:val="000000" w:themeColor="text1"/>
          <w:sz w:val="28"/>
          <w:szCs w:val="28"/>
        </w:rPr>
        <w:t>.</w:t>
      </w:r>
      <w:r w:rsidRPr="000918DA">
        <w:rPr>
          <w:color w:val="000000" w:themeColor="text1"/>
          <w:sz w:val="28"/>
          <w:szCs w:val="28"/>
        </w:rPr>
        <w:t xml:space="preserve"> </w:t>
      </w:r>
    </w:p>
    <w:p w:rsidR="00F85D45" w:rsidRPr="000918DA" w:rsidRDefault="00F85D45" w:rsidP="001F70B0">
      <w:pPr>
        <w:tabs>
          <w:tab w:val="left" w:pos="851"/>
        </w:tabs>
        <w:ind w:firstLine="567"/>
        <w:jc w:val="both"/>
        <w:rPr>
          <w:sz w:val="28"/>
          <w:szCs w:val="28"/>
        </w:rPr>
      </w:pPr>
    </w:p>
    <w:p w:rsidR="00595906" w:rsidRPr="000918DA" w:rsidRDefault="00595906" w:rsidP="001F70B0">
      <w:pPr>
        <w:tabs>
          <w:tab w:val="left" w:pos="851"/>
        </w:tabs>
        <w:ind w:firstLine="567"/>
        <w:jc w:val="center"/>
        <w:rPr>
          <w:b/>
          <w:sz w:val="28"/>
          <w:szCs w:val="28"/>
        </w:rPr>
      </w:pPr>
    </w:p>
    <w:p w:rsidR="006225D7" w:rsidRPr="000918DA" w:rsidRDefault="006225D7" w:rsidP="001F70B0">
      <w:pPr>
        <w:tabs>
          <w:tab w:val="left" w:pos="851"/>
        </w:tabs>
        <w:ind w:firstLine="567"/>
        <w:jc w:val="center"/>
        <w:rPr>
          <w:b/>
          <w:sz w:val="28"/>
          <w:szCs w:val="28"/>
        </w:rPr>
      </w:pPr>
      <w:r w:rsidRPr="000918DA">
        <w:rPr>
          <w:b/>
          <w:sz w:val="28"/>
          <w:szCs w:val="28"/>
        </w:rPr>
        <w:t>9.4. Учет доходов и расходов.</w:t>
      </w:r>
    </w:p>
    <w:p w:rsidR="006225D7" w:rsidRPr="000918DA" w:rsidRDefault="006225D7" w:rsidP="001F70B0">
      <w:pPr>
        <w:tabs>
          <w:tab w:val="left" w:pos="851"/>
        </w:tabs>
        <w:ind w:firstLine="567"/>
        <w:jc w:val="center"/>
        <w:rPr>
          <w:sz w:val="28"/>
          <w:szCs w:val="28"/>
        </w:rPr>
      </w:pPr>
    </w:p>
    <w:p w:rsidR="006225D7" w:rsidRPr="000918DA" w:rsidRDefault="006225D7" w:rsidP="001F70B0">
      <w:pPr>
        <w:tabs>
          <w:tab w:val="left" w:pos="851"/>
        </w:tabs>
        <w:ind w:firstLine="567"/>
        <w:jc w:val="both"/>
        <w:rPr>
          <w:sz w:val="28"/>
          <w:szCs w:val="28"/>
        </w:rPr>
      </w:pPr>
      <w:r w:rsidRPr="000918DA">
        <w:rPr>
          <w:sz w:val="28"/>
          <w:szCs w:val="28"/>
        </w:rPr>
        <w:t>9.4.1.Формирование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настоящей учетной политики путем формирования показателей по различным аналитическим счетам бухгалтерского учета</w:t>
      </w:r>
      <w:r w:rsidR="00D74B90">
        <w:rPr>
          <w:sz w:val="28"/>
          <w:szCs w:val="28"/>
        </w:rPr>
        <w:t>.</w:t>
      </w:r>
      <w:r w:rsidRPr="000918DA">
        <w:rPr>
          <w:sz w:val="28"/>
          <w:szCs w:val="28"/>
        </w:rPr>
        <w:t xml:space="preserve"> </w:t>
      </w:r>
    </w:p>
    <w:p w:rsidR="006225D7" w:rsidRPr="000918DA" w:rsidRDefault="006225D7" w:rsidP="001F70B0">
      <w:pPr>
        <w:tabs>
          <w:tab w:val="left" w:pos="851"/>
        </w:tabs>
        <w:ind w:firstLine="567"/>
        <w:jc w:val="both"/>
        <w:rPr>
          <w:color w:val="000000"/>
          <w:sz w:val="28"/>
          <w:szCs w:val="28"/>
        </w:rPr>
      </w:pPr>
      <w:r w:rsidRPr="000918DA">
        <w:rPr>
          <w:color w:val="000000"/>
          <w:sz w:val="28"/>
          <w:szCs w:val="28"/>
        </w:rPr>
        <w:t>9.4.2. Заказчики, не реже одного раза в месяц, направляют в отдел доходов МКУ «ЦБУ»:</w:t>
      </w:r>
    </w:p>
    <w:p w:rsidR="006225D7" w:rsidRPr="000918DA" w:rsidRDefault="006225D7" w:rsidP="001F70B0">
      <w:pPr>
        <w:tabs>
          <w:tab w:val="left" w:pos="851"/>
        </w:tabs>
        <w:ind w:firstLine="567"/>
        <w:jc w:val="both"/>
        <w:rPr>
          <w:color w:val="000000"/>
          <w:sz w:val="28"/>
          <w:szCs w:val="28"/>
        </w:rPr>
      </w:pPr>
      <w:r w:rsidRPr="000918DA">
        <w:rPr>
          <w:color w:val="000000"/>
          <w:sz w:val="28"/>
          <w:szCs w:val="28"/>
        </w:rPr>
        <w:t xml:space="preserve">- ведомость начисления доходов бюджета (ф.0510837) или Извещение </w:t>
      </w:r>
      <w:hyperlink r:id="rId256" w:history="1">
        <w:r w:rsidRPr="000918DA">
          <w:rPr>
            <w:color w:val="000000"/>
            <w:sz w:val="28"/>
            <w:szCs w:val="28"/>
          </w:rPr>
          <w:t>(ф. 0510432)</w:t>
        </w:r>
      </w:hyperlink>
      <w:r w:rsidRPr="000918DA">
        <w:rPr>
          <w:color w:val="000000"/>
          <w:sz w:val="28"/>
          <w:szCs w:val="28"/>
        </w:rPr>
        <w:t>, кроме ДИО администрации города Перми, ДЗО администрации города Перми, ДЭПП администрации города Перми, МКУ «УМЖФ», МКУ «ПДДД»;</w:t>
      </w:r>
    </w:p>
    <w:p w:rsidR="006225D7" w:rsidRPr="000918DA" w:rsidRDefault="006225D7" w:rsidP="001F70B0">
      <w:pPr>
        <w:tabs>
          <w:tab w:val="left" w:pos="851"/>
        </w:tabs>
        <w:ind w:firstLine="567"/>
        <w:jc w:val="both"/>
        <w:rPr>
          <w:color w:val="000000"/>
          <w:sz w:val="28"/>
          <w:szCs w:val="28"/>
        </w:rPr>
      </w:pPr>
      <w:r w:rsidRPr="000918DA">
        <w:rPr>
          <w:color w:val="000000"/>
          <w:sz w:val="28"/>
          <w:szCs w:val="28"/>
        </w:rPr>
        <w:t xml:space="preserve">- ведомость группового начисления доходов </w:t>
      </w:r>
      <w:hyperlink r:id="rId257" w:history="1">
        <w:r w:rsidRPr="000918DA">
          <w:rPr>
            <w:color w:val="000000"/>
            <w:sz w:val="28"/>
            <w:szCs w:val="28"/>
          </w:rPr>
          <w:t>(ф. 0510431)</w:t>
        </w:r>
      </w:hyperlink>
      <w:r w:rsidRPr="000918DA">
        <w:rPr>
          <w:color w:val="000000"/>
          <w:sz w:val="28"/>
          <w:szCs w:val="28"/>
        </w:rPr>
        <w:t xml:space="preserve"> вместе с оборотной ведомостью группового учета доходов, форма которой закреплена в приложении 4 к Положению о единой учетной политике: используют ДИО администрации города </w:t>
      </w:r>
      <w:r w:rsidRPr="000918DA">
        <w:rPr>
          <w:color w:val="000000"/>
          <w:sz w:val="28"/>
          <w:szCs w:val="28"/>
        </w:rPr>
        <w:lastRenderedPageBreak/>
        <w:t>Перми, ДЗО администрации города Перми, ДЭПП администрации города Перми, МКУ «УМЖФ», МКУ «ПДДД», ДТ администрации города Перми;</w:t>
      </w:r>
    </w:p>
    <w:p w:rsidR="006225D7" w:rsidRPr="000918DA" w:rsidRDefault="006225D7" w:rsidP="001F70B0">
      <w:pPr>
        <w:tabs>
          <w:tab w:val="left" w:pos="851"/>
        </w:tabs>
        <w:ind w:firstLine="567"/>
        <w:jc w:val="both"/>
        <w:rPr>
          <w:color w:val="000000"/>
          <w:sz w:val="28"/>
          <w:szCs w:val="28"/>
        </w:rPr>
      </w:pPr>
      <w:r w:rsidRPr="000918DA">
        <w:rPr>
          <w:color w:val="000000"/>
          <w:sz w:val="28"/>
          <w:szCs w:val="28"/>
        </w:rPr>
        <w:t xml:space="preserve">- по мере необходимости - ведомость выпадающих доходов </w:t>
      </w:r>
      <w:hyperlink r:id="rId258" w:history="1">
        <w:r w:rsidRPr="000918DA">
          <w:rPr>
            <w:color w:val="000000"/>
            <w:sz w:val="28"/>
            <w:szCs w:val="28"/>
          </w:rPr>
          <w:t>(ф. 0510838)</w:t>
        </w:r>
      </w:hyperlink>
      <w:r w:rsidRPr="000918DA">
        <w:rPr>
          <w:color w:val="000000"/>
          <w:sz w:val="28"/>
          <w:szCs w:val="28"/>
        </w:rPr>
        <w:t>, применяется для учета операций по уменьшению (списанию) суммы начисленных доходов, если принято решение об их уменьшении (за исключением списания безнадежной к взысканию задолженности по платежам в бюджет).</w:t>
      </w:r>
    </w:p>
    <w:p w:rsidR="006225D7" w:rsidRPr="000918DA" w:rsidRDefault="006225D7" w:rsidP="001F70B0">
      <w:pPr>
        <w:tabs>
          <w:tab w:val="left" w:pos="851"/>
        </w:tabs>
        <w:ind w:firstLine="567"/>
        <w:jc w:val="both"/>
        <w:rPr>
          <w:color w:val="000000"/>
          <w:sz w:val="28"/>
          <w:szCs w:val="28"/>
        </w:rPr>
      </w:pPr>
      <w:r w:rsidRPr="000918DA">
        <w:rPr>
          <w:color w:val="000000"/>
          <w:sz w:val="28"/>
          <w:szCs w:val="28"/>
        </w:rPr>
        <w:t xml:space="preserve">Ведомости направляются в МКУ «ЦБУ» с приложением документов-оснований для начисления доходов. Информация о начисленных доходах, отраженная в Извещениях </w:t>
      </w:r>
      <w:hyperlink r:id="rId259" w:history="1">
        <w:r w:rsidRPr="000918DA">
          <w:rPr>
            <w:color w:val="000000"/>
            <w:sz w:val="28"/>
            <w:szCs w:val="28"/>
          </w:rPr>
          <w:t>(ф. 0510432)</w:t>
        </w:r>
      </w:hyperlink>
      <w:r w:rsidRPr="000918DA">
        <w:rPr>
          <w:color w:val="000000"/>
          <w:sz w:val="28"/>
          <w:szCs w:val="28"/>
        </w:rPr>
        <w:t xml:space="preserve">, может обобщаться в Ведомости начисления доходов бюджета </w:t>
      </w:r>
      <w:hyperlink r:id="rId260" w:history="1">
        <w:r w:rsidRPr="000918DA">
          <w:rPr>
            <w:color w:val="000000"/>
            <w:sz w:val="28"/>
            <w:szCs w:val="28"/>
          </w:rPr>
          <w:t>(ф. 0510837)</w:t>
        </w:r>
      </w:hyperlink>
      <w:r w:rsidRPr="000918DA">
        <w:rPr>
          <w:color w:val="000000"/>
          <w:sz w:val="28"/>
          <w:szCs w:val="28"/>
        </w:rPr>
        <w:t xml:space="preserve"> (далее - Ведомость (ф. 0510837) в целях передачи для отражения в бухгалтерском учете сводных данных первичных учетных документов. </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Заказчики (администраторы доходов бюджета) формируют и передают в МКУ «ЦБУ» ведомость начисления доходов бюджета (ф.0510837), которая формируется в виде электронного документа в целях начисления администрируемых доходов бюджета. </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Для отражения в учете операций по начислению (уточнению начисления (увеличению, уменьшению)) доходов по группам плательщиков доходов (по типам контрагентов), в случае организации аналитического учета расчетов по доходам по группам плательщиков доходов и обеспечения формирования субъектом учета персонифицированных регистров учета расчетов с плательщиками формируется ведомость группового начисления доходов </w:t>
      </w:r>
      <w:hyperlink r:id="rId261" w:history="1">
        <w:r w:rsidRPr="000918DA">
          <w:rPr>
            <w:color w:val="000000"/>
            <w:sz w:val="28"/>
            <w:szCs w:val="28"/>
          </w:rPr>
          <w:t>(ф. 0510431)</w:t>
        </w:r>
      </w:hyperlink>
      <w:r w:rsidRPr="000918DA">
        <w:rPr>
          <w:color w:val="000000"/>
          <w:sz w:val="28"/>
          <w:szCs w:val="28"/>
        </w:rPr>
        <w:t xml:space="preserve"> по типам контрагентов. </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Тип контрагента определяется в зависимости от вида, статуса, организационно-правовой формы лица, с которым производятся взаиморасчеты (осуществляется взаимодействие).</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Тип контрагента определяется в соответствии с понятиями, принятыми в </w:t>
      </w:r>
      <w:hyperlink r:id="rId262" w:history="1">
        <w:r w:rsidRPr="000918DA">
          <w:rPr>
            <w:color w:val="000000"/>
            <w:sz w:val="28"/>
            <w:szCs w:val="28"/>
          </w:rPr>
          <w:t>Порядке</w:t>
        </w:r>
      </w:hyperlink>
      <w:r w:rsidR="006E78E6" w:rsidRPr="000918DA">
        <w:rPr>
          <w:color w:val="000000"/>
          <w:sz w:val="28"/>
          <w:szCs w:val="28"/>
        </w:rPr>
        <w:t xml:space="preserve"> № 209н</w:t>
      </w:r>
      <w:r w:rsidRPr="000918DA">
        <w:rPr>
          <w:color w:val="000000"/>
          <w:sz w:val="28"/>
          <w:szCs w:val="28"/>
        </w:rPr>
        <w:t>.</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 отражении операций по расчетам с контрагентами в третьем разряде кода </w:t>
      </w:r>
      <w:hyperlink r:id="rId263" w:history="1">
        <w:r w:rsidRPr="000918DA">
          <w:rPr>
            <w:color w:val="000000"/>
            <w:sz w:val="28"/>
            <w:szCs w:val="28"/>
          </w:rPr>
          <w:t>КОСГУ</w:t>
        </w:r>
      </w:hyperlink>
      <w:r w:rsidRPr="000918DA">
        <w:rPr>
          <w:color w:val="000000"/>
          <w:sz w:val="28"/>
          <w:szCs w:val="28"/>
        </w:rPr>
        <w:t xml:space="preserve"> применяется следующая детализация:</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«1»</w:t>
      </w:r>
      <w:r w:rsidRPr="000918DA">
        <w:rPr>
          <w:color w:val="000000"/>
          <w:sz w:val="28"/>
          <w:szCs w:val="28"/>
        </w:rPr>
        <w:t xml:space="preserve"> - с </w:t>
      </w:r>
      <w:hyperlink r:id="rId264" w:history="1">
        <w:r w:rsidRPr="000918DA">
          <w:rPr>
            <w:color w:val="000000"/>
            <w:sz w:val="28"/>
            <w:szCs w:val="28"/>
          </w:rPr>
          <w:t>участниками бюджетного процесса</w:t>
        </w:r>
      </w:hyperlink>
      <w:r w:rsidRPr="000918DA">
        <w:rPr>
          <w:color w:val="000000"/>
          <w:sz w:val="28"/>
          <w:szCs w:val="28"/>
        </w:rPr>
        <w:t xml:space="preserve"> и </w:t>
      </w:r>
      <w:hyperlink r:id="rId265" w:history="1">
        <w:r w:rsidRPr="000918DA">
          <w:rPr>
            <w:color w:val="000000"/>
            <w:sz w:val="28"/>
            <w:szCs w:val="28"/>
          </w:rPr>
          <w:t>бюджетами бюджетной системы Российской Федерации</w:t>
        </w:r>
      </w:hyperlink>
      <w:r w:rsidRPr="000918DA">
        <w:rPr>
          <w:color w:val="000000"/>
          <w:sz w:val="28"/>
          <w:szCs w:val="28"/>
        </w:rPr>
        <w:t>;</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«2»</w:t>
      </w:r>
      <w:r w:rsidRPr="000918DA">
        <w:rPr>
          <w:color w:val="000000"/>
          <w:sz w:val="28"/>
          <w:szCs w:val="28"/>
        </w:rPr>
        <w:t xml:space="preserve"> - с государственными (муниципальными) </w:t>
      </w:r>
      <w:hyperlink r:id="rId266" w:history="1">
        <w:r w:rsidRPr="000918DA">
          <w:rPr>
            <w:color w:val="000000"/>
            <w:sz w:val="28"/>
            <w:szCs w:val="28"/>
          </w:rPr>
          <w:t>бюджетными</w:t>
        </w:r>
      </w:hyperlink>
      <w:r w:rsidRPr="000918DA">
        <w:rPr>
          <w:color w:val="000000"/>
          <w:sz w:val="28"/>
          <w:szCs w:val="28"/>
        </w:rPr>
        <w:t xml:space="preserve"> и </w:t>
      </w:r>
      <w:hyperlink r:id="rId267" w:history="1">
        <w:r w:rsidRPr="000918DA">
          <w:rPr>
            <w:color w:val="000000"/>
            <w:sz w:val="28"/>
            <w:szCs w:val="28"/>
          </w:rPr>
          <w:t>автономными</w:t>
        </w:r>
      </w:hyperlink>
      <w:r w:rsidRPr="000918DA">
        <w:rPr>
          <w:color w:val="000000"/>
          <w:sz w:val="28"/>
          <w:szCs w:val="28"/>
        </w:rPr>
        <w:t xml:space="preserve"> учреждениями;</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«3»</w:t>
      </w:r>
      <w:r w:rsidRPr="000918DA">
        <w:rPr>
          <w:color w:val="000000"/>
          <w:sz w:val="28"/>
          <w:szCs w:val="28"/>
        </w:rPr>
        <w:t xml:space="preserve"> - с </w:t>
      </w:r>
      <w:hyperlink r:id="rId268" w:history="1">
        <w:r w:rsidRPr="000918DA">
          <w:rPr>
            <w:color w:val="000000"/>
            <w:sz w:val="28"/>
            <w:szCs w:val="28"/>
          </w:rPr>
          <w:t>финансовыми</w:t>
        </w:r>
      </w:hyperlink>
      <w:r w:rsidRPr="000918DA">
        <w:rPr>
          <w:color w:val="000000"/>
          <w:sz w:val="28"/>
          <w:szCs w:val="28"/>
        </w:rPr>
        <w:t xml:space="preserve"> и нефинансовыми </w:t>
      </w:r>
      <w:hyperlink r:id="rId269" w:history="1">
        <w:r w:rsidRPr="000918DA">
          <w:rPr>
            <w:color w:val="000000"/>
            <w:sz w:val="28"/>
            <w:szCs w:val="28"/>
          </w:rPr>
          <w:t>организациями государственного сектора</w:t>
        </w:r>
      </w:hyperlink>
      <w:r w:rsidRPr="000918DA">
        <w:rPr>
          <w:color w:val="000000"/>
          <w:sz w:val="28"/>
          <w:szCs w:val="28"/>
        </w:rPr>
        <w:t>;</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«4»</w:t>
      </w:r>
      <w:r w:rsidRPr="000918DA">
        <w:rPr>
          <w:color w:val="000000"/>
          <w:sz w:val="28"/>
          <w:szCs w:val="28"/>
        </w:rPr>
        <w:t xml:space="preserve"> - с иными </w:t>
      </w:r>
      <w:hyperlink r:id="rId270" w:history="1">
        <w:r w:rsidRPr="000918DA">
          <w:rPr>
            <w:color w:val="000000"/>
            <w:sz w:val="28"/>
            <w:szCs w:val="28"/>
          </w:rPr>
          <w:t>нефинансовыми организациями</w:t>
        </w:r>
      </w:hyperlink>
      <w:r w:rsidRPr="000918DA">
        <w:rPr>
          <w:color w:val="000000"/>
          <w:sz w:val="28"/>
          <w:szCs w:val="28"/>
        </w:rPr>
        <w:t>. К ним не относятся нефинансовые организации государственного сектора (</w:t>
      </w:r>
      <w:hyperlink r:id="rId271" w:history="1">
        <w:r w:rsidRPr="000918DA">
          <w:rPr>
            <w:color w:val="000000"/>
            <w:sz w:val="28"/>
            <w:szCs w:val="28"/>
          </w:rPr>
          <w:t xml:space="preserve">письмо </w:t>
        </w:r>
      </w:hyperlink>
      <w:r w:rsidRPr="000918DA">
        <w:rPr>
          <w:color w:val="000000"/>
          <w:sz w:val="28"/>
          <w:szCs w:val="28"/>
        </w:rPr>
        <w:t>Министерства финансов Российской Федерации от 03.09.2019 № 02-08-10/67680);</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«5»</w:t>
      </w:r>
      <w:r w:rsidRPr="000918DA">
        <w:rPr>
          <w:color w:val="000000"/>
          <w:sz w:val="28"/>
          <w:szCs w:val="28"/>
        </w:rPr>
        <w:t xml:space="preserve"> - с иными финансовыми организациями, к ним не относятся финансовые организации государственного сектора;</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«6»</w:t>
      </w:r>
      <w:r w:rsidRPr="000918DA">
        <w:rPr>
          <w:color w:val="000000"/>
          <w:sz w:val="28"/>
          <w:szCs w:val="28"/>
        </w:rPr>
        <w:t xml:space="preserve"> - с некоммерческими организациями, физическими лицами - производителями товаров, работ, услуг (включая ИП), в том числе перешедшими на специальный налоговый режим в порядке, установленном </w:t>
      </w:r>
      <w:hyperlink r:id="rId272" w:history="1">
        <w:r w:rsidRPr="000918DA">
          <w:rPr>
            <w:color w:val="000000"/>
            <w:sz w:val="28"/>
            <w:szCs w:val="28"/>
          </w:rPr>
          <w:t>Законом</w:t>
        </w:r>
      </w:hyperlink>
      <w:r w:rsidRPr="000918DA">
        <w:rPr>
          <w:color w:val="000000"/>
          <w:sz w:val="28"/>
          <w:szCs w:val="28"/>
        </w:rPr>
        <w:t xml:space="preserve"> от 27.11.2018 № 422-ФЗ. Сюда же относятся и расчеты с главами крестьянских (фермерских) хозяйств; адвокатами, учредившими адвокатский кабинет; нотариусами, занимающимися частной практикой; оценщиками, патентными поверенными, </w:t>
      </w:r>
      <w:r w:rsidRPr="000918DA">
        <w:rPr>
          <w:color w:val="000000"/>
          <w:sz w:val="28"/>
          <w:szCs w:val="28"/>
        </w:rPr>
        <w:lastRenderedPageBreak/>
        <w:t>частными детективами и иное (</w:t>
      </w:r>
      <w:hyperlink r:id="rId273"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26.04.2019 № 02-08-10/31392);</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 xml:space="preserve">«7» </w:t>
      </w:r>
      <w:r w:rsidRPr="000918DA">
        <w:rPr>
          <w:color w:val="000000"/>
          <w:sz w:val="28"/>
          <w:szCs w:val="28"/>
        </w:rPr>
        <w:t>- с физическими лицами, в том числе нерезидентами;</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«8»</w:t>
      </w:r>
      <w:r w:rsidRPr="000918DA">
        <w:rPr>
          <w:color w:val="000000"/>
          <w:sz w:val="28"/>
          <w:szCs w:val="28"/>
        </w:rPr>
        <w:t xml:space="preserve"> - с </w:t>
      </w:r>
      <w:hyperlink r:id="rId274" w:history="1">
        <w:r w:rsidRPr="000918DA">
          <w:rPr>
            <w:color w:val="000000"/>
            <w:sz w:val="28"/>
            <w:szCs w:val="28"/>
          </w:rPr>
          <w:t>наднациональными организациями</w:t>
        </w:r>
      </w:hyperlink>
      <w:r w:rsidRPr="000918DA">
        <w:rPr>
          <w:color w:val="000000"/>
          <w:sz w:val="28"/>
          <w:szCs w:val="28"/>
        </w:rPr>
        <w:t xml:space="preserve"> и правительствами иностранных государств;</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«9»</w:t>
      </w:r>
      <w:r w:rsidRPr="000918DA">
        <w:rPr>
          <w:color w:val="000000"/>
          <w:sz w:val="28"/>
          <w:szCs w:val="28"/>
        </w:rPr>
        <w:t xml:space="preserve"> - с </w:t>
      </w:r>
      <w:hyperlink r:id="rId275" w:history="1">
        <w:r w:rsidRPr="000918DA">
          <w:rPr>
            <w:color w:val="000000"/>
            <w:sz w:val="28"/>
            <w:szCs w:val="28"/>
          </w:rPr>
          <w:t>нерезидентами</w:t>
        </w:r>
      </w:hyperlink>
      <w:r w:rsidRPr="000918DA">
        <w:rPr>
          <w:color w:val="000000"/>
          <w:sz w:val="28"/>
          <w:szCs w:val="28"/>
        </w:rPr>
        <w:t>.</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Для отражения в учете операций, формирующих финансовый результат от операций по уменьшению (списанию) суммы начисленных доходов, в том числе денежных взысканий (штрафов, пеней, неустоек), при принятии решения об их уменьшении (за исключением списания безнадежной к взысканию задолженности по платежам в бюджет) в соответствии с законодательством РФ формируется ведомость выпадающих доходов </w:t>
      </w:r>
      <w:hyperlink r:id="rId276" w:history="1">
        <w:r w:rsidRPr="000918DA">
          <w:rPr>
            <w:color w:val="000000"/>
            <w:sz w:val="28"/>
            <w:szCs w:val="28"/>
          </w:rPr>
          <w:t>(ф. 0510838)</w:t>
        </w:r>
      </w:hyperlink>
      <w:r w:rsidRPr="000918DA">
        <w:rPr>
          <w:color w:val="000000"/>
          <w:sz w:val="28"/>
          <w:szCs w:val="28"/>
        </w:rPr>
        <w:t xml:space="preserve">. </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Ведомость </w:t>
      </w:r>
      <w:hyperlink r:id="rId277" w:history="1">
        <w:r w:rsidRPr="000918DA">
          <w:rPr>
            <w:color w:val="000000"/>
            <w:sz w:val="28"/>
            <w:szCs w:val="28"/>
          </w:rPr>
          <w:t>(ф. 0510837)</w:t>
        </w:r>
      </w:hyperlink>
      <w:r w:rsidRPr="000918DA">
        <w:rPr>
          <w:color w:val="000000"/>
          <w:sz w:val="28"/>
          <w:szCs w:val="28"/>
        </w:rPr>
        <w:t xml:space="preserve"> формируется Заказчиком в виде электронного документа, подписывается ЭЦП ответственного исполнителя администратора доходов бюджета. При этом указывается должность, расшифровка подписи ответственного исполнителя, номер контактного телефона, адрес электронной почты и дата подписания. </w:t>
      </w:r>
    </w:p>
    <w:p w:rsidR="006225D7" w:rsidRPr="000918DA" w:rsidRDefault="006225D7" w:rsidP="001F70B0">
      <w:pPr>
        <w:tabs>
          <w:tab w:val="left" w:pos="851"/>
        </w:tabs>
        <w:ind w:firstLine="567"/>
        <w:jc w:val="both"/>
        <w:rPr>
          <w:sz w:val="28"/>
          <w:szCs w:val="28"/>
        </w:rPr>
      </w:pPr>
      <w:r w:rsidRPr="000918DA">
        <w:rPr>
          <w:sz w:val="28"/>
          <w:szCs w:val="28"/>
        </w:rPr>
        <w:t>Специалисты отдела доходов МКУ «ЦБУ» не реже одного раза в месяц направляют заинтересованным лицам Заказчика информацию о суммах поступивших доходов.</w:t>
      </w:r>
    </w:p>
    <w:p w:rsidR="006225D7" w:rsidRPr="000918DA" w:rsidRDefault="006225D7" w:rsidP="001F70B0">
      <w:pPr>
        <w:tabs>
          <w:tab w:val="left" w:pos="851"/>
        </w:tabs>
        <w:ind w:firstLine="567"/>
        <w:jc w:val="both"/>
        <w:rPr>
          <w:sz w:val="28"/>
          <w:szCs w:val="28"/>
        </w:rPr>
      </w:pPr>
      <w:r w:rsidRPr="000918DA">
        <w:rPr>
          <w:sz w:val="28"/>
          <w:szCs w:val="28"/>
        </w:rPr>
        <w:t>9.4.3. Согласно особенностям деятельности Заказчиков, ведение аналитического учета доходов в разрезе контрагентов и договоров осуществляется Заказчиками самостоятельно.</w:t>
      </w:r>
    </w:p>
    <w:p w:rsidR="006225D7" w:rsidRPr="000918DA" w:rsidRDefault="006225D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9.4.4. Учет доходов от прочих сумм принудительного изъятия ведется на </w:t>
      </w:r>
      <w:hyperlink r:id="rId278" w:history="1">
        <w:r w:rsidRPr="000918DA">
          <w:rPr>
            <w:color w:val="000000"/>
            <w:sz w:val="28"/>
            <w:szCs w:val="28"/>
          </w:rPr>
          <w:t>счете 0 209 45 000</w:t>
        </w:r>
      </w:hyperlink>
      <w:r w:rsidRPr="000918DA">
        <w:rPr>
          <w:color w:val="000000"/>
          <w:sz w:val="28"/>
          <w:szCs w:val="28"/>
        </w:rPr>
        <w:t xml:space="preserve"> на основании первичных документов, подтверждающих право требования к плательщику (требование или претензия, направленные контрагенту согласно условиям контракта (договора), соглашение сторон, вступившее в силу судебное решение), на дату их возникновения в сумме, указанной в документе </w:t>
      </w:r>
      <w:r w:rsidR="0081050D" w:rsidRPr="000918DA">
        <w:rPr>
          <w:color w:val="000000"/>
          <w:sz w:val="28"/>
          <w:szCs w:val="28"/>
        </w:rPr>
        <w:t>(</w:t>
      </w:r>
      <w:hyperlink r:id="rId279" w:history="1">
        <w:r w:rsidRPr="000918DA">
          <w:rPr>
            <w:color w:val="000000"/>
            <w:sz w:val="28"/>
            <w:szCs w:val="28"/>
          </w:rPr>
          <w:t>п. 16</w:t>
        </w:r>
      </w:hyperlink>
      <w:r w:rsidRPr="000918DA">
        <w:rPr>
          <w:color w:val="000000"/>
          <w:sz w:val="28"/>
          <w:szCs w:val="28"/>
        </w:rPr>
        <w:t xml:space="preserve"> ФСГС «Концептуальные основы», </w:t>
      </w:r>
      <w:hyperlink r:id="rId280" w:history="1">
        <w:r w:rsidRPr="000918DA">
          <w:rPr>
            <w:color w:val="000000"/>
            <w:sz w:val="28"/>
            <w:szCs w:val="28"/>
          </w:rPr>
          <w:t>п. п. 34</w:t>
        </w:r>
      </w:hyperlink>
      <w:r w:rsidRPr="000918DA">
        <w:rPr>
          <w:color w:val="000000"/>
          <w:sz w:val="28"/>
          <w:szCs w:val="28"/>
        </w:rPr>
        <w:t xml:space="preserve">, </w:t>
      </w:r>
      <w:hyperlink r:id="rId281" w:history="1">
        <w:r w:rsidRPr="000918DA">
          <w:rPr>
            <w:color w:val="000000"/>
            <w:sz w:val="28"/>
            <w:szCs w:val="28"/>
          </w:rPr>
          <w:t>35</w:t>
        </w:r>
      </w:hyperlink>
      <w:r w:rsidRPr="000918DA">
        <w:rPr>
          <w:color w:val="000000"/>
          <w:sz w:val="28"/>
          <w:szCs w:val="28"/>
        </w:rPr>
        <w:t xml:space="preserve"> ФСГС «Доходы»).</w:t>
      </w:r>
    </w:p>
    <w:p w:rsidR="006225D7" w:rsidRPr="000918DA" w:rsidRDefault="006225D7" w:rsidP="001F70B0">
      <w:pPr>
        <w:tabs>
          <w:tab w:val="left" w:pos="851"/>
        </w:tabs>
        <w:ind w:firstLine="567"/>
        <w:jc w:val="both"/>
        <w:rPr>
          <w:sz w:val="28"/>
          <w:szCs w:val="28"/>
        </w:rPr>
      </w:pPr>
      <w:r w:rsidRPr="000918DA">
        <w:rPr>
          <w:sz w:val="28"/>
          <w:szCs w:val="28"/>
        </w:rPr>
        <w:t>9.4.5. Организация дополнительного аналитического учета осуществляется:</w:t>
      </w:r>
    </w:p>
    <w:p w:rsidR="006225D7" w:rsidRPr="000918DA" w:rsidRDefault="006225D7" w:rsidP="001F70B0">
      <w:pPr>
        <w:tabs>
          <w:tab w:val="left" w:pos="851"/>
        </w:tabs>
        <w:ind w:firstLine="567"/>
        <w:jc w:val="both"/>
        <w:rPr>
          <w:sz w:val="28"/>
          <w:szCs w:val="28"/>
        </w:rPr>
      </w:pPr>
      <w:r w:rsidRPr="000918DA">
        <w:rPr>
          <w:sz w:val="28"/>
          <w:szCs w:val="28"/>
        </w:rPr>
        <w:t xml:space="preserve">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открытия отдельного субконто на счете 0 205 00 000 «Расчеты по доходам» (п. 32 </w:t>
      </w:r>
      <w:r w:rsidR="009A153A" w:rsidRPr="000918DA">
        <w:rPr>
          <w:sz w:val="28"/>
          <w:szCs w:val="28"/>
        </w:rPr>
        <w:t xml:space="preserve">ФСГС </w:t>
      </w:r>
      <w:r w:rsidRPr="000918DA">
        <w:rPr>
          <w:sz w:val="28"/>
          <w:szCs w:val="28"/>
        </w:rPr>
        <w:t>«Аренда»).</w:t>
      </w:r>
    </w:p>
    <w:p w:rsidR="006225D7" w:rsidRPr="000918DA" w:rsidRDefault="006225D7" w:rsidP="001F70B0">
      <w:pPr>
        <w:tabs>
          <w:tab w:val="left" w:pos="851"/>
        </w:tabs>
        <w:ind w:firstLine="567"/>
        <w:jc w:val="both"/>
        <w:rPr>
          <w:sz w:val="28"/>
          <w:szCs w:val="28"/>
        </w:rPr>
      </w:pPr>
      <w:r w:rsidRPr="000918DA">
        <w:rPr>
          <w:sz w:val="28"/>
          <w:szCs w:val="28"/>
        </w:rPr>
        <w:t xml:space="preserve">обособленный учет процентных доходов и расходов, условных арендных платежей, а также результатов переоценки обеспечивается на дополнительных аналитических счетах (субконто) к счету 0 401 00 000 </w:t>
      </w:r>
      <w:r w:rsidRPr="000918DA">
        <w:rPr>
          <w:color w:val="333333"/>
          <w:sz w:val="28"/>
          <w:szCs w:val="28"/>
          <w:shd w:val="clear" w:color="auto" w:fill="FFFFFF"/>
        </w:rPr>
        <w:t>«Финансовый результат текущей деятельности учреждения»</w:t>
      </w:r>
      <w:r w:rsidRPr="000918DA">
        <w:rPr>
          <w:sz w:val="28"/>
          <w:szCs w:val="28"/>
        </w:rPr>
        <w:t>.</w:t>
      </w:r>
    </w:p>
    <w:p w:rsidR="006225D7" w:rsidRPr="000918DA" w:rsidRDefault="006225D7" w:rsidP="001F70B0">
      <w:pPr>
        <w:tabs>
          <w:tab w:val="left" w:pos="851"/>
        </w:tabs>
        <w:ind w:firstLine="567"/>
        <w:jc w:val="both"/>
        <w:rPr>
          <w:sz w:val="28"/>
          <w:szCs w:val="28"/>
        </w:rPr>
      </w:pPr>
      <w:r w:rsidRPr="000918DA">
        <w:rPr>
          <w:sz w:val="28"/>
          <w:szCs w:val="28"/>
        </w:rPr>
        <w:t>9.4.6.</w:t>
      </w:r>
      <w:r w:rsidR="00D7407E" w:rsidRPr="000918DA">
        <w:rPr>
          <w:sz w:val="28"/>
          <w:szCs w:val="28"/>
        </w:rPr>
        <w:t xml:space="preserve"> </w:t>
      </w:r>
      <w:r w:rsidRPr="000918DA">
        <w:rPr>
          <w:sz w:val="28"/>
          <w:szCs w:val="28"/>
        </w:rPr>
        <w:t>Ведение аналитического учета доходов по предпринимательской деятельности в бюджетном учреждении осуществляется в разрезе контрагентов и договоров.</w:t>
      </w:r>
    </w:p>
    <w:p w:rsidR="006225D7" w:rsidRPr="000918DA" w:rsidRDefault="00D7407E" w:rsidP="001F70B0">
      <w:pPr>
        <w:tabs>
          <w:tab w:val="left" w:pos="851"/>
        </w:tabs>
        <w:ind w:firstLine="567"/>
        <w:jc w:val="both"/>
        <w:rPr>
          <w:sz w:val="28"/>
          <w:szCs w:val="28"/>
        </w:rPr>
      </w:pPr>
      <w:r w:rsidRPr="000918DA">
        <w:rPr>
          <w:sz w:val="28"/>
          <w:szCs w:val="28"/>
        </w:rPr>
        <w:t xml:space="preserve"> </w:t>
      </w:r>
      <w:r w:rsidR="006225D7" w:rsidRPr="000918DA">
        <w:rPr>
          <w:sz w:val="28"/>
          <w:szCs w:val="28"/>
        </w:rPr>
        <w:t xml:space="preserve">9.4.7. Суммы выявленных недостач, хищений, потерь имущества, ущерба, нанесенного имуществу, являющегося нефинансовым активам, отражаются в бухгалтерском (бюджетном) учете по оценочной стоимости, определяемой комиссией по поступлению и выбытию активов Заказчика, по дебету соответствующих счетов аналитического учета счета 0 209 00 000 «Расчеты по </w:t>
      </w:r>
      <w:r w:rsidR="006225D7" w:rsidRPr="000918DA">
        <w:rPr>
          <w:sz w:val="28"/>
          <w:szCs w:val="28"/>
        </w:rPr>
        <w:lastRenderedPageBreak/>
        <w:t xml:space="preserve">ущербу и иным доходам» и кредиту счетов 0 401 10 172 «Доходы от операций с активами», 0401 40 172 «Доходы будущих периодов от операций с активами». </w:t>
      </w:r>
    </w:p>
    <w:p w:rsidR="006225D7" w:rsidRPr="000918DA" w:rsidRDefault="006225D7" w:rsidP="001F70B0">
      <w:pPr>
        <w:tabs>
          <w:tab w:val="left" w:pos="851"/>
        </w:tabs>
        <w:ind w:firstLine="567"/>
        <w:jc w:val="both"/>
        <w:rPr>
          <w:sz w:val="28"/>
          <w:szCs w:val="28"/>
        </w:rPr>
      </w:pPr>
      <w:r w:rsidRPr="000918DA">
        <w:rPr>
          <w:sz w:val="28"/>
          <w:szCs w:val="28"/>
        </w:rPr>
        <w:t xml:space="preserve">9.4.8. Учет администрируемых доходов в департаменте экономики и промышленной политики администрации города Перми (далее – ДЭП) производится в соответствии с порядком организации работы по администрированию поступлений в бюджет, утвержденным приказом начальника ДЭП. </w:t>
      </w:r>
    </w:p>
    <w:p w:rsidR="006225D7" w:rsidRPr="000918DA" w:rsidRDefault="006225D7" w:rsidP="001F70B0">
      <w:pPr>
        <w:tabs>
          <w:tab w:val="left" w:pos="851"/>
        </w:tabs>
        <w:ind w:firstLine="567"/>
        <w:jc w:val="both"/>
        <w:rPr>
          <w:sz w:val="28"/>
          <w:szCs w:val="28"/>
        </w:rPr>
      </w:pPr>
      <w:r w:rsidRPr="000918DA">
        <w:rPr>
          <w:sz w:val="28"/>
          <w:szCs w:val="28"/>
        </w:rPr>
        <w:t>Бухгалтерский (бюджетный) учет администрируемых поступлений осуществляется в разрезе видов доходов по типам контрагентов.</w:t>
      </w:r>
    </w:p>
    <w:p w:rsidR="006225D7" w:rsidRPr="000918DA" w:rsidRDefault="006225D7" w:rsidP="001F70B0">
      <w:pPr>
        <w:tabs>
          <w:tab w:val="left" w:pos="851"/>
        </w:tabs>
        <w:ind w:firstLine="567"/>
        <w:jc w:val="both"/>
        <w:rPr>
          <w:sz w:val="28"/>
          <w:szCs w:val="28"/>
        </w:rPr>
      </w:pPr>
      <w:r w:rsidRPr="000918DA">
        <w:rPr>
          <w:sz w:val="28"/>
          <w:szCs w:val="28"/>
        </w:rPr>
        <w:t>Аналитический учет государственной пошлины за выдачу разрешения на установку рекламных конструкций, доходов от пользования имуществом, находящегося в собственности городского округа города Перми, а также прочих неналоговых доходов (размещение нестационарных объектов) осуществляется в разрезе контрагентов и договоров структурными подразделениями ДЭП.</w:t>
      </w:r>
    </w:p>
    <w:p w:rsidR="006225D7" w:rsidRPr="000918DA" w:rsidRDefault="006225D7" w:rsidP="001F70B0">
      <w:pPr>
        <w:tabs>
          <w:tab w:val="left" w:pos="851"/>
        </w:tabs>
        <w:ind w:firstLine="567"/>
        <w:contextualSpacing/>
        <w:jc w:val="both"/>
        <w:rPr>
          <w:sz w:val="28"/>
          <w:szCs w:val="28"/>
        </w:rPr>
      </w:pPr>
      <w:r w:rsidRPr="000918DA">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0918DA" w:rsidRDefault="006225D7" w:rsidP="001F70B0">
      <w:pPr>
        <w:tabs>
          <w:tab w:val="left" w:pos="851"/>
        </w:tabs>
        <w:ind w:firstLine="567"/>
        <w:jc w:val="both"/>
        <w:rPr>
          <w:sz w:val="28"/>
          <w:szCs w:val="28"/>
        </w:rPr>
      </w:pPr>
      <w:r w:rsidRPr="000918DA">
        <w:rPr>
          <w:sz w:val="28"/>
          <w:szCs w:val="28"/>
        </w:rPr>
        <w:t>9.4.9.Аналитический учет неналоговых доходов бюджета департамента имущественных отношений администрации города Перми (далее – ДИО), в разрезе контрагентов и договоров осуществляется структурным подразделением ДИО в программном продукте «</w:t>
      </w:r>
      <w:r w:rsidRPr="000918DA">
        <w:rPr>
          <w:sz w:val="28"/>
          <w:szCs w:val="28"/>
          <w:lang w:val="en-US"/>
        </w:rPr>
        <w:t>SAUMI</w:t>
      </w:r>
      <w:r w:rsidRPr="000918DA">
        <w:rPr>
          <w:sz w:val="28"/>
          <w:szCs w:val="28"/>
        </w:rPr>
        <w:t>».</w:t>
      </w:r>
    </w:p>
    <w:p w:rsidR="006225D7" w:rsidRPr="000918DA" w:rsidRDefault="006225D7" w:rsidP="001F70B0">
      <w:pPr>
        <w:tabs>
          <w:tab w:val="left" w:pos="851"/>
        </w:tabs>
        <w:ind w:firstLine="567"/>
        <w:contextualSpacing/>
        <w:jc w:val="both"/>
        <w:rPr>
          <w:sz w:val="28"/>
          <w:szCs w:val="28"/>
        </w:rPr>
      </w:pPr>
      <w:r w:rsidRPr="000918DA">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0918DA" w:rsidRDefault="006225D7" w:rsidP="001F70B0">
      <w:pPr>
        <w:tabs>
          <w:tab w:val="left" w:pos="851"/>
        </w:tabs>
        <w:ind w:firstLine="567"/>
        <w:jc w:val="both"/>
        <w:rPr>
          <w:sz w:val="28"/>
          <w:szCs w:val="28"/>
        </w:rPr>
      </w:pPr>
      <w:r w:rsidRPr="000918DA">
        <w:rPr>
          <w:sz w:val="28"/>
          <w:szCs w:val="28"/>
        </w:rPr>
        <w:t>9.4.10. Структурное подразделение д</w:t>
      </w:r>
      <w:r w:rsidRPr="000918DA">
        <w:rPr>
          <w:rFonts w:eastAsia="Calibri"/>
          <w:sz w:val="28"/>
          <w:szCs w:val="28"/>
        </w:rPr>
        <w:t>епартамента земельных отношений администрации города Перми (далее – ДЗО)</w:t>
      </w:r>
      <w:r w:rsidRPr="000918DA">
        <w:rPr>
          <w:sz w:val="28"/>
          <w:szCs w:val="28"/>
        </w:rPr>
        <w:t xml:space="preserve"> ведет аналитический учет доходов в разрезе контрагентов и договоров с применением программного продукта «Информационная система управления землями на территории города Перми».</w:t>
      </w:r>
    </w:p>
    <w:p w:rsidR="006225D7" w:rsidRPr="000918DA" w:rsidRDefault="006225D7" w:rsidP="001F70B0">
      <w:pPr>
        <w:tabs>
          <w:tab w:val="left" w:pos="851"/>
        </w:tabs>
        <w:ind w:firstLine="567"/>
        <w:contextualSpacing/>
        <w:jc w:val="both"/>
        <w:rPr>
          <w:sz w:val="28"/>
          <w:szCs w:val="28"/>
        </w:rPr>
      </w:pPr>
      <w:r w:rsidRPr="000918DA">
        <w:rPr>
          <w:sz w:val="28"/>
          <w:szCs w:val="28"/>
        </w:rPr>
        <w:t>Ежемесячно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p>
    <w:p w:rsidR="006225D7" w:rsidRPr="000918DA" w:rsidRDefault="006225D7" w:rsidP="001F70B0">
      <w:pPr>
        <w:tabs>
          <w:tab w:val="left" w:pos="851"/>
        </w:tabs>
        <w:ind w:firstLine="567"/>
        <w:jc w:val="both"/>
        <w:rPr>
          <w:rFonts w:eastAsia="Calibri"/>
          <w:sz w:val="28"/>
          <w:szCs w:val="28"/>
        </w:rPr>
      </w:pPr>
      <w:r w:rsidRPr="000918DA">
        <w:rPr>
          <w:sz w:val="28"/>
          <w:szCs w:val="28"/>
        </w:rPr>
        <w:t xml:space="preserve">9.4.11. </w:t>
      </w:r>
      <w:r w:rsidRPr="000918DA">
        <w:rPr>
          <w:rFonts w:eastAsia="Calibri"/>
          <w:sz w:val="28"/>
          <w:szCs w:val="28"/>
        </w:rPr>
        <w:t xml:space="preserve">Аналитический учет доходов </w:t>
      </w:r>
      <w:r w:rsidRPr="000918DA">
        <w:rPr>
          <w:sz w:val="28"/>
          <w:szCs w:val="28"/>
        </w:rPr>
        <w:t>муниципального казенного учреждение «Управление муниципальным жилищным фондом»</w:t>
      </w:r>
      <w:r w:rsidRPr="000918DA">
        <w:rPr>
          <w:rFonts w:eastAsia="Calibri"/>
          <w:sz w:val="28"/>
          <w:szCs w:val="28"/>
        </w:rPr>
        <w:t xml:space="preserve"> (далее – УМЖФ) осуществляется структурным подразделением </w:t>
      </w:r>
      <w:r w:rsidRPr="000918DA">
        <w:rPr>
          <w:sz w:val="28"/>
          <w:szCs w:val="28"/>
        </w:rPr>
        <w:t>УМЖФ.</w:t>
      </w:r>
    </w:p>
    <w:p w:rsidR="006225D7" w:rsidRPr="000918DA" w:rsidRDefault="006225D7" w:rsidP="001F70B0">
      <w:pPr>
        <w:tabs>
          <w:tab w:val="left" w:pos="851"/>
        </w:tabs>
        <w:autoSpaceDE w:val="0"/>
        <w:autoSpaceDN w:val="0"/>
        <w:adjustRightInd w:val="0"/>
        <w:ind w:firstLine="567"/>
        <w:contextualSpacing/>
        <w:jc w:val="both"/>
        <w:rPr>
          <w:sz w:val="28"/>
          <w:szCs w:val="28"/>
        </w:rPr>
      </w:pPr>
      <w:r w:rsidRPr="000918DA">
        <w:rPr>
          <w:sz w:val="28"/>
          <w:szCs w:val="28"/>
        </w:rPr>
        <w:t>Бухгалтерский (бюджетный) у</w:t>
      </w:r>
      <w:r w:rsidRPr="000918DA">
        <w:rPr>
          <w:rFonts w:eastAsia="Calibri"/>
          <w:sz w:val="28"/>
          <w:szCs w:val="28"/>
        </w:rPr>
        <w:t xml:space="preserve">чет </w:t>
      </w:r>
      <w:r w:rsidRPr="000918DA">
        <w:rPr>
          <w:rFonts w:eastAsia="Calibri"/>
          <w:color w:val="000000"/>
          <w:sz w:val="28"/>
          <w:szCs w:val="28"/>
        </w:rPr>
        <w:t>доходов от поступлений платы за наем, возмещение государственной пошлины, пени за просрочку</w:t>
      </w:r>
      <w:r w:rsidRPr="000918DA">
        <w:rPr>
          <w:rFonts w:eastAsia="Calibri"/>
          <w:sz w:val="28"/>
          <w:szCs w:val="28"/>
        </w:rPr>
        <w:t xml:space="preserve"> платежа производится по контрагенту «АО ВЦ «ИНКОМУС» в разрезе видов поступлений: плата за наем, госпошлина, пени за просрочку платы за наем, на основании Информации о состоянии расчетов по прочим поступлениям от использования имущества, находящегося в собственности </w:t>
      </w:r>
      <w:r w:rsidRPr="000918DA">
        <w:rPr>
          <w:sz w:val="28"/>
          <w:szCs w:val="28"/>
        </w:rPr>
        <w:t>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p w:rsidR="006225D7" w:rsidRPr="000918DA" w:rsidRDefault="006225D7" w:rsidP="001F70B0">
      <w:pPr>
        <w:tabs>
          <w:tab w:val="left" w:pos="851"/>
        </w:tabs>
        <w:autoSpaceDE w:val="0"/>
        <w:autoSpaceDN w:val="0"/>
        <w:adjustRightInd w:val="0"/>
        <w:ind w:firstLine="567"/>
        <w:contextualSpacing/>
        <w:jc w:val="both"/>
        <w:rPr>
          <w:sz w:val="28"/>
          <w:szCs w:val="28"/>
        </w:rPr>
      </w:pPr>
      <w:r w:rsidRPr="000918DA">
        <w:rPr>
          <w:sz w:val="28"/>
          <w:szCs w:val="28"/>
        </w:rPr>
        <w:t xml:space="preserve">9.4.12. Учет доходов муниципального казенного учреждения «Пермская дирекция дорожного движения» </w:t>
      </w:r>
      <w:r w:rsidR="000B4F35" w:rsidRPr="000918DA">
        <w:rPr>
          <w:sz w:val="28"/>
          <w:szCs w:val="28"/>
        </w:rPr>
        <w:t xml:space="preserve">(далее – МКУ «ПДДД») </w:t>
      </w:r>
      <w:r w:rsidRPr="000918DA">
        <w:rPr>
          <w:sz w:val="28"/>
          <w:szCs w:val="28"/>
        </w:rPr>
        <w:t>осуществляется в следующем порядке:</w:t>
      </w:r>
    </w:p>
    <w:p w:rsidR="006225D7" w:rsidRPr="000918DA" w:rsidRDefault="006225D7" w:rsidP="001F70B0">
      <w:pPr>
        <w:tabs>
          <w:tab w:val="left" w:pos="851"/>
        </w:tabs>
        <w:ind w:firstLine="567"/>
        <w:contextualSpacing/>
        <w:jc w:val="both"/>
        <w:rPr>
          <w:rFonts w:eastAsia="Calibri"/>
          <w:sz w:val="28"/>
          <w:szCs w:val="28"/>
        </w:rPr>
      </w:pPr>
      <w:r w:rsidRPr="000918DA">
        <w:rPr>
          <w:sz w:val="28"/>
          <w:szCs w:val="28"/>
        </w:rPr>
        <w:lastRenderedPageBreak/>
        <w:t>Ежедневно на основании Справки о перечислении поступлений в бюджеты (ф. 0531468) данные по поступлению доходов консолидированными проводками по типам контрагентов отражаются бухгалтерском (бюджетном) учете</w:t>
      </w:r>
      <w:r w:rsidRPr="000918DA">
        <w:rPr>
          <w:rFonts w:eastAsia="Calibri"/>
          <w:sz w:val="28"/>
          <w:szCs w:val="28"/>
        </w:rPr>
        <w:t xml:space="preserve"> по дате выписки, по контрагенту «Все плательщики», по договору «Абонемент. Внесение платы за парковки (Парковочное место)». На бумажном носителе факт совершения операции оформляется бухгалтерской справкой ф.0504833.</w:t>
      </w:r>
    </w:p>
    <w:p w:rsidR="006225D7" w:rsidRPr="000918DA" w:rsidRDefault="006225D7" w:rsidP="001F70B0">
      <w:pPr>
        <w:tabs>
          <w:tab w:val="left" w:pos="851"/>
        </w:tabs>
        <w:autoSpaceDE w:val="0"/>
        <w:autoSpaceDN w:val="0"/>
        <w:adjustRightInd w:val="0"/>
        <w:ind w:firstLine="567"/>
        <w:contextualSpacing/>
        <w:jc w:val="both"/>
        <w:rPr>
          <w:sz w:val="28"/>
          <w:szCs w:val="28"/>
        </w:rPr>
      </w:pPr>
      <w:r w:rsidRPr="000918DA">
        <w:rPr>
          <w:rFonts w:eastAsia="Calibri"/>
          <w:sz w:val="28"/>
          <w:szCs w:val="28"/>
        </w:rPr>
        <w:t xml:space="preserve">Бухгалтерский (бюджетный) учет поступлений денежных взысканий (административных штрафов) по делам об административных правонарушениях </w:t>
      </w:r>
      <w:r w:rsidRPr="000918DA">
        <w:rPr>
          <w:rFonts w:eastAsia="Calibri"/>
          <w:sz w:val="28"/>
          <w:szCs w:val="28"/>
        </w:rPr>
        <w:br/>
        <w:t>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 и киносъемки, видеозаписи, или средствами фото - и киносъемки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«Все плательщики» в разрезе КБК по договору «Денежные взыскания (штрафы за парковки)».</w:t>
      </w:r>
    </w:p>
    <w:p w:rsidR="006225D7" w:rsidRPr="000918DA" w:rsidRDefault="006225D7" w:rsidP="001F70B0">
      <w:pPr>
        <w:tabs>
          <w:tab w:val="left" w:pos="851"/>
        </w:tabs>
        <w:autoSpaceDE w:val="0"/>
        <w:autoSpaceDN w:val="0"/>
        <w:adjustRightInd w:val="0"/>
        <w:ind w:firstLine="567"/>
        <w:jc w:val="both"/>
        <w:rPr>
          <w:rFonts w:eastAsia="Calibri"/>
          <w:strike/>
          <w:sz w:val="28"/>
          <w:szCs w:val="28"/>
        </w:rPr>
      </w:pPr>
      <w:r w:rsidRPr="000918DA">
        <w:rPr>
          <w:rFonts w:eastAsia="Calibri"/>
          <w:sz w:val="28"/>
          <w:szCs w:val="28"/>
        </w:rPr>
        <w:t xml:space="preserve">Бухгалтерский (бюджетный) учет начислений доходов в части денежных взысканий (административных штрафов) по делам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 и киносъемки, видеозаписи, или средствами фото- и киносъемки, видеозаписи производится </w:t>
      </w:r>
      <w:r w:rsidR="000B4F35" w:rsidRPr="000918DA">
        <w:rPr>
          <w:rFonts w:eastAsia="Calibri"/>
          <w:sz w:val="28"/>
          <w:szCs w:val="28"/>
        </w:rPr>
        <w:t xml:space="preserve">в ведомости начисления доходов </w:t>
      </w:r>
      <w:r w:rsidR="001A6FC6" w:rsidRPr="000918DA">
        <w:rPr>
          <w:color w:val="000000"/>
          <w:sz w:val="28"/>
          <w:szCs w:val="28"/>
        </w:rPr>
        <w:t xml:space="preserve">(ф.0510837) </w:t>
      </w:r>
      <w:r w:rsidRPr="000918DA">
        <w:rPr>
          <w:rFonts w:eastAsia="Calibri"/>
          <w:sz w:val="28"/>
          <w:szCs w:val="28"/>
        </w:rPr>
        <w:t xml:space="preserve">на основании Выписки из журнала постановлений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 совершенных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итоговой суммой за день по дате постановлений по контрагенту «Все плательщики» в разрезе договоров (видов штрафов), подписанной ответственным специалистом </w:t>
      </w:r>
      <w:r w:rsidR="000B4F35" w:rsidRPr="000918DA">
        <w:rPr>
          <w:sz w:val="28"/>
          <w:szCs w:val="28"/>
        </w:rPr>
        <w:t>МКУ «ПДДД»</w:t>
      </w:r>
      <w:r w:rsidR="0058305F" w:rsidRPr="000918DA">
        <w:rPr>
          <w:sz w:val="28"/>
          <w:szCs w:val="28"/>
        </w:rPr>
        <w:t>.</w:t>
      </w:r>
      <w:r w:rsidR="000B4F35" w:rsidRPr="000918DA">
        <w:rPr>
          <w:sz w:val="28"/>
          <w:szCs w:val="28"/>
        </w:rPr>
        <w:t xml:space="preserve"> </w:t>
      </w:r>
    </w:p>
    <w:p w:rsidR="006225D7" w:rsidRPr="000918DA" w:rsidRDefault="006225D7" w:rsidP="001F70B0">
      <w:pPr>
        <w:tabs>
          <w:tab w:val="left" w:pos="851"/>
        </w:tabs>
        <w:ind w:firstLine="567"/>
        <w:contextualSpacing/>
        <w:jc w:val="both"/>
        <w:rPr>
          <w:rFonts w:eastAsia="Calibri"/>
          <w:sz w:val="28"/>
          <w:szCs w:val="28"/>
        </w:rPr>
      </w:pPr>
      <w:r w:rsidRPr="000918DA">
        <w:rPr>
          <w:rFonts w:eastAsia="Calibri"/>
          <w:sz w:val="28"/>
          <w:szCs w:val="28"/>
        </w:rPr>
        <w:t>Отделом доходов м</w:t>
      </w:r>
      <w:r w:rsidRPr="000918DA">
        <w:rPr>
          <w:sz w:val="28"/>
          <w:szCs w:val="28"/>
        </w:rPr>
        <w:t>униципального казенного учреждения «Пермская дирекция дорожного движения»</w:t>
      </w:r>
      <w:r w:rsidRPr="000918DA">
        <w:rPr>
          <w:rFonts w:eastAsia="Calibri"/>
          <w:sz w:val="28"/>
          <w:szCs w:val="28"/>
        </w:rPr>
        <w:t xml:space="preserve"> осуществляется учет в разрезе постановлений и плательщиков денежных взысканий (штрафов), а также контроль за оплатой и своевременностью поступлений денежных взысканий (штрафов).</w:t>
      </w:r>
    </w:p>
    <w:p w:rsidR="006225D7" w:rsidRPr="000918DA" w:rsidRDefault="006225D7" w:rsidP="001F70B0">
      <w:pPr>
        <w:tabs>
          <w:tab w:val="left" w:pos="851"/>
        </w:tabs>
        <w:autoSpaceDE w:val="0"/>
        <w:autoSpaceDN w:val="0"/>
        <w:adjustRightInd w:val="0"/>
        <w:ind w:firstLine="567"/>
        <w:jc w:val="both"/>
        <w:rPr>
          <w:rFonts w:eastAsia="Calibri"/>
          <w:sz w:val="28"/>
          <w:szCs w:val="28"/>
        </w:rPr>
      </w:pPr>
      <w:r w:rsidRPr="000918DA">
        <w:rPr>
          <w:rFonts w:eastAsia="Calibri"/>
          <w:sz w:val="28"/>
          <w:szCs w:val="28"/>
        </w:rPr>
        <w:t>По решению суда суммы штрафов уточняются, и корректируются специалистами отдела доходов м</w:t>
      </w:r>
      <w:r w:rsidRPr="000918DA">
        <w:rPr>
          <w:sz w:val="28"/>
          <w:szCs w:val="28"/>
        </w:rPr>
        <w:t>униципального казенного учреждения «Пермская дирекция дорожного движения»</w:t>
      </w:r>
      <w:r w:rsidRPr="000918DA">
        <w:rPr>
          <w:rFonts w:eastAsia="Calibri"/>
          <w:sz w:val="28"/>
          <w:szCs w:val="28"/>
        </w:rPr>
        <w:t>.</w:t>
      </w:r>
    </w:p>
    <w:p w:rsidR="006225D7" w:rsidRPr="000918DA" w:rsidRDefault="006225D7" w:rsidP="001F70B0">
      <w:pPr>
        <w:tabs>
          <w:tab w:val="left" w:pos="851"/>
        </w:tabs>
        <w:autoSpaceDE w:val="0"/>
        <w:autoSpaceDN w:val="0"/>
        <w:adjustRightInd w:val="0"/>
        <w:ind w:firstLine="567"/>
        <w:jc w:val="both"/>
        <w:rPr>
          <w:rFonts w:eastAsia="Calibri"/>
          <w:sz w:val="28"/>
          <w:szCs w:val="28"/>
        </w:rPr>
      </w:pPr>
      <w:r w:rsidRPr="000918DA">
        <w:rPr>
          <w:rFonts w:eastAsia="Calibri"/>
          <w:sz w:val="28"/>
          <w:szCs w:val="28"/>
        </w:rPr>
        <w:t>Возврат (зачет) излишне уплаченных штрафов производится на основании личного заявления плательщика.</w:t>
      </w:r>
    </w:p>
    <w:p w:rsidR="006225D7" w:rsidRPr="000918DA" w:rsidRDefault="006225D7" w:rsidP="001F70B0">
      <w:pPr>
        <w:tabs>
          <w:tab w:val="left" w:pos="851"/>
        </w:tabs>
        <w:autoSpaceDE w:val="0"/>
        <w:autoSpaceDN w:val="0"/>
        <w:adjustRightInd w:val="0"/>
        <w:ind w:firstLine="567"/>
        <w:contextualSpacing/>
        <w:jc w:val="both"/>
        <w:rPr>
          <w:sz w:val="28"/>
          <w:szCs w:val="28"/>
        </w:rPr>
      </w:pPr>
      <w:r w:rsidRPr="000918DA">
        <w:rPr>
          <w:sz w:val="28"/>
          <w:szCs w:val="28"/>
        </w:rPr>
        <w:t>9.4.13. Учет доходов от штрафов за безбилетный проезд департаментом транспорта администрации города Перми осуществляется в следующем порядке:</w:t>
      </w:r>
    </w:p>
    <w:p w:rsidR="006225D7" w:rsidRPr="000918DA" w:rsidRDefault="006225D7" w:rsidP="001F70B0">
      <w:pPr>
        <w:pStyle w:val="afb"/>
        <w:tabs>
          <w:tab w:val="left" w:pos="851"/>
        </w:tabs>
        <w:spacing w:before="0" w:beforeAutospacing="0" w:after="0" w:afterAutospacing="0" w:line="288" w:lineRule="atLeast"/>
        <w:ind w:firstLine="567"/>
        <w:jc w:val="both"/>
      </w:pPr>
      <w:r w:rsidRPr="000918DA">
        <w:rPr>
          <w:rFonts w:eastAsia="Calibri"/>
          <w:sz w:val="28"/>
          <w:szCs w:val="28"/>
        </w:rPr>
        <w:t xml:space="preserve">Департамент </w:t>
      </w:r>
      <w:r w:rsidRPr="000918DA">
        <w:rPr>
          <w:sz w:val="28"/>
          <w:szCs w:val="28"/>
        </w:rPr>
        <w:t>транспорта администрации города Перми</w:t>
      </w:r>
      <w:r w:rsidRPr="000918DA">
        <w:rPr>
          <w:rFonts w:eastAsia="Calibri"/>
          <w:sz w:val="28"/>
          <w:szCs w:val="28"/>
        </w:rPr>
        <w:t xml:space="preserve"> учет денежных взысканий по делам об административных правонарушениях за н</w:t>
      </w:r>
      <w:r w:rsidRPr="000918DA">
        <w:rPr>
          <w:sz w:val="28"/>
          <w:szCs w:val="28"/>
        </w:rPr>
        <w:t xml:space="preserve">арушение </w:t>
      </w:r>
      <w:r w:rsidRPr="000918DA">
        <w:rPr>
          <w:sz w:val="28"/>
          <w:szCs w:val="28"/>
        </w:rPr>
        <w:lastRenderedPageBreak/>
        <w:t>порядка подтверждения пассажиром оплаты проезда, перевозки детей, следующих вместе с ним, перевозки багажа, ручной клади, а также подтверждения пассажиром права на бесплатный или льготный проезд при проезде по маршрутам регулярных перевозок в городском транспорте (далее – штраф за безбилетный проезд)</w:t>
      </w:r>
      <w:r w:rsidRPr="000918DA">
        <w:rPr>
          <w:rFonts w:eastAsia="Calibri"/>
          <w:sz w:val="28"/>
          <w:szCs w:val="28"/>
        </w:rPr>
        <w:t xml:space="preserve"> </w:t>
      </w:r>
      <w:r w:rsidRPr="000918DA">
        <w:rPr>
          <w:sz w:val="28"/>
          <w:szCs w:val="28"/>
        </w:rPr>
        <w:t xml:space="preserve">осуществляет в </w:t>
      </w:r>
      <w:r w:rsidR="006C7097" w:rsidRPr="000918DA">
        <w:rPr>
          <w:sz w:val="28"/>
          <w:szCs w:val="28"/>
        </w:rPr>
        <w:t xml:space="preserve">автоматизированной информационной системе </w:t>
      </w:r>
      <w:r w:rsidR="00D74B90">
        <w:rPr>
          <w:sz w:val="28"/>
          <w:szCs w:val="28"/>
        </w:rPr>
        <w:t>«</w:t>
      </w:r>
      <w:r w:rsidR="006C7097" w:rsidRPr="000918DA">
        <w:rPr>
          <w:sz w:val="28"/>
          <w:szCs w:val="28"/>
        </w:rPr>
        <w:t>Администрати</w:t>
      </w:r>
      <w:r w:rsidR="00D74B90">
        <w:rPr>
          <w:sz w:val="28"/>
          <w:szCs w:val="28"/>
        </w:rPr>
        <w:t>вная практика города Перми»</w:t>
      </w:r>
      <w:r w:rsidR="006C7097" w:rsidRPr="000918DA">
        <w:rPr>
          <w:sz w:val="28"/>
          <w:szCs w:val="28"/>
        </w:rPr>
        <w:t xml:space="preserve"> (далее - АИС АПГП) </w:t>
      </w:r>
      <w:r w:rsidRPr="000918DA">
        <w:rPr>
          <w:sz w:val="28"/>
          <w:szCs w:val="28"/>
        </w:rPr>
        <w:t xml:space="preserve">в </w:t>
      </w:r>
      <w:r w:rsidRPr="000918DA">
        <w:rPr>
          <w:rFonts w:eastAsia="Calibri"/>
          <w:sz w:val="28"/>
          <w:szCs w:val="28"/>
        </w:rPr>
        <w:t>разрезе плательщиков и постановлений, а также осуществляет контроль за оплатой и своевременностью поступлений штрафов за безбилетный проезд.</w:t>
      </w:r>
    </w:p>
    <w:p w:rsidR="006225D7" w:rsidRPr="000918DA" w:rsidRDefault="006225D7" w:rsidP="001F70B0">
      <w:pPr>
        <w:tabs>
          <w:tab w:val="left" w:pos="851"/>
        </w:tabs>
        <w:spacing w:line="288" w:lineRule="atLeast"/>
        <w:ind w:firstLine="567"/>
        <w:jc w:val="both"/>
        <w:rPr>
          <w:sz w:val="28"/>
          <w:szCs w:val="28"/>
        </w:rPr>
      </w:pPr>
      <w:r w:rsidRPr="000918DA">
        <w:rPr>
          <w:rFonts w:eastAsia="Calibri"/>
          <w:sz w:val="28"/>
          <w:szCs w:val="28"/>
        </w:rPr>
        <w:t xml:space="preserve">Бухгалтерский (бюджетный) учет поступлений в части штрафов </w:t>
      </w:r>
      <w:r w:rsidRPr="000918DA">
        <w:rPr>
          <w:sz w:val="28"/>
          <w:szCs w:val="28"/>
        </w:rPr>
        <w:t>за безбилетный проезд</w:t>
      </w:r>
      <w:r w:rsidRPr="000918DA">
        <w:rPr>
          <w:rFonts w:eastAsia="Calibri"/>
          <w:sz w:val="28"/>
          <w:szCs w:val="28"/>
        </w:rPr>
        <w:t xml:space="preserve"> осуществляется консолидированными суммами за день на основании Приложения к выписке из лицевого счета администратора доходов бюджета по контрагенту «Плательщики штрафов».</w:t>
      </w:r>
    </w:p>
    <w:p w:rsidR="006225D7" w:rsidRPr="000918DA" w:rsidRDefault="006225D7" w:rsidP="001F70B0">
      <w:pPr>
        <w:tabs>
          <w:tab w:val="left" w:pos="851"/>
        </w:tabs>
        <w:spacing w:line="288" w:lineRule="atLeast"/>
        <w:ind w:firstLine="567"/>
        <w:jc w:val="both"/>
        <w:rPr>
          <w:rFonts w:eastAsia="Calibri"/>
          <w:sz w:val="28"/>
          <w:szCs w:val="28"/>
        </w:rPr>
      </w:pPr>
      <w:r w:rsidRPr="000918DA">
        <w:rPr>
          <w:rFonts w:eastAsia="Calibri"/>
          <w:sz w:val="28"/>
          <w:szCs w:val="28"/>
        </w:rPr>
        <w:t>Бухгалтерский (бюджетный) учет начислений доходов в части штрафов за безбилетный проезд</w:t>
      </w:r>
      <w:r w:rsidRPr="000918DA">
        <w:rPr>
          <w:sz w:val="28"/>
          <w:szCs w:val="28"/>
        </w:rPr>
        <w:t xml:space="preserve"> </w:t>
      </w:r>
      <w:r w:rsidRPr="000918DA">
        <w:rPr>
          <w:rFonts w:eastAsia="Calibri"/>
          <w:sz w:val="28"/>
          <w:szCs w:val="28"/>
        </w:rPr>
        <w:t xml:space="preserve">производится на основании Информации (выписки) о начисленных штрафах, сформированной в программе </w:t>
      </w:r>
      <w:r w:rsidR="006C7097" w:rsidRPr="000918DA">
        <w:rPr>
          <w:sz w:val="28"/>
          <w:szCs w:val="28"/>
        </w:rPr>
        <w:t>АИС АПГП</w:t>
      </w:r>
      <w:r w:rsidRPr="000918DA">
        <w:rPr>
          <w:sz w:val="28"/>
          <w:szCs w:val="28"/>
        </w:rPr>
        <w:t>,</w:t>
      </w:r>
      <w:r w:rsidRPr="000918DA">
        <w:rPr>
          <w:rFonts w:eastAsia="Calibri"/>
          <w:sz w:val="28"/>
          <w:szCs w:val="28"/>
        </w:rPr>
        <w:t xml:space="preserve"> итоговой суммой по документу по контрагенту «Плательщики штрафов». </w:t>
      </w:r>
    </w:p>
    <w:p w:rsidR="006225D7" w:rsidRPr="000918DA" w:rsidRDefault="006225D7" w:rsidP="001F70B0">
      <w:pPr>
        <w:tabs>
          <w:tab w:val="left" w:pos="851"/>
        </w:tabs>
        <w:autoSpaceDE w:val="0"/>
        <w:autoSpaceDN w:val="0"/>
        <w:adjustRightInd w:val="0"/>
        <w:ind w:firstLine="567"/>
        <w:contextualSpacing/>
        <w:jc w:val="both"/>
        <w:rPr>
          <w:sz w:val="28"/>
          <w:szCs w:val="28"/>
        </w:rPr>
      </w:pPr>
      <w:r w:rsidRPr="000918DA">
        <w:rPr>
          <w:sz w:val="28"/>
          <w:szCs w:val="28"/>
        </w:rPr>
        <w:t>9.4.1</w:t>
      </w:r>
      <w:r w:rsidR="00AA6A09" w:rsidRPr="000918DA">
        <w:rPr>
          <w:sz w:val="28"/>
          <w:szCs w:val="28"/>
        </w:rPr>
        <w:t>4</w:t>
      </w:r>
      <w:r w:rsidRPr="000918DA">
        <w:rPr>
          <w:sz w:val="28"/>
          <w:szCs w:val="28"/>
        </w:rPr>
        <w:t>. Начисление доходов по административным штрафам по администраторам доходов, ко</w:t>
      </w:r>
      <w:r w:rsidR="006C7097" w:rsidRPr="000918DA">
        <w:rPr>
          <w:sz w:val="28"/>
          <w:szCs w:val="28"/>
        </w:rPr>
        <w:t xml:space="preserve">торые ведут аналитический учет </w:t>
      </w:r>
      <w:r w:rsidRPr="000918DA">
        <w:rPr>
          <w:sz w:val="28"/>
          <w:szCs w:val="28"/>
        </w:rPr>
        <w:t xml:space="preserve">в </w:t>
      </w:r>
      <w:r w:rsidR="006C7097" w:rsidRPr="000918DA">
        <w:rPr>
          <w:sz w:val="28"/>
          <w:szCs w:val="28"/>
        </w:rPr>
        <w:t>АИС АПГП</w:t>
      </w:r>
      <w:r w:rsidRPr="000918DA">
        <w:rPr>
          <w:sz w:val="28"/>
          <w:szCs w:val="28"/>
        </w:rPr>
        <w:t xml:space="preserve">, может осуществляться на основании направленной не реже 1 раза в месяц </w:t>
      </w:r>
      <w:r w:rsidRPr="000918DA">
        <w:rPr>
          <w:rFonts w:eastAsia="Calibri"/>
          <w:sz w:val="28"/>
          <w:szCs w:val="28"/>
        </w:rPr>
        <w:t xml:space="preserve">Информации (выписки) о начисленных штрафах, </w:t>
      </w:r>
      <w:r w:rsidR="006F3772" w:rsidRPr="000918DA">
        <w:rPr>
          <w:rFonts w:eastAsia="Calibri"/>
          <w:sz w:val="28"/>
          <w:szCs w:val="28"/>
        </w:rPr>
        <w:t>перечня дебиторской</w:t>
      </w:r>
      <w:r w:rsidR="006E78E6" w:rsidRPr="000918DA">
        <w:rPr>
          <w:rFonts w:eastAsia="Calibri"/>
          <w:sz w:val="28"/>
          <w:szCs w:val="28"/>
        </w:rPr>
        <w:t xml:space="preserve"> и </w:t>
      </w:r>
      <w:r w:rsidR="006F3772" w:rsidRPr="000918DA">
        <w:rPr>
          <w:rFonts w:eastAsia="Calibri"/>
          <w:sz w:val="28"/>
          <w:szCs w:val="28"/>
        </w:rPr>
        <w:t>кредиторской задолженности</w:t>
      </w:r>
      <w:r w:rsidR="006E78E6" w:rsidRPr="000918DA">
        <w:rPr>
          <w:rFonts w:eastAsia="Calibri"/>
          <w:sz w:val="28"/>
          <w:szCs w:val="28"/>
        </w:rPr>
        <w:t>,</w:t>
      </w:r>
      <w:r w:rsidR="006F3772" w:rsidRPr="000918DA">
        <w:rPr>
          <w:rFonts w:eastAsia="Calibri"/>
          <w:sz w:val="28"/>
          <w:szCs w:val="28"/>
        </w:rPr>
        <w:t xml:space="preserve"> </w:t>
      </w:r>
      <w:r w:rsidRPr="000918DA">
        <w:rPr>
          <w:rFonts w:eastAsia="Calibri"/>
          <w:sz w:val="28"/>
          <w:szCs w:val="28"/>
        </w:rPr>
        <w:t xml:space="preserve">сформированной в программе </w:t>
      </w:r>
      <w:r w:rsidR="006C7097" w:rsidRPr="000918DA">
        <w:rPr>
          <w:sz w:val="28"/>
          <w:szCs w:val="28"/>
        </w:rPr>
        <w:t>АИС АПГП</w:t>
      </w:r>
      <w:r w:rsidRPr="000918DA">
        <w:rPr>
          <w:sz w:val="28"/>
          <w:szCs w:val="28"/>
        </w:rPr>
        <w:t>.</w:t>
      </w:r>
    </w:p>
    <w:p w:rsidR="00F85D45" w:rsidRPr="000918DA" w:rsidRDefault="00F85D45" w:rsidP="001F70B0">
      <w:pPr>
        <w:tabs>
          <w:tab w:val="left" w:pos="851"/>
        </w:tabs>
        <w:ind w:firstLine="567"/>
        <w:jc w:val="both"/>
        <w:rPr>
          <w:rFonts w:eastAsia="Calibri"/>
          <w:strike/>
          <w:sz w:val="28"/>
          <w:szCs w:val="28"/>
          <w:lang w:eastAsia="en-US"/>
        </w:rPr>
      </w:pPr>
    </w:p>
    <w:p w:rsidR="00712A2B" w:rsidRPr="000918DA" w:rsidRDefault="00712A2B" w:rsidP="001F70B0">
      <w:pPr>
        <w:tabs>
          <w:tab w:val="left" w:pos="851"/>
        </w:tabs>
        <w:ind w:firstLine="567"/>
        <w:jc w:val="both"/>
        <w:rPr>
          <w:rFonts w:eastAsia="Calibri"/>
          <w:strike/>
          <w:sz w:val="28"/>
          <w:szCs w:val="28"/>
          <w:lang w:eastAsia="en-US"/>
        </w:rPr>
      </w:pPr>
    </w:p>
    <w:p w:rsidR="00712A2B" w:rsidRPr="000918DA" w:rsidRDefault="00712A2B" w:rsidP="001F70B0">
      <w:pPr>
        <w:pStyle w:val="ConsPlusNormal"/>
        <w:tabs>
          <w:tab w:val="left" w:pos="851"/>
        </w:tabs>
        <w:ind w:firstLine="567"/>
        <w:jc w:val="center"/>
        <w:rPr>
          <w:b/>
          <w:sz w:val="28"/>
          <w:szCs w:val="28"/>
        </w:rPr>
      </w:pPr>
      <w:r w:rsidRPr="000918DA">
        <w:rPr>
          <w:rFonts w:eastAsia="Calibri"/>
          <w:sz w:val="28"/>
          <w:szCs w:val="28"/>
          <w:lang w:eastAsia="en-US"/>
        </w:rPr>
        <w:tab/>
      </w:r>
      <w:r w:rsidRPr="000918DA">
        <w:rPr>
          <w:rFonts w:eastAsia="Calibri"/>
          <w:b/>
          <w:sz w:val="28"/>
          <w:szCs w:val="28"/>
          <w:lang w:eastAsia="en-US"/>
        </w:rPr>
        <w:t>9.4.14.</w:t>
      </w:r>
      <w:r w:rsidRPr="000918DA">
        <w:rPr>
          <w:b/>
          <w:sz w:val="28"/>
          <w:szCs w:val="28"/>
        </w:rPr>
        <w:t xml:space="preserve"> Признание дебиторской задолженности сомнительной </w:t>
      </w:r>
    </w:p>
    <w:p w:rsidR="00712A2B" w:rsidRPr="000918DA" w:rsidRDefault="00712A2B" w:rsidP="001F70B0">
      <w:pPr>
        <w:pStyle w:val="ConsPlusNormal"/>
        <w:tabs>
          <w:tab w:val="left" w:pos="851"/>
        </w:tabs>
        <w:ind w:firstLine="567"/>
        <w:jc w:val="center"/>
        <w:rPr>
          <w:b/>
          <w:sz w:val="28"/>
          <w:szCs w:val="28"/>
        </w:rPr>
      </w:pPr>
      <w:r w:rsidRPr="000918DA">
        <w:rPr>
          <w:b/>
          <w:sz w:val="28"/>
          <w:szCs w:val="28"/>
        </w:rPr>
        <w:t>и ее списание с учета.</w:t>
      </w:r>
    </w:p>
    <w:p w:rsidR="00712A2B" w:rsidRPr="000918DA" w:rsidRDefault="00712A2B" w:rsidP="001F70B0">
      <w:pPr>
        <w:pStyle w:val="ConsPlusNormal"/>
        <w:tabs>
          <w:tab w:val="left" w:pos="851"/>
        </w:tabs>
        <w:ind w:firstLine="567"/>
        <w:jc w:val="center"/>
        <w:rPr>
          <w:b/>
          <w:sz w:val="28"/>
          <w:szCs w:val="28"/>
        </w:rPr>
      </w:pPr>
    </w:p>
    <w:p w:rsidR="00BE0C55" w:rsidRPr="000918DA" w:rsidRDefault="00BE0C55" w:rsidP="001F70B0">
      <w:pPr>
        <w:tabs>
          <w:tab w:val="left" w:pos="851"/>
        </w:tabs>
        <w:ind w:firstLine="567"/>
        <w:jc w:val="both"/>
        <w:rPr>
          <w:sz w:val="28"/>
          <w:szCs w:val="28"/>
        </w:rPr>
      </w:pPr>
      <w:r w:rsidRPr="000918DA">
        <w:rPr>
          <w:bCs/>
          <w:sz w:val="28"/>
          <w:szCs w:val="28"/>
        </w:rPr>
        <w:t>В бухгалтерском (бюджетном) учете</w:t>
      </w:r>
      <w:r w:rsidRPr="000918DA">
        <w:rPr>
          <w:sz w:val="28"/>
          <w:szCs w:val="28"/>
        </w:rPr>
        <w:t xml:space="preserve"> сомнительной является задолженность, не исполненная должником (плательщиком) в срок и не соответствующая критериям признания </w:t>
      </w:r>
      <w:hyperlink r:id="rId282" w:history="1">
        <w:r w:rsidRPr="000918DA">
          <w:rPr>
            <w:sz w:val="28"/>
            <w:szCs w:val="28"/>
          </w:rPr>
          <w:t>актива</w:t>
        </w:r>
      </w:hyperlink>
      <w:r w:rsidRPr="000918DA">
        <w:rPr>
          <w:sz w:val="28"/>
          <w:szCs w:val="28"/>
        </w:rPr>
        <w:t xml:space="preserve"> (</w:t>
      </w:r>
      <w:hyperlink r:id="rId283" w:history="1">
        <w:r w:rsidRPr="000918DA">
          <w:rPr>
            <w:sz w:val="28"/>
            <w:szCs w:val="28"/>
          </w:rPr>
          <w:t>п. 11</w:t>
        </w:r>
      </w:hyperlink>
      <w:r w:rsidRPr="000918DA">
        <w:rPr>
          <w:sz w:val="28"/>
          <w:szCs w:val="28"/>
        </w:rPr>
        <w:t xml:space="preserve"> Федерального стандарта ФСГС «Доходы», </w:t>
      </w:r>
      <w:hyperlink r:id="rId284" w:history="1">
        <w:r w:rsidRPr="000918DA">
          <w:rPr>
            <w:sz w:val="28"/>
            <w:szCs w:val="28"/>
          </w:rPr>
          <w:t>п. 35</w:t>
        </w:r>
      </w:hyperlink>
      <w:r w:rsidRPr="000918DA">
        <w:rPr>
          <w:sz w:val="28"/>
          <w:szCs w:val="28"/>
        </w:rPr>
        <w:t xml:space="preserve"> ФСГС «Финансовые инструменты»). </w:t>
      </w:r>
    </w:p>
    <w:p w:rsidR="00BE0C55" w:rsidRPr="000918DA" w:rsidRDefault="00BE0C55" w:rsidP="001F70B0">
      <w:pPr>
        <w:pStyle w:val="ConsPlusNormal"/>
        <w:tabs>
          <w:tab w:val="left" w:pos="851"/>
        </w:tabs>
        <w:ind w:firstLine="567"/>
        <w:jc w:val="both"/>
        <w:rPr>
          <w:sz w:val="28"/>
          <w:szCs w:val="28"/>
        </w:rPr>
      </w:pPr>
      <w:r w:rsidRPr="000918DA">
        <w:rPr>
          <w:sz w:val="28"/>
          <w:szCs w:val="28"/>
        </w:rPr>
        <w:t>Критерии признания дохода активами (</w:t>
      </w:r>
      <w:hyperlink r:id="rId285" w:history="1">
        <w:r w:rsidRPr="000918DA">
          <w:rPr>
            <w:sz w:val="28"/>
            <w:szCs w:val="28"/>
          </w:rPr>
          <w:t>п. 7</w:t>
        </w:r>
      </w:hyperlink>
      <w:r w:rsidRPr="000918DA">
        <w:rPr>
          <w:sz w:val="28"/>
          <w:szCs w:val="28"/>
        </w:rPr>
        <w:t xml:space="preserve"> ФСГС «Доходы»):</w:t>
      </w:r>
    </w:p>
    <w:p w:rsidR="00BE0C55" w:rsidRPr="000918DA" w:rsidRDefault="00BE0C55" w:rsidP="001F70B0">
      <w:pPr>
        <w:pStyle w:val="ConsPlusNormal"/>
        <w:tabs>
          <w:tab w:val="left" w:pos="851"/>
        </w:tabs>
        <w:ind w:firstLine="567"/>
        <w:jc w:val="both"/>
        <w:rPr>
          <w:sz w:val="28"/>
          <w:szCs w:val="28"/>
        </w:rPr>
      </w:pPr>
      <w:r w:rsidRPr="000918DA">
        <w:rPr>
          <w:sz w:val="28"/>
          <w:szCs w:val="28"/>
        </w:rPr>
        <w:t>в результате совершения фактов хозяйственной жизни (обменных или необменных операций) или наступления событий ожидается получение экономических выгод или полезного потенциала, связанных с этими операциями (событиями);</w:t>
      </w:r>
    </w:p>
    <w:p w:rsidR="00BE0C55" w:rsidRPr="000918DA" w:rsidRDefault="00BE0C55" w:rsidP="001F70B0">
      <w:pPr>
        <w:pStyle w:val="ConsPlusNormal"/>
        <w:tabs>
          <w:tab w:val="left" w:pos="851"/>
        </w:tabs>
        <w:ind w:firstLine="567"/>
        <w:jc w:val="both"/>
        <w:rPr>
          <w:sz w:val="28"/>
          <w:szCs w:val="28"/>
        </w:rPr>
      </w:pPr>
      <w:r w:rsidRPr="000918DA">
        <w:rPr>
          <w:sz w:val="28"/>
          <w:szCs w:val="28"/>
        </w:rPr>
        <w:t>сумма (денежная величина) доходов может быть надежно определена.</w:t>
      </w:r>
    </w:p>
    <w:p w:rsidR="00BE0C55" w:rsidRPr="000918DA" w:rsidRDefault="00BE0C55" w:rsidP="001F70B0">
      <w:pPr>
        <w:pStyle w:val="ConsPlusNormal"/>
        <w:tabs>
          <w:tab w:val="left" w:pos="851"/>
        </w:tabs>
        <w:ind w:firstLine="567"/>
        <w:jc w:val="both"/>
        <w:rPr>
          <w:sz w:val="28"/>
          <w:szCs w:val="28"/>
        </w:rPr>
      </w:pPr>
      <w:r w:rsidRPr="000918DA">
        <w:rPr>
          <w:sz w:val="28"/>
          <w:szCs w:val="28"/>
        </w:rPr>
        <w:t>В случае, если дебиторская задолженность не погашена в срок, но признается реальной к взысканию (пока в отношении такой задолженности проводится претензионная работа в досудебном порядке, предъявляется в судебные органы исковое заявление с требованием о взыскании с контрагента причитающейся суммы), такая задолженность отвечает условиям признания ее активом, поскольку ожидается поступление денежных средств в погашение данной задолженности.</w:t>
      </w:r>
    </w:p>
    <w:p w:rsidR="00BE0C55" w:rsidRPr="000918DA" w:rsidRDefault="00BE0C55" w:rsidP="001F70B0">
      <w:pPr>
        <w:tabs>
          <w:tab w:val="left" w:pos="851"/>
        </w:tabs>
        <w:ind w:firstLine="567"/>
        <w:jc w:val="both"/>
        <w:rPr>
          <w:sz w:val="28"/>
          <w:szCs w:val="28"/>
        </w:rPr>
      </w:pPr>
      <w:r w:rsidRPr="000918DA">
        <w:rPr>
          <w:bCs/>
          <w:sz w:val="28"/>
          <w:szCs w:val="28"/>
        </w:rPr>
        <w:t>Сомнительный долг в бухгалтерском (бюджетном) учете</w:t>
      </w:r>
      <w:r w:rsidRPr="000918DA">
        <w:rPr>
          <w:sz w:val="28"/>
          <w:szCs w:val="28"/>
        </w:rPr>
        <w:t xml:space="preserve"> признается, когда выявлена дебиторская задолженность по доходам, не исполненная должником (плательщиком) в срок (</w:t>
      </w:r>
      <w:hyperlink r:id="rId286" w:history="1">
        <w:r w:rsidRPr="000918DA">
          <w:rPr>
            <w:sz w:val="28"/>
            <w:szCs w:val="28"/>
          </w:rPr>
          <w:t>п. 11</w:t>
        </w:r>
      </w:hyperlink>
      <w:r w:rsidRPr="000918DA">
        <w:rPr>
          <w:sz w:val="28"/>
          <w:szCs w:val="28"/>
        </w:rPr>
        <w:t xml:space="preserve"> ФСГС «Доходы», </w:t>
      </w:r>
      <w:hyperlink r:id="rId287" w:history="1">
        <w:r w:rsidRPr="000918DA">
          <w:rPr>
            <w:sz w:val="28"/>
            <w:szCs w:val="28"/>
          </w:rPr>
          <w:t>п. 35</w:t>
        </w:r>
      </w:hyperlink>
      <w:r w:rsidRPr="000918DA">
        <w:rPr>
          <w:sz w:val="28"/>
          <w:szCs w:val="28"/>
        </w:rPr>
        <w:t xml:space="preserve"> ФСГС «Финансовые инструменты»), если нет уверенности, что в обозримом будущем (не менее трех </w:t>
      </w:r>
      <w:r w:rsidRPr="000918DA">
        <w:rPr>
          <w:sz w:val="28"/>
          <w:szCs w:val="28"/>
        </w:rPr>
        <w:lastRenderedPageBreak/>
        <w:t>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w:t>
      </w:r>
      <w:hyperlink r:id="rId288" w:history="1">
        <w:r w:rsidR="0071774C" w:rsidRPr="000918DA">
          <w:rPr>
            <w:sz w:val="28"/>
            <w:szCs w:val="28"/>
          </w:rPr>
          <w:t>письмо</w:t>
        </w:r>
      </w:hyperlink>
      <w:r w:rsidRPr="000918DA">
        <w:rPr>
          <w:sz w:val="28"/>
          <w:szCs w:val="28"/>
        </w:rPr>
        <w:t xml:space="preserve"> Мин</w:t>
      </w:r>
      <w:r w:rsidR="0071774C" w:rsidRPr="000918DA">
        <w:rPr>
          <w:sz w:val="28"/>
          <w:szCs w:val="28"/>
        </w:rPr>
        <w:t xml:space="preserve">истерства </w:t>
      </w:r>
      <w:r w:rsidRPr="000918DA">
        <w:rPr>
          <w:sz w:val="28"/>
          <w:szCs w:val="28"/>
        </w:rPr>
        <w:t>фина</w:t>
      </w:r>
      <w:r w:rsidR="0071774C" w:rsidRPr="000918DA">
        <w:rPr>
          <w:sz w:val="28"/>
          <w:szCs w:val="28"/>
        </w:rPr>
        <w:t>нсов</w:t>
      </w:r>
      <w:r w:rsidRPr="000918DA">
        <w:rPr>
          <w:sz w:val="28"/>
          <w:szCs w:val="28"/>
        </w:rPr>
        <w:t xml:space="preserve"> Росси</w:t>
      </w:r>
      <w:r w:rsidR="0071774C" w:rsidRPr="000918DA">
        <w:rPr>
          <w:sz w:val="28"/>
          <w:szCs w:val="28"/>
        </w:rPr>
        <w:t>йской Федерации</w:t>
      </w:r>
      <w:r w:rsidRPr="000918DA">
        <w:rPr>
          <w:sz w:val="28"/>
          <w:szCs w:val="28"/>
        </w:rPr>
        <w:t xml:space="preserve"> от 17.04.2019 № 02-07-10/27662).</w:t>
      </w:r>
    </w:p>
    <w:p w:rsidR="00511A70" w:rsidRPr="000918DA" w:rsidRDefault="00511A70" w:rsidP="001F70B0">
      <w:pPr>
        <w:pStyle w:val="ConsPlusNormal"/>
        <w:tabs>
          <w:tab w:val="left" w:pos="851"/>
        </w:tabs>
        <w:ind w:firstLine="567"/>
        <w:jc w:val="both"/>
        <w:rPr>
          <w:sz w:val="28"/>
          <w:szCs w:val="28"/>
        </w:rPr>
      </w:pPr>
      <w:r w:rsidRPr="000918DA">
        <w:rPr>
          <w:sz w:val="28"/>
          <w:szCs w:val="28"/>
        </w:rPr>
        <w:t>Критерии признания просроченной задолженности сомнительной:</w:t>
      </w:r>
    </w:p>
    <w:p w:rsidR="00511A70" w:rsidRPr="000918DA" w:rsidRDefault="00511A70" w:rsidP="001F70B0">
      <w:pPr>
        <w:tabs>
          <w:tab w:val="left" w:pos="851"/>
        </w:tabs>
        <w:ind w:firstLine="567"/>
        <w:jc w:val="both"/>
        <w:rPr>
          <w:sz w:val="28"/>
          <w:szCs w:val="28"/>
        </w:rPr>
      </w:pPr>
      <w:r w:rsidRPr="000918DA">
        <w:rPr>
          <w:sz w:val="28"/>
          <w:szCs w:val="28"/>
        </w:rPr>
        <w:t xml:space="preserve">Дебиторская задолженность признается сомнительной в случае: </w:t>
      </w:r>
    </w:p>
    <w:p w:rsidR="00511A70" w:rsidRPr="000918DA" w:rsidRDefault="00511A70" w:rsidP="001F70B0">
      <w:pPr>
        <w:tabs>
          <w:tab w:val="left" w:pos="851"/>
        </w:tabs>
        <w:ind w:firstLine="567"/>
        <w:jc w:val="both"/>
        <w:rPr>
          <w:sz w:val="28"/>
          <w:szCs w:val="28"/>
        </w:rPr>
      </w:pPr>
      <w:r w:rsidRPr="000918DA">
        <w:rPr>
          <w:sz w:val="28"/>
          <w:szCs w:val="28"/>
        </w:rPr>
        <w:t xml:space="preserve">1) внесения в выписку ЕГРЮЛ сведений о </w:t>
      </w:r>
      <w:r w:rsidRPr="000918DA">
        <w:rPr>
          <w:color w:val="000000"/>
          <w:sz w:val="28"/>
          <w:szCs w:val="28"/>
          <w:shd w:val="clear" w:color="auto" w:fill="FFFFFF"/>
        </w:rPr>
        <w:t>дате начала процедуры</w:t>
      </w:r>
      <w:r w:rsidRPr="000918DA">
        <w:rPr>
          <w:color w:val="000000"/>
          <w:sz w:val="28"/>
          <w:szCs w:val="28"/>
        </w:rPr>
        <w:t xml:space="preserve"> банкротства в отношении организации, по завершенным на момент </w:t>
      </w:r>
      <w:r w:rsidR="00582717" w:rsidRPr="000918DA">
        <w:rPr>
          <w:color w:val="000000"/>
          <w:sz w:val="28"/>
          <w:szCs w:val="28"/>
        </w:rPr>
        <w:t>проведения инвентаризации договорам/контрактам</w:t>
      </w:r>
      <w:r w:rsidRPr="000918DA">
        <w:rPr>
          <w:color w:val="000000"/>
          <w:sz w:val="28"/>
          <w:szCs w:val="28"/>
        </w:rPr>
        <w:t>;</w:t>
      </w:r>
      <w:r w:rsidRPr="000918DA">
        <w:rPr>
          <w:sz w:val="28"/>
          <w:szCs w:val="28"/>
        </w:rPr>
        <w:t xml:space="preserve"> </w:t>
      </w:r>
    </w:p>
    <w:p w:rsidR="00511A70" w:rsidRPr="000918DA" w:rsidRDefault="00511A70" w:rsidP="001F70B0">
      <w:pPr>
        <w:tabs>
          <w:tab w:val="left" w:pos="851"/>
        </w:tabs>
        <w:ind w:firstLine="567"/>
        <w:jc w:val="both"/>
        <w:rPr>
          <w:sz w:val="28"/>
          <w:szCs w:val="28"/>
        </w:rPr>
      </w:pPr>
      <w:r w:rsidRPr="000918DA">
        <w:rPr>
          <w:sz w:val="28"/>
          <w:szCs w:val="28"/>
        </w:rPr>
        <w:t>2) внесения в выписку ЕГРЮЛ сведений о дате начала процедуры ликвидации проводимой в отношении организации</w:t>
      </w:r>
      <w:r w:rsidR="00582717" w:rsidRPr="000918DA">
        <w:rPr>
          <w:color w:val="000000"/>
          <w:sz w:val="28"/>
          <w:szCs w:val="28"/>
        </w:rPr>
        <w:t>, по завершенным на момент проведения инвентаризации договорам/контрактам</w:t>
      </w:r>
      <w:r w:rsidRPr="000918DA">
        <w:rPr>
          <w:sz w:val="28"/>
          <w:szCs w:val="28"/>
        </w:rPr>
        <w:t xml:space="preserve">; </w:t>
      </w:r>
    </w:p>
    <w:p w:rsidR="00511A70" w:rsidRPr="000918DA" w:rsidRDefault="00511A70" w:rsidP="001F70B0">
      <w:pPr>
        <w:tabs>
          <w:tab w:val="left" w:pos="851"/>
        </w:tabs>
        <w:ind w:firstLine="567"/>
        <w:jc w:val="both"/>
        <w:rPr>
          <w:sz w:val="28"/>
          <w:szCs w:val="28"/>
        </w:rPr>
      </w:pPr>
      <w:r w:rsidRPr="000918DA">
        <w:rPr>
          <w:sz w:val="28"/>
          <w:szCs w:val="28"/>
        </w:rPr>
        <w:t>3) внесения в выписку ЕГРИП сведений о прекращении гражданином деятельности или о начале процедуры банкротства в качестве индивидуального предпринимателя до момента признания такой задолженности безнадежной, т.к. после прекращении гражданином деятельности в качестве индивидуального предпринимателя он продолжает нести имущественную ответственность по своим обязательствам (</w:t>
      </w:r>
      <w:hyperlink r:id="rId289" w:history="1">
        <w:r w:rsidRPr="000918DA">
          <w:rPr>
            <w:sz w:val="28"/>
            <w:szCs w:val="28"/>
          </w:rPr>
          <w:t>Письмо</w:t>
        </w:r>
      </w:hyperlink>
      <w:r w:rsidRPr="000918DA">
        <w:rPr>
          <w:sz w:val="28"/>
          <w:szCs w:val="28"/>
        </w:rPr>
        <w:t xml:space="preserve"> Минфина России от 27.04.2017 № 03-03-06/1/25384); </w:t>
      </w:r>
    </w:p>
    <w:p w:rsidR="00511A70" w:rsidRPr="000918DA" w:rsidRDefault="00511A70" w:rsidP="001F70B0">
      <w:pPr>
        <w:tabs>
          <w:tab w:val="left" w:pos="851"/>
        </w:tabs>
        <w:ind w:firstLine="567"/>
        <w:jc w:val="both"/>
        <w:rPr>
          <w:sz w:val="28"/>
          <w:szCs w:val="28"/>
        </w:rPr>
      </w:pPr>
      <w:r w:rsidRPr="000918DA">
        <w:rPr>
          <w:sz w:val="28"/>
          <w:szCs w:val="28"/>
        </w:rPr>
        <w:t>4) при инициировании процедуры банкротства в отношении физических лиц;</w:t>
      </w:r>
    </w:p>
    <w:p w:rsidR="00511A70" w:rsidRPr="000918DA" w:rsidRDefault="00511A70" w:rsidP="001F70B0">
      <w:pPr>
        <w:tabs>
          <w:tab w:val="left" w:pos="851"/>
        </w:tabs>
        <w:ind w:firstLine="567"/>
        <w:jc w:val="both"/>
        <w:rPr>
          <w:sz w:val="28"/>
          <w:szCs w:val="28"/>
        </w:rPr>
      </w:pPr>
      <w:r w:rsidRPr="000918DA">
        <w:rPr>
          <w:sz w:val="28"/>
          <w:szCs w:val="28"/>
        </w:rP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290" w:history="1">
        <w:r w:rsidRPr="000918DA">
          <w:rPr>
            <w:sz w:val="28"/>
            <w:szCs w:val="28"/>
          </w:rPr>
          <w:t>пунктом 3</w:t>
        </w:r>
      </w:hyperlink>
      <w:r w:rsidRPr="000918DA">
        <w:rPr>
          <w:sz w:val="28"/>
          <w:szCs w:val="28"/>
        </w:rPr>
        <w:t xml:space="preserve"> или </w:t>
      </w:r>
      <w:hyperlink r:id="rId291" w:history="1">
        <w:r w:rsidRPr="000918DA">
          <w:rPr>
            <w:sz w:val="28"/>
            <w:szCs w:val="28"/>
          </w:rPr>
          <w:t>4 части 1 статьи 46</w:t>
        </w:r>
      </w:hyperlink>
      <w:r w:rsidRPr="000918DA">
        <w:rPr>
          <w:sz w:val="28"/>
          <w:szCs w:val="28"/>
        </w:rPr>
        <w:t xml:space="preserve"> Федерального закона от 2 октября 2007 года № 229-ФЗ </w:t>
      </w:r>
      <w:r w:rsidR="0031067E" w:rsidRPr="000918DA">
        <w:rPr>
          <w:sz w:val="28"/>
          <w:szCs w:val="28"/>
        </w:rPr>
        <w:t>«Об исполнительном производстве»</w:t>
      </w:r>
      <w:r w:rsidRPr="000918DA">
        <w:rPr>
          <w:sz w:val="28"/>
          <w:szCs w:val="28"/>
        </w:rPr>
        <w:t>, если с даты образования задолженности по платежам в бюджет не прошло пяти лет;</w:t>
      </w:r>
    </w:p>
    <w:p w:rsidR="00511A70" w:rsidRPr="000918DA" w:rsidRDefault="00511A70" w:rsidP="001F70B0">
      <w:pPr>
        <w:tabs>
          <w:tab w:val="left" w:pos="851"/>
        </w:tabs>
        <w:ind w:firstLine="567"/>
        <w:jc w:val="both"/>
        <w:rPr>
          <w:sz w:val="28"/>
          <w:szCs w:val="28"/>
        </w:rPr>
      </w:pPr>
      <w:r w:rsidRPr="000918DA">
        <w:rPr>
          <w:sz w:val="28"/>
          <w:szCs w:val="28"/>
        </w:rPr>
        <w:t>6) утраты и невозможности восстановления первичных учетных документов, необходимых для взыскания задолженности, при отсутствии правовых оснований для признания задолженности нереальной ко взысканию (</w:t>
      </w:r>
      <w:hyperlink r:id="rId292" w:history="1">
        <w:r w:rsidRPr="000918DA">
          <w:rPr>
            <w:sz w:val="28"/>
            <w:szCs w:val="28"/>
          </w:rPr>
          <w:t>письмо</w:t>
        </w:r>
      </w:hyperlink>
      <w:r w:rsidRPr="000918DA">
        <w:rPr>
          <w:sz w:val="28"/>
          <w:szCs w:val="28"/>
        </w:rPr>
        <w:t xml:space="preserve"> Министерства финансов Российской Федерации от 13.11.2020 № 02-07-10/99509);</w:t>
      </w:r>
    </w:p>
    <w:p w:rsidR="00511A70" w:rsidRPr="000918DA" w:rsidRDefault="00511A70" w:rsidP="001F70B0">
      <w:pPr>
        <w:tabs>
          <w:tab w:val="left" w:pos="851"/>
        </w:tabs>
        <w:ind w:firstLine="567"/>
        <w:jc w:val="both"/>
        <w:rPr>
          <w:sz w:val="28"/>
          <w:szCs w:val="28"/>
        </w:rPr>
      </w:pPr>
      <w:r w:rsidRPr="000918DA">
        <w:rPr>
          <w:sz w:val="28"/>
          <w:szCs w:val="28"/>
        </w:rPr>
        <w:t>7) невозможности получения необходимых документов для признания задолженности нереальной ко взысканию;</w:t>
      </w:r>
    </w:p>
    <w:p w:rsidR="00511A70" w:rsidRPr="000918DA" w:rsidRDefault="00511A70" w:rsidP="001F70B0">
      <w:pPr>
        <w:tabs>
          <w:tab w:val="left" w:pos="851"/>
        </w:tabs>
        <w:ind w:firstLine="567"/>
        <w:jc w:val="both"/>
        <w:rPr>
          <w:sz w:val="28"/>
          <w:szCs w:val="28"/>
        </w:rPr>
      </w:pPr>
      <w:r w:rsidRPr="000918DA">
        <w:rPr>
          <w:sz w:val="28"/>
          <w:szCs w:val="28"/>
        </w:rPr>
        <w:t xml:space="preserve">8) по истечении срока исковой давности в соответствии со </w:t>
      </w:r>
      <w:hyperlink r:id="rId293" w:history="1">
        <w:r w:rsidRPr="000918DA">
          <w:rPr>
            <w:sz w:val="28"/>
            <w:szCs w:val="28"/>
          </w:rPr>
          <w:t>ст. 195</w:t>
        </w:r>
      </w:hyperlink>
      <w:r w:rsidRPr="000918DA">
        <w:rPr>
          <w:sz w:val="28"/>
          <w:szCs w:val="28"/>
        </w:rPr>
        <w:t xml:space="preserve"> ГК РФ, в случае если Заказчиком своевременно не были предприняты меры по взысканию дебиторской задолженности;</w:t>
      </w:r>
    </w:p>
    <w:p w:rsidR="00511A70" w:rsidRPr="000918DA" w:rsidRDefault="00511A70" w:rsidP="001F70B0">
      <w:pPr>
        <w:tabs>
          <w:tab w:val="left" w:pos="851"/>
        </w:tabs>
        <w:ind w:firstLine="567"/>
        <w:jc w:val="both"/>
        <w:rPr>
          <w:sz w:val="28"/>
          <w:szCs w:val="28"/>
        </w:rPr>
      </w:pPr>
      <w:r w:rsidRPr="000918DA">
        <w:rPr>
          <w:sz w:val="28"/>
          <w:szCs w:val="28"/>
        </w:rPr>
        <w:t>9) по прочим критериям, установленным локальными нормативными актами Заказчика.</w:t>
      </w:r>
    </w:p>
    <w:p w:rsidR="00511A70" w:rsidRPr="000918DA" w:rsidRDefault="00511A70" w:rsidP="001F70B0">
      <w:pPr>
        <w:tabs>
          <w:tab w:val="left" w:pos="851"/>
        </w:tabs>
        <w:ind w:firstLine="567"/>
        <w:jc w:val="both"/>
        <w:rPr>
          <w:sz w:val="28"/>
          <w:szCs w:val="28"/>
        </w:rPr>
      </w:pPr>
      <w:r w:rsidRPr="000918DA">
        <w:rPr>
          <w:bCs/>
          <w:sz w:val="28"/>
          <w:szCs w:val="28"/>
        </w:rPr>
        <w:t>Сомнительная дебиторская задолженность учитывается</w:t>
      </w:r>
      <w:r w:rsidRPr="000918DA">
        <w:rPr>
          <w:sz w:val="28"/>
          <w:szCs w:val="28"/>
        </w:rPr>
        <w:t xml:space="preserve"> на забалансовом </w:t>
      </w:r>
      <w:hyperlink r:id="rId294" w:history="1">
        <w:r w:rsidRPr="000918DA">
          <w:rPr>
            <w:sz w:val="28"/>
            <w:szCs w:val="28"/>
          </w:rPr>
          <w:t>счете 04</w:t>
        </w:r>
      </w:hyperlink>
      <w:r w:rsidRPr="000918DA">
        <w:rPr>
          <w:sz w:val="28"/>
          <w:szCs w:val="28"/>
        </w:rPr>
        <w:t xml:space="preserve"> в течение срока, в пределах которого по законодательству РФ можно возобновить процедуру ее взыскания (в том числе при изменении имущественного положения должников), либо до поступления в этот срок денежных средств для погашения задолженности или ее исполнения (прекращения) иным не противоречащим законодательству РФ способом</w:t>
      </w:r>
      <w:r w:rsidR="00F706A6">
        <w:rPr>
          <w:sz w:val="28"/>
          <w:szCs w:val="28"/>
        </w:rPr>
        <w:t xml:space="preserve"> (</w:t>
      </w:r>
      <w:bookmarkStart w:id="8" w:name="_GoBack"/>
      <w:bookmarkEnd w:id="8"/>
      <w:r w:rsidR="007D16C0">
        <w:rPr>
          <w:sz w:val="28"/>
          <w:szCs w:val="28"/>
        </w:rPr>
        <w:fldChar w:fldCharType="begin"/>
      </w:r>
      <w:r w:rsidR="007D16C0">
        <w:rPr>
          <w:sz w:val="28"/>
          <w:szCs w:val="28"/>
        </w:rPr>
        <w:instrText xml:space="preserve"> HYPERLINK "https://login.consultant.ru/link/?req=doc&amp;base=QSBO&amp;n=19326&amp;dst=100008&amp;field=134&amp;date=20.05.2022" </w:instrText>
      </w:r>
      <w:r w:rsidR="007D16C0">
        <w:rPr>
          <w:sz w:val="28"/>
          <w:szCs w:val="28"/>
        </w:rPr>
        <w:fldChar w:fldCharType="separate"/>
      </w:r>
      <w:r w:rsidRPr="000918DA">
        <w:rPr>
          <w:sz w:val="28"/>
          <w:szCs w:val="28"/>
        </w:rPr>
        <w:t>Письмо</w:t>
      </w:r>
      <w:r w:rsidR="007D16C0">
        <w:rPr>
          <w:sz w:val="28"/>
          <w:szCs w:val="28"/>
        </w:rPr>
        <w:fldChar w:fldCharType="end"/>
      </w:r>
      <w:r w:rsidRPr="000918DA">
        <w:rPr>
          <w:sz w:val="28"/>
          <w:szCs w:val="28"/>
        </w:rPr>
        <w:t xml:space="preserve"> Минфина России от 26.04.2019 № 02-07-10/31169). </w:t>
      </w:r>
    </w:p>
    <w:p w:rsidR="009B7C8D" w:rsidRPr="000918DA" w:rsidRDefault="00511A70" w:rsidP="001F70B0">
      <w:pPr>
        <w:tabs>
          <w:tab w:val="left" w:pos="851"/>
        </w:tabs>
        <w:autoSpaceDE w:val="0"/>
        <w:autoSpaceDN w:val="0"/>
        <w:adjustRightInd w:val="0"/>
        <w:ind w:firstLine="567"/>
        <w:jc w:val="both"/>
        <w:rPr>
          <w:color w:val="000000"/>
          <w:sz w:val="28"/>
          <w:szCs w:val="28"/>
        </w:rPr>
      </w:pPr>
      <w:r w:rsidRPr="000918DA">
        <w:rPr>
          <w:sz w:val="28"/>
          <w:szCs w:val="28"/>
        </w:rPr>
        <w:t xml:space="preserve">Решение о признании дебиторской задолженности сомнительной принимает комиссия по поступлению и выбытию активов Заказчика при наличии документов, </w:t>
      </w:r>
      <w:r w:rsidRPr="000918DA">
        <w:rPr>
          <w:sz w:val="28"/>
          <w:szCs w:val="28"/>
        </w:rPr>
        <w:lastRenderedPageBreak/>
        <w:t>подтверждающих неопределенность получения от нее экономических выгод или полезного потенциала (</w:t>
      </w:r>
      <w:hyperlink r:id="rId295" w:history="1">
        <w:r w:rsidRPr="000918DA">
          <w:rPr>
            <w:sz w:val="28"/>
            <w:szCs w:val="28"/>
          </w:rPr>
          <w:t>письмо</w:t>
        </w:r>
      </w:hyperlink>
      <w:r w:rsidRPr="000918DA">
        <w:rPr>
          <w:sz w:val="28"/>
          <w:szCs w:val="28"/>
        </w:rPr>
        <w:t xml:space="preserve"> Министерства финансов Российской Федерации от</w:t>
      </w:r>
      <w:r w:rsidRPr="000918DA">
        <w:rPr>
          <w:strike/>
          <w:sz w:val="28"/>
          <w:szCs w:val="28"/>
        </w:rPr>
        <w:t xml:space="preserve"> </w:t>
      </w:r>
      <w:proofErr w:type="spellStart"/>
      <w:r w:rsidR="004D7CDE" w:rsidRPr="000918DA">
        <w:rPr>
          <w:sz w:val="28"/>
          <w:szCs w:val="28"/>
        </w:rPr>
        <w:t>от</w:t>
      </w:r>
      <w:proofErr w:type="spellEnd"/>
      <w:r w:rsidR="004D7CDE" w:rsidRPr="000918DA">
        <w:rPr>
          <w:sz w:val="28"/>
          <w:szCs w:val="28"/>
        </w:rPr>
        <w:t xml:space="preserve"> 27.09.2024 № 02-07-11/93795</w:t>
      </w:r>
      <w:r w:rsidRPr="000918DA">
        <w:rPr>
          <w:sz w:val="28"/>
          <w:szCs w:val="28"/>
        </w:rPr>
        <w:t>)</w:t>
      </w:r>
      <w:r w:rsidR="0071774C" w:rsidRPr="000918DA">
        <w:rPr>
          <w:color w:val="FF0000"/>
          <w:sz w:val="28"/>
          <w:szCs w:val="28"/>
        </w:rPr>
        <w:t xml:space="preserve">. </w:t>
      </w:r>
      <w:r w:rsidR="0071774C" w:rsidRPr="000918DA">
        <w:rPr>
          <w:color w:val="000000"/>
          <w:sz w:val="28"/>
          <w:szCs w:val="28"/>
        </w:rPr>
        <w:t>Решение о признании (восстановлении) сомнительной задолженности по доходам (ф.0510445) применяется в целях оформления решения, принимаемого комиссией субъекта учета, о признании задолженности неплатежеспособных дебиторов сомнительной и выбытии ее с балансового учета, а также о восстановлении сомнительной задолженности на балансовых счетах. Заполняется членом комиссии, ответственным за формирование такого решения, на основании инвентаризационной описи расчетов по поступлениям</w:t>
      </w:r>
      <w:r w:rsidR="009B7C8D" w:rsidRPr="000918DA">
        <w:rPr>
          <w:color w:val="000000"/>
          <w:sz w:val="28"/>
          <w:szCs w:val="28"/>
        </w:rPr>
        <w:t>.</w:t>
      </w:r>
    </w:p>
    <w:p w:rsidR="0071774C" w:rsidRPr="000918DA" w:rsidRDefault="0071774C" w:rsidP="001F70B0">
      <w:pPr>
        <w:tabs>
          <w:tab w:val="left" w:pos="851"/>
        </w:tabs>
        <w:autoSpaceDE w:val="0"/>
        <w:autoSpaceDN w:val="0"/>
        <w:adjustRightInd w:val="0"/>
        <w:ind w:firstLine="567"/>
        <w:jc w:val="both"/>
        <w:rPr>
          <w:color w:val="000000"/>
          <w:sz w:val="28"/>
          <w:szCs w:val="28"/>
        </w:rPr>
      </w:pPr>
      <w:r w:rsidRPr="000918DA">
        <w:rPr>
          <w:color w:val="000000"/>
          <w:sz w:val="28"/>
          <w:szCs w:val="28"/>
        </w:rPr>
        <w:t>Если аналитический учет ведется по группе плательщиков доходов, разделы решения формируются также по соответствующим группам.</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Для выявления сомнительной задолженности проводится инвентаризация дебиторской задолженности. </w:t>
      </w:r>
    </w:p>
    <w:p w:rsidR="00511A70" w:rsidRPr="000918DA" w:rsidRDefault="00511A70" w:rsidP="001F70B0">
      <w:pPr>
        <w:pStyle w:val="ConsPlusNormal"/>
        <w:tabs>
          <w:tab w:val="left" w:pos="851"/>
        </w:tabs>
        <w:ind w:firstLine="567"/>
        <w:jc w:val="both"/>
        <w:rPr>
          <w:sz w:val="28"/>
          <w:szCs w:val="28"/>
        </w:rPr>
      </w:pPr>
      <w:r w:rsidRPr="000918DA">
        <w:rPr>
          <w:sz w:val="28"/>
          <w:szCs w:val="28"/>
        </w:rPr>
        <w:t>Комиссией по поступлению и выбытию активов Заказчика проводится анализ задолженности по следующим показателям:</w:t>
      </w:r>
      <w:r w:rsidRPr="000918DA">
        <w:rPr>
          <w:sz w:val="28"/>
          <w:szCs w:val="28"/>
        </w:rPr>
        <w:tab/>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1. Истек или не истек </w:t>
      </w:r>
      <w:hyperlink r:id="rId296" w:history="1">
        <w:r w:rsidRPr="000918DA">
          <w:rPr>
            <w:sz w:val="28"/>
            <w:szCs w:val="28"/>
          </w:rPr>
          <w:t>срок исковой давности</w:t>
        </w:r>
      </w:hyperlink>
      <w:r w:rsidRPr="000918DA">
        <w:rPr>
          <w:sz w:val="28"/>
          <w:szCs w:val="28"/>
        </w:rPr>
        <w:t>:</w:t>
      </w:r>
    </w:p>
    <w:p w:rsidR="00511A70" w:rsidRPr="000918DA" w:rsidRDefault="00511A70" w:rsidP="001F70B0">
      <w:pPr>
        <w:pStyle w:val="ConsPlusNormal"/>
        <w:tabs>
          <w:tab w:val="left" w:pos="851"/>
        </w:tabs>
        <w:ind w:firstLine="567"/>
        <w:jc w:val="both"/>
        <w:rPr>
          <w:sz w:val="28"/>
          <w:szCs w:val="28"/>
        </w:rPr>
      </w:pPr>
      <w:r w:rsidRPr="000918DA">
        <w:rPr>
          <w:sz w:val="28"/>
          <w:szCs w:val="28"/>
        </w:rPr>
        <w:tab/>
        <w:t>если срок исковой давности истек - комиссия по поступлению и выбытию активов Заказчика принимает решение о признании дебиторской задолженности сомнительной;</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если срок исковой давности не истек – ответственными лицами Заказчика принимаются меры по </w:t>
      </w:r>
      <w:hyperlink r:id="rId297" w:history="1">
        <w:r w:rsidRPr="000918DA">
          <w:rPr>
            <w:sz w:val="28"/>
            <w:szCs w:val="28"/>
          </w:rPr>
          <w:t>взысканию</w:t>
        </w:r>
      </w:hyperlink>
      <w:r w:rsidRPr="000918DA">
        <w:rPr>
          <w:sz w:val="28"/>
          <w:szCs w:val="28"/>
        </w:rPr>
        <w:t xml:space="preserve"> задолженности (проводится досудебная работа, а при отсутствии результата ответственное лицо Заказчика обращается в суд).</w:t>
      </w:r>
    </w:p>
    <w:p w:rsidR="00511A70" w:rsidRPr="000918DA" w:rsidRDefault="00511A70" w:rsidP="006E78E6">
      <w:pPr>
        <w:pStyle w:val="ConsPlusNormal"/>
        <w:tabs>
          <w:tab w:val="left" w:pos="851"/>
        </w:tabs>
        <w:ind w:firstLine="567"/>
        <w:jc w:val="both"/>
        <w:rPr>
          <w:sz w:val="28"/>
          <w:szCs w:val="28"/>
        </w:rPr>
      </w:pPr>
      <w:r w:rsidRPr="000918DA">
        <w:rPr>
          <w:sz w:val="28"/>
          <w:szCs w:val="28"/>
        </w:rPr>
        <w:t xml:space="preserve">2. Необходимо проанализировать, является ли задолженность </w:t>
      </w:r>
      <w:hyperlink r:id="rId298" w:history="1">
        <w:r w:rsidRPr="000918DA">
          <w:rPr>
            <w:sz w:val="28"/>
            <w:szCs w:val="28"/>
          </w:rPr>
          <w:t>безнадежной</w:t>
        </w:r>
      </w:hyperlink>
      <w:r w:rsidRPr="000918DA">
        <w:rPr>
          <w:sz w:val="28"/>
          <w:szCs w:val="28"/>
        </w:rPr>
        <w:t xml:space="preserve"> (нереальной к взысканию):</w:t>
      </w:r>
    </w:p>
    <w:p w:rsidR="00511A70" w:rsidRPr="000918DA" w:rsidRDefault="00511A70" w:rsidP="001F70B0">
      <w:pPr>
        <w:pStyle w:val="ConsPlusNormal"/>
        <w:tabs>
          <w:tab w:val="left" w:pos="851"/>
        </w:tabs>
        <w:ind w:firstLine="567"/>
        <w:jc w:val="both"/>
        <w:rPr>
          <w:sz w:val="28"/>
          <w:szCs w:val="28"/>
        </w:rPr>
      </w:pPr>
      <w:r w:rsidRPr="000918DA">
        <w:rPr>
          <w:sz w:val="28"/>
          <w:szCs w:val="28"/>
        </w:rPr>
        <w:t>если задолженность является безнадежной (нереальной) к взысканию - комиссия по поступлению и выбытию активов Заказчика принимает решение о признании дебиторской задолженности нереальной к взысканию;</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если задолженность не является безнадежной (нереальной) к взысканию - ответственными лицами Заказчика принимаются меры по </w:t>
      </w:r>
      <w:hyperlink r:id="rId299" w:history="1">
        <w:r w:rsidRPr="000918DA">
          <w:rPr>
            <w:sz w:val="28"/>
            <w:szCs w:val="28"/>
          </w:rPr>
          <w:t>взысканию</w:t>
        </w:r>
      </w:hyperlink>
      <w:r w:rsidRPr="000918DA">
        <w:rPr>
          <w:sz w:val="28"/>
          <w:szCs w:val="28"/>
        </w:rPr>
        <w:t xml:space="preserve"> задолженности;</w:t>
      </w:r>
    </w:p>
    <w:p w:rsidR="00511A70" w:rsidRPr="000918DA" w:rsidRDefault="00511A70" w:rsidP="001F70B0">
      <w:pPr>
        <w:pStyle w:val="ConsPlusNormal"/>
        <w:tabs>
          <w:tab w:val="left" w:pos="851"/>
        </w:tabs>
        <w:ind w:firstLine="567"/>
        <w:jc w:val="both"/>
        <w:rPr>
          <w:sz w:val="28"/>
          <w:szCs w:val="28"/>
        </w:rPr>
      </w:pPr>
      <w:r w:rsidRPr="000918DA">
        <w:rPr>
          <w:sz w:val="28"/>
          <w:szCs w:val="28"/>
        </w:rPr>
        <w:t>3. В случае, если по выявленной задолженности проведены меры по ее взысканию:</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при наличии результата - задолженность </w:t>
      </w:r>
      <w:hyperlink r:id="rId300" w:history="1">
        <w:r w:rsidRPr="000918DA">
          <w:rPr>
            <w:sz w:val="28"/>
            <w:szCs w:val="28"/>
          </w:rPr>
          <w:t>погашается</w:t>
        </w:r>
      </w:hyperlink>
      <w:r w:rsidRPr="000918DA">
        <w:rPr>
          <w:sz w:val="28"/>
          <w:szCs w:val="28"/>
        </w:rPr>
        <w:t>;</w:t>
      </w:r>
    </w:p>
    <w:p w:rsidR="00511A70" w:rsidRPr="000918DA" w:rsidRDefault="00511A70" w:rsidP="001F70B0">
      <w:pPr>
        <w:pStyle w:val="ConsPlusNormal"/>
        <w:tabs>
          <w:tab w:val="left" w:pos="851"/>
        </w:tabs>
        <w:ind w:firstLine="567"/>
        <w:jc w:val="both"/>
        <w:rPr>
          <w:sz w:val="28"/>
          <w:szCs w:val="28"/>
        </w:rPr>
      </w:pPr>
      <w:r w:rsidRPr="000918DA">
        <w:rPr>
          <w:sz w:val="28"/>
          <w:szCs w:val="28"/>
        </w:rPr>
        <w:t>при отсутствии результата – задолженность, соответствующую кр</w:t>
      </w:r>
      <w:r w:rsidR="00B57528" w:rsidRPr="000918DA">
        <w:rPr>
          <w:sz w:val="28"/>
          <w:szCs w:val="28"/>
        </w:rPr>
        <w:t>и</w:t>
      </w:r>
      <w:r w:rsidRPr="000918DA">
        <w:rPr>
          <w:sz w:val="28"/>
          <w:szCs w:val="28"/>
        </w:rPr>
        <w:t xml:space="preserve">териям сомнительной задолженности, </w:t>
      </w:r>
      <w:hyperlink w:anchor="P45" w:history="1">
        <w:r w:rsidRPr="000918DA">
          <w:rPr>
            <w:sz w:val="28"/>
            <w:szCs w:val="28"/>
          </w:rPr>
          <w:t>необходимо</w:t>
        </w:r>
      </w:hyperlink>
      <w:r w:rsidRPr="000918DA">
        <w:rPr>
          <w:sz w:val="28"/>
          <w:szCs w:val="28"/>
        </w:rPr>
        <w:t xml:space="preserve"> списать с балансового учета на забалансовый </w:t>
      </w:r>
      <w:hyperlink r:id="rId301" w:history="1">
        <w:r w:rsidRPr="000918DA">
          <w:rPr>
            <w:sz w:val="28"/>
            <w:szCs w:val="28"/>
          </w:rPr>
          <w:t>счет 04</w:t>
        </w:r>
      </w:hyperlink>
      <w:r w:rsidRPr="000918DA">
        <w:rPr>
          <w:sz w:val="28"/>
          <w:szCs w:val="28"/>
        </w:rPr>
        <w:t xml:space="preserve"> «Сомнительная задолженность».</w:t>
      </w:r>
    </w:p>
    <w:p w:rsidR="00511A70" w:rsidRPr="000918DA" w:rsidRDefault="00511A70" w:rsidP="001F70B0">
      <w:pPr>
        <w:pStyle w:val="ConsPlusNormal"/>
        <w:tabs>
          <w:tab w:val="left" w:pos="851"/>
        </w:tabs>
        <w:ind w:firstLine="567"/>
        <w:jc w:val="both"/>
        <w:rPr>
          <w:sz w:val="28"/>
          <w:szCs w:val="28"/>
        </w:rPr>
      </w:pPr>
      <w:r w:rsidRPr="000918DA">
        <w:rPr>
          <w:sz w:val="28"/>
          <w:szCs w:val="28"/>
        </w:rPr>
        <w:t>Принимая решение о списании задолженности с учета необходимо:</w:t>
      </w:r>
    </w:p>
    <w:p w:rsidR="00511A70" w:rsidRPr="000918DA" w:rsidRDefault="00511A70" w:rsidP="001F70B0">
      <w:pPr>
        <w:pStyle w:val="ConsPlusNormal"/>
        <w:tabs>
          <w:tab w:val="left" w:pos="851"/>
        </w:tabs>
        <w:ind w:firstLine="567"/>
        <w:jc w:val="both"/>
        <w:rPr>
          <w:sz w:val="28"/>
          <w:szCs w:val="28"/>
        </w:rPr>
      </w:pPr>
      <w:r w:rsidRPr="000918DA">
        <w:rPr>
          <w:sz w:val="28"/>
          <w:szCs w:val="28"/>
        </w:rPr>
        <w:t>оценить, является ли задолженность активом: задолженность перестает быть активом, когда нет уверенности, что в будущем она повысит полезный потенциал или увеличит будущие экономические выгоды (</w:t>
      </w:r>
      <w:hyperlink r:id="rId302" w:history="1">
        <w:r w:rsidRPr="000918DA">
          <w:rPr>
            <w:sz w:val="28"/>
            <w:szCs w:val="28"/>
          </w:rPr>
          <w:t>п. 47</w:t>
        </w:r>
      </w:hyperlink>
      <w:r w:rsidRPr="000918DA">
        <w:rPr>
          <w:sz w:val="28"/>
          <w:szCs w:val="28"/>
        </w:rPr>
        <w:t xml:space="preserve"> </w:t>
      </w:r>
      <w:r w:rsidR="00E02801" w:rsidRPr="000918DA">
        <w:rPr>
          <w:sz w:val="28"/>
          <w:szCs w:val="28"/>
        </w:rPr>
        <w:t>ФСГС «Концептуальные основы»</w:t>
      </w:r>
      <w:r w:rsidRPr="000918DA">
        <w:rPr>
          <w:sz w:val="28"/>
          <w:szCs w:val="28"/>
        </w:rPr>
        <w:t xml:space="preserve">, </w:t>
      </w:r>
      <w:hyperlink r:id="rId303" w:history="1">
        <w:r w:rsidRPr="000918DA">
          <w:rPr>
            <w:sz w:val="28"/>
            <w:szCs w:val="28"/>
          </w:rPr>
          <w:t>п. 35</w:t>
        </w:r>
      </w:hyperlink>
      <w:r w:rsidRPr="000918DA">
        <w:rPr>
          <w:sz w:val="28"/>
          <w:szCs w:val="28"/>
        </w:rPr>
        <w:t xml:space="preserve"> </w:t>
      </w:r>
      <w:r w:rsidR="00E02801" w:rsidRPr="000918DA">
        <w:rPr>
          <w:sz w:val="28"/>
          <w:szCs w:val="28"/>
        </w:rPr>
        <w:t>ФСГС «Финансовые инструменты»</w:t>
      </w:r>
      <w:r w:rsidRPr="000918DA">
        <w:rPr>
          <w:sz w:val="28"/>
          <w:szCs w:val="28"/>
        </w:rPr>
        <w:t>);</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сформировать </w:t>
      </w:r>
      <w:hyperlink r:id="rId304" w:history="1">
        <w:r w:rsidRPr="000918DA">
          <w:rPr>
            <w:sz w:val="28"/>
            <w:szCs w:val="28"/>
          </w:rPr>
          <w:t>пакет</w:t>
        </w:r>
      </w:hyperlink>
      <w:r w:rsidRPr="000918DA">
        <w:rPr>
          <w:sz w:val="28"/>
          <w:szCs w:val="28"/>
        </w:rPr>
        <w:t xml:space="preserve"> документов, подтверждающих наличие оснований для принятия решений о признании задолженности сомнительной;</w:t>
      </w:r>
    </w:p>
    <w:p w:rsidR="00511A70" w:rsidRPr="000918DA" w:rsidRDefault="00511A70" w:rsidP="001F70B0">
      <w:pPr>
        <w:pStyle w:val="ConsPlusNormal"/>
        <w:tabs>
          <w:tab w:val="left" w:pos="851"/>
        </w:tabs>
        <w:ind w:firstLine="567"/>
        <w:jc w:val="both"/>
        <w:rPr>
          <w:sz w:val="28"/>
          <w:szCs w:val="28"/>
        </w:rPr>
      </w:pPr>
      <w:r w:rsidRPr="000918DA">
        <w:rPr>
          <w:sz w:val="28"/>
          <w:szCs w:val="28"/>
        </w:rPr>
        <w:t xml:space="preserve">оформить </w:t>
      </w:r>
      <w:r w:rsidR="000F1D9F" w:rsidRPr="000918DA">
        <w:rPr>
          <w:sz w:val="28"/>
          <w:szCs w:val="28"/>
        </w:rPr>
        <w:t xml:space="preserve">решение </w:t>
      </w:r>
      <w:r w:rsidRPr="000918DA">
        <w:rPr>
          <w:sz w:val="28"/>
          <w:szCs w:val="28"/>
        </w:rPr>
        <w:t>о признании дебиторской задолженности сомнительной</w:t>
      </w:r>
      <w:r w:rsidR="00582717" w:rsidRPr="000918DA">
        <w:rPr>
          <w:sz w:val="28"/>
          <w:szCs w:val="28"/>
        </w:rPr>
        <w:t xml:space="preserve"> или акт инвентаризации</w:t>
      </w:r>
      <w:r w:rsidRPr="000918DA">
        <w:rPr>
          <w:sz w:val="28"/>
          <w:szCs w:val="28"/>
        </w:rPr>
        <w:t>;</w:t>
      </w:r>
    </w:p>
    <w:p w:rsidR="00511A70" w:rsidRPr="000918DA" w:rsidRDefault="00511A70" w:rsidP="001F70B0">
      <w:pPr>
        <w:pStyle w:val="ConsPlusNormal"/>
        <w:tabs>
          <w:tab w:val="left" w:pos="851"/>
        </w:tabs>
        <w:ind w:firstLine="567"/>
        <w:jc w:val="both"/>
        <w:rPr>
          <w:sz w:val="28"/>
          <w:szCs w:val="28"/>
        </w:rPr>
      </w:pPr>
      <w:r w:rsidRPr="000918DA">
        <w:rPr>
          <w:sz w:val="28"/>
          <w:szCs w:val="28"/>
        </w:rPr>
        <w:lastRenderedPageBreak/>
        <w:t xml:space="preserve">списать в бюджетном (бухгалтерском) учете дебиторскую задолженность с балансового учета на забалансовый </w:t>
      </w:r>
      <w:hyperlink r:id="rId305" w:history="1">
        <w:r w:rsidRPr="000918DA">
          <w:rPr>
            <w:sz w:val="28"/>
            <w:szCs w:val="28"/>
          </w:rPr>
          <w:t>счет 04</w:t>
        </w:r>
      </w:hyperlink>
      <w:r w:rsidRPr="000918DA">
        <w:rPr>
          <w:sz w:val="28"/>
          <w:szCs w:val="28"/>
        </w:rPr>
        <w:t xml:space="preserve"> «Сомнительная задолженность».</w:t>
      </w:r>
    </w:p>
    <w:p w:rsidR="00F96E90" w:rsidRPr="000918DA" w:rsidRDefault="00F96E90" w:rsidP="001F70B0">
      <w:pPr>
        <w:tabs>
          <w:tab w:val="left" w:pos="851"/>
        </w:tabs>
        <w:ind w:firstLine="567"/>
        <w:jc w:val="both"/>
        <w:rPr>
          <w:sz w:val="28"/>
          <w:szCs w:val="28"/>
        </w:rPr>
      </w:pPr>
      <w:r w:rsidRPr="000918DA">
        <w:rPr>
          <w:sz w:val="28"/>
          <w:szCs w:val="28"/>
        </w:rPr>
        <w:t xml:space="preserve">9.4.15. О признании безнадежной к взысканию задолженности по платежам в бюджет. Задолженность по платежам в бюджет, в том числе дебиторская задолженность по доходам на балансовых и (или) забалансовых счетах, в отношении которой принято решение о признании ее безнадежной к взысканию согласно статье 47.2. БК РФ и постановлению Правительства Российской Федерации от 05.05.2016 № 393 «Об общих требованиях к порядку принятия решений о признании безнадежной к взысканию задолженности по платежам в бюджеты бюджетной системы» (в ред. от 10.10.2024 № 1360) (далее – постановление № 393) подлежит списанию с балансового (забалансового) учета.  </w:t>
      </w:r>
    </w:p>
    <w:p w:rsidR="00F96E90" w:rsidRPr="000918DA" w:rsidRDefault="00F96E90" w:rsidP="001F70B0">
      <w:pPr>
        <w:tabs>
          <w:tab w:val="left" w:pos="851"/>
        </w:tabs>
        <w:ind w:firstLine="567"/>
        <w:jc w:val="both"/>
        <w:rPr>
          <w:sz w:val="28"/>
          <w:szCs w:val="28"/>
        </w:rPr>
      </w:pPr>
      <w:r w:rsidRPr="000918DA">
        <w:rPr>
          <w:sz w:val="28"/>
          <w:szCs w:val="28"/>
        </w:rPr>
        <w:t xml:space="preserve">Согласно пункта 3 статьи 47.2 БК РФ решение о признании безнадежной к взысканию задолженности по платежам в бюджеты принимается администратором доходов бюджета. </w:t>
      </w:r>
    </w:p>
    <w:p w:rsidR="00F96E90" w:rsidRPr="000918DA" w:rsidRDefault="00F96E90" w:rsidP="001F70B0">
      <w:pPr>
        <w:tabs>
          <w:tab w:val="left" w:pos="851"/>
        </w:tabs>
        <w:ind w:firstLine="567"/>
        <w:jc w:val="both"/>
        <w:rPr>
          <w:sz w:val="28"/>
          <w:szCs w:val="28"/>
        </w:rPr>
      </w:pPr>
      <w:r w:rsidRPr="000918DA">
        <w:rPr>
          <w:sz w:val="28"/>
          <w:szCs w:val="28"/>
        </w:rPr>
        <w:t>Порядок принятия решения о признании безнадежной к взысканию задолженности по платежам в бюджет определяется главным администратором доходов бюджета (пункт 4 статьи 47.2 БК РФ) с учетом постановления № 393.</w:t>
      </w:r>
    </w:p>
    <w:p w:rsidR="00F96E90" w:rsidRPr="000918DA" w:rsidRDefault="00F96E90" w:rsidP="001F70B0">
      <w:pPr>
        <w:tabs>
          <w:tab w:val="left" w:pos="851"/>
        </w:tabs>
        <w:ind w:firstLine="567"/>
        <w:jc w:val="both"/>
        <w:rPr>
          <w:sz w:val="28"/>
          <w:szCs w:val="28"/>
        </w:rPr>
      </w:pPr>
      <w:r w:rsidRPr="000918DA">
        <w:rPr>
          <w:sz w:val="28"/>
          <w:szCs w:val="28"/>
        </w:rPr>
        <w:t xml:space="preserve">Признание безнадежной к взысканию задолженности по платежам в бюджет по иным основаниям, не предусмотренным положениями БК РФ и постановления № 393 неправомерно (письмо Министерства финансов российской Федерации от 19.12.2023 № 23-01-06/122775). </w:t>
      </w:r>
    </w:p>
    <w:p w:rsidR="00F96E90" w:rsidRPr="000918DA" w:rsidRDefault="00F96E90" w:rsidP="001F70B0">
      <w:pPr>
        <w:tabs>
          <w:tab w:val="left" w:pos="851"/>
        </w:tabs>
        <w:ind w:firstLine="567"/>
        <w:jc w:val="both"/>
        <w:rPr>
          <w:sz w:val="28"/>
          <w:szCs w:val="28"/>
        </w:rPr>
      </w:pPr>
      <w:r w:rsidRPr="000918DA">
        <w:rPr>
          <w:sz w:val="28"/>
          <w:szCs w:val="28"/>
        </w:rPr>
        <w:t xml:space="preserve">В целях оформления решения о признании задолженности по платежам в бюджет безнадежной к взысканию, принимаемого комиссией по поступлению и выбытию активов, созданной администратором доходов бюджета на постоянной основе (далее – комиссия), выявленной по результатам проведения инвентаризации, на основании документов, подтверждающих наличие оснований для принятия такого решения, оформляется акт о признании безнадежной к взысканию задолженности (форма 0510436) (далее – акт (ф. 0510436). </w:t>
      </w:r>
    </w:p>
    <w:p w:rsidR="00582717" w:rsidRPr="000918DA" w:rsidRDefault="00F96E90" w:rsidP="001F70B0">
      <w:pPr>
        <w:tabs>
          <w:tab w:val="left" w:pos="851"/>
        </w:tabs>
        <w:ind w:firstLine="567"/>
        <w:jc w:val="both"/>
        <w:rPr>
          <w:color w:val="000000"/>
          <w:sz w:val="28"/>
          <w:szCs w:val="28"/>
        </w:rPr>
      </w:pPr>
      <w:r w:rsidRPr="000918DA">
        <w:rPr>
          <w:sz w:val="28"/>
          <w:szCs w:val="28"/>
        </w:rPr>
        <w:t>Акт (ф.0510436) заполняется ответственным исполнителем из состава комиссии, уполномоченным на его формирование, на основании данных инвентаризационной описи расчетов по поступлениям.</w:t>
      </w:r>
    </w:p>
    <w:p w:rsidR="009D3FFF" w:rsidRPr="000918DA" w:rsidRDefault="009D3FFF" w:rsidP="001F70B0">
      <w:pPr>
        <w:tabs>
          <w:tab w:val="left" w:pos="851"/>
        </w:tabs>
        <w:autoSpaceDE w:val="0"/>
        <w:autoSpaceDN w:val="0"/>
        <w:adjustRightInd w:val="0"/>
        <w:spacing w:after="200"/>
        <w:ind w:firstLine="567"/>
        <w:contextualSpacing/>
        <w:jc w:val="center"/>
        <w:rPr>
          <w:rFonts w:eastAsia="Calibri"/>
          <w:b/>
          <w:sz w:val="28"/>
          <w:szCs w:val="28"/>
          <w:lang w:eastAsia="en-US"/>
        </w:rPr>
      </w:pPr>
    </w:p>
    <w:p w:rsidR="00F85D45" w:rsidRPr="000918DA" w:rsidRDefault="00F85D45" w:rsidP="001F70B0">
      <w:pPr>
        <w:tabs>
          <w:tab w:val="left" w:pos="851"/>
        </w:tabs>
        <w:autoSpaceDE w:val="0"/>
        <w:autoSpaceDN w:val="0"/>
        <w:adjustRightInd w:val="0"/>
        <w:spacing w:after="200"/>
        <w:ind w:firstLine="567"/>
        <w:contextualSpacing/>
        <w:jc w:val="center"/>
        <w:rPr>
          <w:rFonts w:eastAsia="Calibri"/>
          <w:b/>
          <w:color w:val="FF0000"/>
          <w:sz w:val="28"/>
          <w:szCs w:val="28"/>
          <w:lang w:eastAsia="en-US"/>
        </w:rPr>
      </w:pPr>
      <w:r w:rsidRPr="000918DA">
        <w:rPr>
          <w:rFonts w:eastAsia="Calibri"/>
          <w:b/>
          <w:sz w:val="28"/>
          <w:szCs w:val="28"/>
          <w:lang w:eastAsia="en-US"/>
        </w:rPr>
        <w:t>10. Учет финансового результата</w:t>
      </w:r>
      <w:r w:rsidR="0080471E" w:rsidRPr="000918DA">
        <w:rPr>
          <w:rFonts w:eastAsia="Calibri"/>
          <w:b/>
          <w:sz w:val="28"/>
          <w:szCs w:val="28"/>
          <w:lang w:eastAsia="en-US"/>
        </w:rPr>
        <w:t>.</w:t>
      </w:r>
      <w:r w:rsidR="00276E29" w:rsidRPr="000918DA">
        <w:rPr>
          <w:rFonts w:eastAsia="Calibri"/>
          <w:b/>
          <w:sz w:val="28"/>
          <w:szCs w:val="28"/>
          <w:lang w:eastAsia="en-US"/>
        </w:rPr>
        <w:t xml:space="preserve">   </w:t>
      </w:r>
    </w:p>
    <w:p w:rsidR="00F85D45" w:rsidRPr="000918DA" w:rsidRDefault="00F85D45" w:rsidP="001F70B0">
      <w:pPr>
        <w:widowControl w:val="0"/>
        <w:tabs>
          <w:tab w:val="left" w:pos="851"/>
        </w:tabs>
        <w:autoSpaceDE w:val="0"/>
        <w:autoSpaceDN w:val="0"/>
        <w:adjustRightInd w:val="0"/>
        <w:spacing w:before="280"/>
        <w:ind w:firstLine="567"/>
        <w:jc w:val="both"/>
        <w:rPr>
          <w:b/>
          <w:sz w:val="28"/>
          <w:szCs w:val="28"/>
        </w:rPr>
      </w:pPr>
      <w:r w:rsidRPr="000918DA">
        <w:rPr>
          <w:sz w:val="28"/>
          <w:szCs w:val="28"/>
        </w:rPr>
        <w:tab/>
      </w:r>
      <w:r w:rsidRPr="000918DA">
        <w:rPr>
          <w:sz w:val="28"/>
          <w:szCs w:val="28"/>
        </w:rPr>
        <w:tab/>
      </w:r>
      <w:r w:rsidRPr="000918DA">
        <w:rPr>
          <w:sz w:val="28"/>
          <w:szCs w:val="28"/>
        </w:rPr>
        <w:tab/>
      </w:r>
      <w:r w:rsidRPr="000918DA">
        <w:rPr>
          <w:sz w:val="28"/>
          <w:szCs w:val="28"/>
        </w:rPr>
        <w:tab/>
      </w:r>
      <w:r w:rsidRPr="000918DA">
        <w:rPr>
          <w:b/>
          <w:sz w:val="28"/>
          <w:szCs w:val="28"/>
        </w:rPr>
        <w:t>10.1. Учет доходов будущих периодов</w:t>
      </w:r>
      <w:r w:rsidR="0080471E" w:rsidRPr="000918DA">
        <w:rPr>
          <w:b/>
          <w:sz w:val="28"/>
          <w:szCs w:val="28"/>
        </w:rPr>
        <w:t>.</w:t>
      </w:r>
    </w:p>
    <w:p w:rsidR="006C413C" w:rsidRPr="000918DA" w:rsidRDefault="006C413C" w:rsidP="001F70B0">
      <w:pPr>
        <w:widowControl w:val="0"/>
        <w:tabs>
          <w:tab w:val="left" w:pos="851"/>
        </w:tabs>
        <w:autoSpaceDE w:val="0"/>
        <w:autoSpaceDN w:val="0"/>
        <w:adjustRightInd w:val="0"/>
        <w:spacing w:before="280"/>
        <w:ind w:firstLine="567"/>
        <w:jc w:val="both"/>
        <w:rPr>
          <w:b/>
          <w:sz w:val="28"/>
          <w:szCs w:val="28"/>
        </w:rPr>
      </w:pPr>
    </w:p>
    <w:p w:rsidR="00F30A34" w:rsidRPr="000918DA" w:rsidRDefault="00F85D45" w:rsidP="00F30A34">
      <w:pPr>
        <w:widowControl w:val="0"/>
        <w:tabs>
          <w:tab w:val="left" w:pos="851"/>
        </w:tabs>
        <w:autoSpaceDE w:val="0"/>
        <w:autoSpaceDN w:val="0"/>
        <w:adjustRightInd w:val="0"/>
        <w:ind w:firstLine="567"/>
        <w:jc w:val="both"/>
        <w:rPr>
          <w:color w:val="000000"/>
          <w:sz w:val="28"/>
          <w:szCs w:val="28"/>
        </w:rPr>
      </w:pPr>
      <w:r w:rsidRPr="000918DA">
        <w:rPr>
          <w:sz w:val="28"/>
          <w:szCs w:val="28"/>
        </w:rPr>
        <w:t xml:space="preserve">10.1.1. </w:t>
      </w:r>
      <w:r w:rsidRPr="000918DA">
        <w:rPr>
          <w:color w:val="000000"/>
          <w:sz w:val="28"/>
          <w:szCs w:val="28"/>
        </w:rPr>
        <w:t xml:space="preserve">В </w:t>
      </w:r>
      <w:r w:rsidR="00DB0893" w:rsidRPr="000918DA">
        <w:rPr>
          <w:sz w:val="28"/>
          <w:szCs w:val="28"/>
        </w:rPr>
        <w:t xml:space="preserve"> бухгалтерском (бюджетном) учете </w:t>
      </w:r>
      <w:r w:rsidRPr="000918DA">
        <w:rPr>
          <w:color w:val="000000"/>
          <w:sz w:val="28"/>
          <w:szCs w:val="28"/>
        </w:rPr>
        <w:t>доходы, полученные (начисленные) в отчетном периоде, но относящиеся к будущим отчетным периодам, признаются доходами будущих периодов (</w:t>
      </w:r>
      <w:hyperlink r:id="rId306" w:history="1">
        <w:r w:rsidRPr="000918DA">
          <w:rPr>
            <w:color w:val="000000"/>
            <w:sz w:val="28"/>
            <w:szCs w:val="28"/>
          </w:rPr>
          <w:t>п. п. 7</w:t>
        </w:r>
      </w:hyperlink>
      <w:r w:rsidRPr="000918DA">
        <w:rPr>
          <w:color w:val="000000"/>
          <w:sz w:val="28"/>
          <w:szCs w:val="28"/>
        </w:rPr>
        <w:t xml:space="preserve">, </w:t>
      </w:r>
      <w:hyperlink r:id="rId307" w:history="1">
        <w:r w:rsidRPr="000918DA">
          <w:rPr>
            <w:color w:val="000000"/>
            <w:sz w:val="28"/>
            <w:szCs w:val="28"/>
          </w:rPr>
          <w:t>28</w:t>
        </w:r>
      </w:hyperlink>
      <w:r w:rsidRPr="000918DA">
        <w:rPr>
          <w:color w:val="000000"/>
          <w:sz w:val="28"/>
          <w:szCs w:val="28"/>
        </w:rPr>
        <w:t xml:space="preserve">, </w:t>
      </w:r>
      <w:hyperlink r:id="rId308" w:history="1">
        <w:r w:rsidRPr="000918DA">
          <w:rPr>
            <w:color w:val="000000"/>
            <w:sz w:val="28"/>
            <w:szCs w:val="28"/>
          </w:rPr>
          <w:t>40</w:t>
        </w:r>
      </w:hyperlink>
      <w:r w:rsidRPr="000918DA">
        <w:rPr>
          <w:color w:val="000000"/>
          <w:sz w:val="28"/>
          <w:szCs w:val="28"/>
        </w:rPr>
        <w:t xml:space="preserve">, </w:t>
      </w:r>
      <w:hyperlink r:id="rId309" w:history="1">
        <w:r w:rsidRPr="000918DA">
          <w:rPr>
            <w:color w:val="000000"/>
            <w:sz w:val="28"/>
            <w:szCs w:val="28"/>
          </w:rPr>
          <w:t>54</w:t>
        </w:r>
      </w:hyperlink>
      <w:r w:rsidRPr="000918DA">
        <w:rPr>
          <w:color w:val="000000"/>
          <w:sz w:val="28"/>
          <w:szCs w:val="28"/>
        </w:rPr>
        <w:t xml:space="preserve"> </w:t>
      </w:r>
      <w:r w:rsidR="00F30A34" w:rsidRPr="000918DA">
        <w:rPr>
          <w:color w:val="000000"/>
          <w:sz w:val="28"/>
          <w:szCs w:val="28"/>
        </w:rPr>
        <w:t>ФСГС «Доходы»</w:t>
      </w:r>
      <w:r w:rsidRPr="000918DA">
        <w:rPr>
          <w:color w:val="000000"/>
          <w:sz w:val="28"/>
          <w:szCs w:val="28"/>
        </w:rPr>
        <w:t xml:space="preserve">, </w:t>
      </w:r>
      <w:hyperlink r:id="rId310" w:history="1">
        <w:r w:rsidRPr="000918DA">
          <w:rPr>
            <w:color w:val="000000"/>
            <w:sz w:val="28"/>
            <w:szCs w:val="28"/>
          </w:rPr>
          <w:t>п. 11</w:t>
        </w:r>
      </w:hyperlink>
      <w:r w:rsidR="00F30A34" w:rsidRPr="000918DA">
        <w:rPr>
          <w:color w:val="000000"/>
          <w:sz w:val="28"/>
          <w:szCs w:val="28"/>
        </w:rPr>
        <w:t xml:space="preserve"> </w:t>
      </w:r>
      <w:r w:rsidR="0035011C" w:rsidRPr="000918DA">
        <w:rPr>
          <w:color w:val="000000"/>
          <w:sz w:val="28"/>
          <w:szCs w:val="28"/>
        </w:rPr>
        <w:t xml:space="preserve">ФСГС </w:t>
      </w:r>
      <w:r w:rsidR="00F30A34" w:rsidRPr="000918DA">
        <w:rPr>
          <w:color w:val="000000"/>
          <w:sz w:val="28"/>
          <w:szCs w:val="28"/>
        </w:rPr>
        <w:t>«Долгосрочные договоры»)</w:t>
      </w:r>
      <w:r w:rsidR="00D74B90">
        <w:rPr>
          <w:color w:val="000000"/>
          <w:sz w:val="28"/>
          <w:szCs w:val="28"/>
        </w:rPr>
        <w:t>.</w:t>
      </w:r>
      <w:r w:rsidRPr="000918DA">
        <w:rPr>
          <w:color w:val="000000"/>
          <w:sz w:val="28"/>
          <w:szCs w:val="28"/>
        </w:rPr>
        <w:t xml:space="preserve"> </w:t>
      </w:r>
      <w:r w:rsidR="00C80486" w:rsidRPr="000918DA">
        <w:rPr>
          <w:color w:val="000000"/>
          <w:sz w:val="28"/>
          <w:szCs w:val="28"/>
        </w:rPr>
        <w:tab/>
      </w:r>
    </w:p>
    <w:p w:rsidR="00F85D45" w:rsidRPr="000918DA" w:rsidRDefault="00F85D45" w:rsidP="00F30A34">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В составе доходов будущих периодов учитываются:</w:t>
      </w:r>
    </w:p>
    <w:p w:rsidR="00F85D45" w:rsidRPr="000918DA" w:rsidRDefault="00F85D45" w:rsidP="00F30A34">
      <w:pPr>
        <w:tabs>
          <w:tab w:val="left" w:pos="851"/>
        </w:tabs>
        <w:ind w:firstLine="567"/>
        <w:jc w:val="both"/>
        <w:rPr>
          <w:sz w:val="28"/>
          <w:szCs w:val="28"/>
        </w:rPr>
      </w:pPr>
      <w:r w:rsidRPr="000918DA">
        <w:rPr>
          <w:color w:val="000000"/>
          <w:sz w:val="28"/>
          <w:szCs w:val="28"/>
        </w:rPr>
        <w:t xml:space="preserve">доходы </w:t>
      </w:r>
      <w:r w:rsidRPr="000918DA">
        <w:rPr>
          <w:sz w:val="28"/>
          <w:szCs w:val="28"/>
        </w:rPr>
        <w:t>по предоставлению межбюджетных трансфертов (субсидии, субвенции, иные межбюджетные трансферты), имеющие целевое назначение (далее – доходы будущих периодов от МБТ с условиями);</w:t>
      </w:r>
    </w:p>
    <w:p w:rsidR="00AA6A09" w:rsidRPr="000918DA" w:rsidRDefault="00AE3718"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доходы по договорам аренды объекта муниципального имущества,</w:t>
      </w:r>
      <w:r w:rsidRPr="000918DA">
        <w:rPr>
          <w:sz w:val="28"/>
          <w:szCs w:val="28"/>
        </w:rPr>
        <w:t xml:space="preserve"> договорам безвозмездного пользования имуществом</w:t>
      </w:r>
      <w:r w:rsidRPr="000918DA">
        <w:rPr>
          <w:color w:val="000000"/>
          <w:sz w:val="28"/>
          <w:szCs w:val="28"/>
        </w:rPr>
        <w:t>.</w:t>
      </w:r>
      <w:r w:rsidRPr="000918DA">
        <w:rPr>
          <w:sz w:val="28"/>
          <w:szCs w:val="28"/>
        </w:rPr>
        <w:t xml:space="preserve"> Договор аренды, договор </w:t>
      </w:r>
      <w:r w:rsidRPr="000918DA">
        <w:rPr>
          <w:sz w:val="28"/>
          <w:szCs w:val="28"/>
        </w:rPr>
        <w:lastRenderedPageBreak/>
        <w:t>безвозмездного пользования имуществом, заключенный на неопределенный срок, относится к операционной аренде, если обоснованиями бюджетных ассигнований предусмотрены расходы на содержание имущества на весь период бюджетного цикла (очередной финансовый год и плановый период) (письмо Министерства финансов Российской Федерации от 09.08.2018 № 02-07-07/56267)</w:t>
      </w:r>
      <w:r w:rsidR="006E5F97" w:rsidRPr="000918DA">
        <w:rPr>
          <w:sz w:val="28"/>
          <w:szCs w:val="28"/>
        </w:rPr>
        <w:t xml:space="preserve">.  Корректировка учетных показателей объектов операционной аренды на неопределенный срок для целей бухгалтерского учета осуществляется при изменении оценочных значений сроков их полезного использования в случае продления сроков аренды на очередной финансовый год (очередной плановый период). Надежной оценкой доходов от ожидаемых арендных платежей по договорам безвозмездного пользования, заключенным на неопределенный срок, в случае продления срока безвозмездного пользования на очередной финансовый год (плановый период) является остаточная стоимость объекта операционной аренды на дату увеличения срока его полезного использования с учетом суммы справедливой стоимости арендных платежей, установленной передающей стороной на очередной финансовый год (плановый период). В </w:t>
      </w:r>
      <w:r w:rsidR="00DB0893" w:rsidRPr="000918DA">
        <w:rPr>
          <w:sz w:val="28"/>
          <w:szCs w:val="28"/>
        </w:rPr>
        <w:t xml:space="preserve">бухгалтерском (бюджетном) учете </w:t>
      </w:r>
      <w:r w:rsidR="006E5F97" w:rsidRPr="000918DA">
        <w:rPr>
          <w:sz w:val="28"/>
          <w:szCs w:val="28"/>
        </w:rPr>
        <w:t>пользователя имущества корректировка учетных показателей объектов операционной аренды на неопределенный срок при изменении оценочных значений сроков полезного использования объектов производится на основании информации, предоставленной передающей стороной для расчета размера условных арендных платежей на период пролонгации, либо в ее отсутствие на базе размера условных арендных платежей, определенного передающей стороной при последнем уточнении условных значений (первоначальном признании объекта операционной аренды) (письмо Министерства финансов Российской Федерации от 24.11.2021 № 02-07-05/94992)</w:t>
      </w:r>
      <w:r w:rsidRPr="000918DA">
        <w:rPr>
          <w:color w:val="000000"/>
          <w:sz w:val="28"/>
          <w:szCs w:val="28"/>
        </w:rPr>
        <w:t>;</w:t>
      </w:r>
      <w:r w:rsidR="00F85D45" w:rsidRPr="000918DA">
        <w:rPr>
          <w:color w:val="000000"/>
          <w:sz w:val="28"/>
          <w:szCs w:val="28"/>
        </w:rPr>
        <w:tab/>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доходы от поступления субсидии на иные цели бюджетного учреждения в момент возникновения права на их получение;</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доходы в виде субсидии на финансовое обеспечение выполнения муниципального задания, предоставленной учредителем своему подведомственному бюджетному учреждению в  момент возникновения права на их получение</w:t>
      </w:r>
      <w:r w:rsidRPr="000918DA">
        <w:rPr>
          <w:color w:val="000000"/>
          <w:sz w:val="24"/>
          <w:szCs w:val="24"/>
        </w:rPr>
        <w:t xml:space="preserve"> </w:t>
      </w:r>
      <w:r w:rsidRPr="000918DA">
        <w:rPr>
          <w:color w:val="000000"/>
          <w:sz w:val="28"/>
          <w:szCs w:val="28"/>
        </w:rPr>
        <w:t>(</w:t>
      </w:r>
      <w:hyperlink r:id="rId311" w:history="1">
        <w:r w:rsidRPr="000918DA">
          <w:rPr>
            <w:color w:val="000000"/>
            <w:sz w:val="28"/>
            <w:szCs w:val="28"/>
          </w:rPr>
          <w:t>п. 54</w:t>
        </w:r>
      </w:hyperlink>
      <w:r w:rsidRPr="000918DA">
        <w:rPr>
          <w:color w:val="000000"/>
          <w:sz w:val="28"/>
          <w:szCs w:val="28"/>
        </w:rPr>
        <w:t xml:space="preserve"> Федерального стандарта </w:t>
      </w:r>
      <w:r w:rsidR="007004B5" w:rsidRPr="000918DA">
        <w:rPr>
          <w:color w:val="000000"/>
          <w:sz w:val="28"/>
          <w:szCs w:val="28"/>
        </w:rPr>
        <w:t>№</w:t>
      </w:r>
      <w:r w:rsidRPr="000918DA">
        <w:rPr>
          <w:color w:val="000000"/>
          <w:sz w:val="28"/>
          <w:szCs w:val="28"/>
        </w:rPr>
        <w:t xml:space="preserve"> 32н, </w:t>
      </w:r>
      <w:r w:rsidR="002C58C2" w:rsidRPr="000918DA">
        <w:rPr>
          <w:color w:val="000000"/>
          <w:sz w:val="28"/>
          <w:szCs w:val="28"/>
        </w:rPr>
        <w:t>п</w:t>
      </w:r>
      <w:r w:rsidRPr="000918DA">
        <w:rPr>
          <w:color w:val="000000"/>
          <w:sz w:val="28"/>
          <w:szCs w:val="28"/>
        </w:rPr>
        <w:t>исьмо Мин</w:t>
      </w:r>
      <w:r w:rsidR="002C58C2" w:rsidRPr="000918DA">
        <w:rPr>
          <w:color w:val="000000"/>
          <w:sz w:val="28"/>
          <w:szCs w:val="28"/>
        </w:rPr>
        <w:t xml:space="preserve">истерства </w:t>
      </w:r>
      <w:r w:rsidRPr="000918DA">
        <w:rPr>
          <w:color w:val="000000"/>
          <w:sz w:val="28"/>
          <w:szCs w:val="28"/>
        </w:rPr>
        <w:t>фина</w:t>
      </w:r>
      <w:r w:rsidR="002C58C2" w:rsidRPr="000918DA">
        <w:rPr>
          <w:color w:val="000000"/>
          <w:sz w:val="28"/>
          <w:szCs w:val="28"/>
        </w:rPr>
        <w:t>нсов Российской Федерации</w:t>
      </w:r>
      <w:r w:rsidRPr="000918DA">
        <w:rPr>
          <w:color w:val="000000"/>
          <w:sz w:val="28"/>
          <w:szCs w:val="28"/>
        </w:rPr>
        <w:t xml:space="preserve"> от 04.02.2020 </w:t>
      </w:r>
      <w:hyperlink r:id="rId312" w:history="1">
        <w:r w:rsidR="007004B5" w:rsidRPr="000918DA">
          <w:rPr>
            <w:color w:val="000000"/>
            <w:sz w:val="28"/>
            <w:szCs w:val="28"/>
          </w:rPr>
          <w:t>№</w:t>
        </w:r>
        <w:r w:rsidRPr="000918DA">
          <w:rPr>
            <w:color w:val="000000"/>
            <w:sz w:val="28"/>
            <w:szCs w:val="28"/>
          </w:rPr>
          <w:t xml:space="preserve"> 02-06-07/6939</w:t>
        </w:r>
      </w:hyperlink>
      <w:r w:rsidRPr="000918DA">
        <w:rPr>
          <w:color w:val="000000"/>
          <w:sz w:val="28"/>
          <w:szCs w:val="28"/>
        </w:rPr>
        <w:t>);</w:t>
      </w:r>
    </w:p>
    <w:p w:rsidR="00F85D45" w:rsidRPr="000918DA" w:rsidRDefault="00F85D45" w:rsidP="001F70B0">
      <w:pPr>
        <w:tabs>
          <w:tab w:val="left" w:pos="851"/>
        </w:tabs>
        <w:ind w:firstLine="567"/>
        <w:jc w:val="both"/>
        <w:rPr>
          <w:color w:val="000000"/>
          <w:sz w:val="28"/>
          <w:szCs w:val="28"/>
        </w:rPr>
      </w:pPr>
      <w:r w:rsidRPr="000918DA">
        <w:rPr>
          <w:sz w:val="28"/>
          <w:szCs w:val="28"/>
        </w:rPr>
        <w:t>иные доходы (</w:t>
      </w:r>
      <w:r w:rsidRPr="000918DA">
        <w:rPr>
          <w:color w:val="000000"/>
          <w:sz w:val="28"/>
          <w:szCs w:val="28"/>
        </w:rPr>
        <w:t>доходы от выставленных претензий к поставщикам услуг за нарушения условий муниципальных контрактов, оспариваемых исполнителями муниципального контракта, когда сумму поступлений невозможно надежно оценить (</w:t>
      </w:r>
      <w:hyperlink r:id="rId313"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03.09.2018 № 02-05-11/62851).</w:t>
      </w:r>
    </w:p>
    <w:p w:rsidR="00116A77" w:rsidRPr="000918DA" w:rsidRDefault="00116A77" w:rsidP="001F70B0">
      <w:pPr>
        <w:tabs>
          <w:tab w:val="left" w:pos="851"/>
          <w:tab w:val="left" w:pos="1134"/>
        </w:tabs>
        <w:ind w:firstLine="567"/>
        <w:jc w:val="both"/>
        <w:rPr>
          <w:color w:val="000000"/>
          <w:sz w:val="28"/>
          <w:szCs w:val="28"/>
        </w:rPr>
      </w:pPr>
      <w:r w:rsidRPr="000918DA">
        <w:rPr>
          <w:sz w:val="28"/>
          <w:szCs w:val="28"/>
        </w:rPr>
        <w:t xml:space="preserve">Доходы в виде неучтенных объектов нефинансовых активов, выявленных в результате инвентаризации, отражаются датой </w:t>
      </w:r>
      <w:r w:rsidRPr="000918DA">
        <w:rPr>
          <w:rStyle w:val="af9"/>
          <w:b w:val="0"/>
          <w:bCs w:val="0"/>
          <w:color w:val="000000"/>
          <w:sz w:val="28"/>
          <w:szCs w:val="28"/>
        </w:rPr>
        <w:t>утверждения руководителем Заказчика итогов инвентаризации.</w:t>
      </w:r>
    </w:p>
    <w:p w:rsidR="00D767E1" w:rsidRPr="000918DA" w:rsidRDefault="00D767E1" w:rsidP="001F70B0">
      <w:pPr>
        <w:tabs>
          <w:tab w:val="left" w:pos="851"/>
        </w:tabs>
        <w:ind w:firstLine="567"/>
        <w:jc w:val="both"/>
        <w:rPr>
          <w:color w:val="000000"/>
          <w:sz w:val="28"/>
          <w:szCs w:val="28"/>
        </w:rPr>
      </w:pPr>
      <w:r w:rsidRPr="000918DA">
        <w:rPr>
          <w:color w:val="000000"/>
          <w:sz w:val="28"/>
          <w:szCs w:val="28"/>
        </w:rPr>
        <w:t xml:space="preserve">10.1.2. Операции по начислению доходов будущих периодов оформляются бухгалтерской справкой </w:t>
      </w:r>
      <w:hyperlink r:id="rId314" w:history="1">
        <w:r w:rsidRPr="000918DA">
          <w:rPr>
            <w:color w:val="000000"/>
            <w:sz w:val="28"/>
            <w:szCs w:val="28"/>
          </w:rPr>
          <w:t>(ф. 0504833)</w:t>
        </w:r>
      </w:hyperlink>
      <w:r w:rsidR="00B57528" w:rsidRPr="000918DA">
        <w:rPr>
          <w:color w:val="000000"/>
          <w:sz w:val="28"/>
          <w:szCs w:val="28"/>
        </w:rPr>
        <w:t>, извещением о начислении доходов (уточнение начисления) (ф.0510432)</w:t>
      </w:r>
      <w:r w:rsidRPr="000918DA">
        <w:t xml:space="preserve"> </w:t>
      </w:r>
      <w:r w:rsidRPr="000918DA">
        <w:rPr>
          <w:sz w:val="28"/>
          <w:szCs w:val="28"/>
        </w:rPr>
        <w:t>в соответствии с датой соглашения, контракта (договора), претензии.</w:t>
      </w:r>
    </w:p>
    <w:p w:rsidR="00D767E1" w:rsidRPr="000918DA" w:rsidRDefault="00D767E1" w:rsidP="001F70B0">
      <w:pPr>
        <w:tabs>
          <w:tab w:val="left" w:pos="540"/>
          <w:tab w:val="left" w:pos="851"/>
        </w:tabs>
        <w:autoSpaceDE w:val="0"/>
        <w:autoSpaceDN w:val="0"/>
        <w:adjustRightInd w:val="0"/>
        <w:ind w:firstLine="567"/>
        <w:jc w:val="both"/>
        <w:outlineLvl w:val="0"/>
        <w:rPr>
          <w:sz w:val="28"/>
          <w:szCs w:val="28"/>
        </w:rPr>
      </w:pPr>
      <w:r w:rsidRPr="000918DA">
        <w:rPr>
          <w:sz w:val="28"/>
          <w:szCs w:val="28"/>
        </w:rPr>
        <w:t xml:space="preserve">Доходы будущих периодов учитываются на счете 0 401 40 000 «Доходы будущих периодов» в разрезе правовых оснований (в том числе договоров, </w:t>
      </w:r>
      <w:r w:rsidRPr="000918DA">
        <w:rPr>
          <w:sz w:val="28"/>
          <w:szCs w:val="28"/>
        </w:rPr>
        <w:lastRenderedPageBreak/>
        <w:t>соглашений, претензий) по видам доходов (поступлений)</w:t>
      </w:r>
      <w:r w:rsidRPr="000918DA">
        <w:rPr>
          <w:color w:val="000000"/>
          <w:sz w:val="28"/>
          <w:szCs w:val="28"/>
        </w:rPr>
        <w:t xml:space="preserve"> в Журнале операций по прочим операциям</w:t>
      </w:r>
      <w:r w:rsidR="00255327" w:rsidRPr="000918DA">
        <w:rPr>
          <w:color w:val="000000"/>
          <w:sz w:val="28"/>
          <w:szCs w:val="28"/>
        </w:rPr>
        <w:t>.</w:t>
      </w:r>
      <w:r w:rsidRPr="000918DA">
        <w:rPr>
          <w:color w:val="000000"/>
          <w:sz w:val="28"/>
          <w:szCs w:val="28"/>
        </w:rPr>
        <w:t xml:space="preserve"> № 8-4.</w:t>
      </w:r>
    </w:p>
    <w:p w:rsidR="00323887" w:rsidRPr="000918DA" w:rsidRDefault="00323887" w:rsidP="001F70B0">
      <w:pPr>
        <w:tabs>
          <w:tab w:val="left" w:pos="851"/>
          <w:tab w:val="left" w:pos="1134"/>
        </w:tabs>
        <w:autoSpaceDE w:val="0"/>
        <w:autoSpaceDN w:val="0"/>
        <w:adjustRightInd w:val="0"/>
        <w:ind w:firstLineChars="214" w:firstLine="599"/>
        <w:jc w:val="both"/>
        <w:rPr>
          <w:sz w:val="28"/>
          <w:szCs w:val="28"/>
        </w:rPr>
      </w:pPr>
      <w:r w:rsidRPr="000918DA">
        <w:rPr>
          <w:sz w:val="28"/>
          <w:szCs w:val="28"/>
        </w:rPr>
        <w:t xml:space="preserve">10.1.3. Учет доходов будущих периодов от МБТ с условиями осуществляется по кодам счетов 0 401 41 000 «Доходы будущих периодов к признанию в текущем году», 0 401 49 000 «Доходы будущих периодов к признанию в очередные годы». </w:t>
      </w:r>
    </w:p>
    <w:p w:rsidR="00323887" w:rsidRPr="000918DA" w:rsidRDefault="00323887" w:rsidP="001F70B0">
      <w:pPr>
        <w:tabs>
          <w:tab w:val="left" w:pos="851"/>
        </w:tabs>
        <w:ind w:firstLine="567"/>
        <w:jc w:val="both"/>
        <w:rPr>
          <w:sz w:val="28"/>
          <w:szCs w:val="28"/>
        </w:rPr>
      </w:pPr>
      <w:r w:rsidRPr="000918DA">
        <w:rPr>
          <w:sz w:val="28"/>
          <w:szCs w:val="28"/>
        </w:rPr>
        <w:t>Доходы будущих периодов к признанию в текущем году в течение финансового года формируют финансовый результат текущей деятельности учреждения и отражаются на счетах аналитического учета счета 0 401 10 000 «Доходы текущего финансового года». Неиспользованные остатки средств межбюджетных трансфертов подлежат отнесению на счет 0 303 05 000 «Расчеты по платежам в бюджеты».</w:t>
      </w:r>
    </w:p>
    <w:p w:rsidR="00323887" w:rsidRPr="000918DA" w:rsidRDefault="00323887" w:rsidP="001F70B0">
      <w:pPr>
        <w:tabs>
          <w:tab w:val="left" w:pos="851"/>
          <w:tab w:val="left" w:pos="1134"/>
        </w:tabs>
        <w:autoSpaceDE w:val="0"/>
        <w:autoSpaceDN w:val="0"/>
        <w:adjustRightInd w:val="0"/>
        <w:ind w:firstLineChars="214" w:firstLine="599"/>
        <w:jc w:val="both"/>
        <w:rPr>
          <w:color w:val="000000"/>
          <w:sz w:val="28"/>
          <w:szCs w:val="28"/>
        </w:rPr>
      </w:pPr>
      <w:r w:rsidRPr="000918DA">
        <w:rPr>
          <w:color w:val="000000"/>
          <w:sz w:val="28"/>
          <w:szCs w:val="28"/>
        </w:rPr>
        <w:t xml:space="preserve">Перевод сумм доходов будущих периодов с кредита кода счета 0 401 49 000 </w:t>
      </w:r>
      <w:r w:rsidRPr="000918DA">
        <w:rPr>
          <w:sz w:val="28"/>
          <w:szCs w:val="28"/>
        </w:rPr>
        <w:t xml:space="preserve">«Доходы будущих периодов к признанию в очередные годы» </w:t>
      </w:r>
      <w:r w:rsidRPr="000918DA">
        <w:rPr>
          <w:color w:val="000000"/>
          <w:sz w:val="28"/>
          <w:szCs w:val="28"/>
        </w:rPr>
        <w:t xml:space="preserve">на код счета 0 401 41 000 </w:t>
      </w:r>
      <w:r w:rsidRPr="000918DA">
        <w:rPr>
          <w:sz w:val="28"/>
          <w:szCs w:val="28"/>
        </w:rPr>
        <w:t xml:space="preserve">«Доходы будущих периодов к признанию в текущем году» </w:t>
      </w:r>
      <w:r w:rsidRPr="000918DA">
        <w:rPr>
          <w:color w:val="000000"/>
          <w:sz w:val="28"/>
          <w:szCs w:val="28"/>
        </w:rPr>
        <w:t>в части доходов будущих пер</w:t>
      </w:r>
      <w:r w:rsidR="00C00870" w:rsidRPr="000918DA">
        <w:rPr>
          <w:color w:val="000000"/>
          <w:sz w:val="28"/>
          <w:szCs w:val="28"/>
        </w:rPr>
        <w:t xml:space="preserve">иодов, подлежащих </w:t>
      </w:r>
      <w:proofErr w:type="gramStart"/>
      <w:r w:rsidR="00C00870" w:rsidRPr="000918DA">
        <w:rPr>
          <w:color w:val="000000"/>
          <w:sz w:val="28"/>
          <w:szCs w:val="28"/>
        </w:rPr>
        <w:t>признанию</w:t>
      </w:r>
      <w:proofErr w:type="gramEnd"/>
      <w:r w:rsidR="00C00870" w:rsidRPr="000918DA">
        <w:rPr>
          <w:color w:val="000000"/>
          <w:sz w:val="28"/>
          <w:szCs w:val="28"/>
        </w:rPr>
        <w:t xml:space="preserve"> </w:t>
      </w:r>
      <w:r w:rsidRPr="000918DA">
        <w:rPr>
          <w:color w:val="000000"/>
          <w:sz w:val="28"/>
          <w:szCs w:val="28"/>
        </w:rPr>
        <w:t>в текущем году осуществляется на основании Соглашения о предоставлении МБТ (Письмо Мин</w:t>
      </w:r>
      <w:r w:rsidR="00F03832" w:rsidRPr="000918DA">
        <w:rPr>
          <w:color w:val="000000"/>
          <w:sz w:val="28"/>
          <w:szCs w:val="28"/>
        </w:rPr>
        <w:t xml:space="preserve">истерства </w:t>
      </w:r>
      <w:r w:rsidRPr="000918DA">
        <w:rPr>
          <w:color w:val="000000"/>
          <w:sz w:val="28"/>
          <w:szCs w:val="28"/>
        </w:rPr>
        <w:t>фина</w:t>
      </w:r>
      <w:r w:rsidR="00F03832" w:rsidRPr="000918DA">
        <w:rPr>
          <w:color w:val="000000"/>
          <w:sz w:val="28"/>
          <w:szCs w:val="28"/>
        </w:rPr>
        <w:t>нсов</w:t>
      </w:r>
      <w:r w:rsidRPr="000918DA">
        <w:rPr>
          <w:color w:val="000000"/>
          <w:sz w:val="28"/>
          <w:szCs w:val="28"/>
        </w:rPr>
        <w:t xml:space="preserve"> Росси</w:t>
      </w:r>
      <w:r w:rsidR="00F03832" w:rsidRPr="000918DA">
        <w:rPr>
          <w:color w:val="000000"/>
          <w:sz w:val="28"/>
          <w:szCs w:val="28"/>
        </w:rPr>
        <w:t>йской Федерации</w:t>
      </w:r>
      <w:r w:rsidRPr="000918DA">
        <w:rPr>
          <w:color w:val="000000"/>
          <w:sz w:val="28"/>
          <w:szCs w:val="28"/>
        </w:rPr>
        <w:t xml:space="preserve"> от 15.01.2020 № 02-06-07/1666).</w:t>
      </w:r>
    </w:p>
    <w:p w:rsidR="00692C1B" w:rsidRPr="000918DA" w:rsidRDefault="00692C1B" w:rsidP="001F70B0">
      <w:pPr>
        <w:tabs>
          <w:tab w:val="left" w:pos="851"/>
        </w:tabs>
        <w:autoSpaceDE w:val="0"/>
        <w:autoSpaceDN w:val="0"/>
        <w:adjustRightInd w:val="0"/>
        <w:ind w:firstLine="567"/>
        <w:jc w:val="both"/>
        <w:rPr>
          <w:sz w:val="28"/>
          <w:szCs w:val="28"/>
        </w:rPr>
      </w:pPr>
      <w:r w:rsidRPr="000918DA">
        <w:rPr>
          <w:sz w:val="28"/>
          <w:szCs w:val="28"/>
        </w:rPr>
        <w:t xml:space="preserve">10.1.4. Признание доходов будущих периодов от МБТ с условиями осуществляется по факту возникновения права на их получение от передающей стороны на основании Соглашения о предоставлении МБТ.  </w:t>
      </w:r>
    </w:p>
    <w:p w:rsidR="00692C1B" w:rsidRPr="000918DA" w:rsidRDefault="00692C1B" w:rsidP="001F70B0">
      <w:pPr>
        <w:tabs>
          <w:tab w:val="left" w:pos="851"/>
        </w:tabs>
        <w:autoSpaceDE w:val="0"/>
        <w:autoSpaceDN w:val="0"/>
        <w:adjustRightInd w:val="0"/>
        <w:ind w:firstLine="567"/>
        <w:jc w:val="both"/>
        <w:rPr>
          <w:bCs/>
          <w:sz w:val="28"/>
          <w:szCs w:val="28"/>
        </w:rPr>
      </w:pPr>
      <w:r w:rsidRPr="000918DA">
        <w:rPr>
          <w:sz w:val="28"/>
          <w:szCs w:val="28"/>
        </w:rPr>
        <w:t>Признание показателей финансового результата за текущий финансовый год осуществляется на основании информации об объеме принятых денежных обязательств по целевым расходам (Отчета о выполнении условий предоставления МБТ (</w:t>
      </w:r>
      <w:hyperlink r:id="rId315" w:history="1">
        <w:r w:rsidRPr="000918DA">
          <w:rPr>
            <w:color w:val="000000"/>
            <w:sz w:val="28"/>
            <w:szCs w:val="28"/>
          </w:rPr>
          <w:t>отчета</w:t>
        </w:r>
      </w:hyperlink>
      <w:r w:rsidRPr="000918DA">
        <w:rPr>
          <w:sz w:val="28"/>
          <w:szCs w:val="28"/>
        </w:rPr>
        <w:t xml:space="preserve"> о достижении значений результатов использования субсидии и обязательствах, принятых в целях их достижения) (далее - Отчеты) или на основании Извещения </w:t>
      </w:r>
      <w:hyperlink r:id="rId316" w:history="1">
        <w:r w:rsidRPr="000918DA">
          <w:rPr>
            <w:sz w:val="28"/>
            <w:szCs w:val="28"/>
          </w:rPr>
          <w:t>(ф. 0504805)</w:t>
        </w:r>
      </w:hyperlink>
      <w:r w:rsidRPr="000918DA">
        <w:rPr>
          <w:sz w:val="28"/>
          <w:szCs w:val="28"/>
        </w:rPr>
        <w:t>,</w:t>
      </w:r>
      <w:r w:rsidR="00647ED9" w:rsidRPr="000918DA">
        <w:rPr>
          <w:sz w:val="28"/>
          <w:szCs w:val="28"/>
        </w:rPr>
        <w:t xml:space="preserve"> Извещения (ф. 0510453)</w:t>
      </w:r>
      <w:r w:rsidRPr="000918DA">
        <w:rPr>
          <w:sz w:val="28"/>
          <w:szCs w:val="28"/>
        </w:rPr>
        <w:t xml:space="preserve"> формируемого получателем бюджетных средств, принимающим обязательства по целевым расходам, или иного документа (п. 7,</w:t>
      </w:r>
      <w:r w:rsidR="0081788D" w:rsidRPr="000918DA">
        <w:rPr>
          <w:sz w:val="28"/>
          <w:szCs w:val="28"/>
        </w:rPr>
        <w:t xml:space="preserve"> </w:t>
      </w:r>
      <w:r w:rsidRPr="000918DA">
        <w:rPr>
          <w:sz w:val="28"/>
          <w:szCs w:val="28"/>
        </w:rPr>
        <w:t>25,</w:t>
      </w:r>
      <w:r w:rsidR="0081788D" w:rsidRPr="000918DA">
        <w:rPr>
          <w:sz w:val="28"/>
          <w:szCs w:val="28"/>
        </w:rPr>
        <w:t xml:space="preserve"> </w:t>
      </w:r>
      <w:r w:rsidRPr="000918DA">
        <w:rPr>
          <w:sz w:val="28"/>
          <w:szCs w:val="28"/>
        </w:rPr>
        <w:t>31 ФСГС «Доходы», письмо Министерства финансов Российской Федерации от 15.01.2020 № 02-06-07/1666 «</w:t>
      </w:r>
      <w:r w:rsidRPr="000918DA">
        <w:rPr>
          <w:bCs/>
          <w:sz w:val="28"/>
          <w:szCs w:val="28"/>
        </w:rPr>
        <w:t>Об отражении в бухгалтерском учете операций по перечислению межбюджетных трансфертов»).</w:t>
      </w:r>
    </w:p>
    <w:p w:rsidR="00F85D45" w:rsidRPr="000918DA" w:rsidRDefault="00F85D45" w:rsidP="001F70B0">
      <w:pPr>
        <w:tabs>
          <w:tab w:val="left" w:pos="851"/>
        </w:tabs>
        <w:ind w:firstLine="567"/>
        <w:jc w:val="both"/>
        <w:rPr>
          <w:rFonts w:ascii="Verdana" w:hAnsi="Verdana"/>
          <w:color w:val="000000"/>
          <w:sz w:val="21"/>
          <w:szCs w:val="21"/>
        </w:rPr>
      </w:pPr>
      <w:r w:rsidRPr="000918DA">
        <w:rPr>
          <w:iCs/>
          <w:sz w:val="28"/>
          <w:szCs w:val="28"/>
        </w:rPr>
        <w:t xml:space="preserve">10.1.5. </w:t>
      </w:r>
      <w:r w:rsidRPr="000918DA">
        <w:rPr>
          <w:color w:val="000000"/>
          <w:sz w:val="28"/>
          <w:szCs w:val="28"/>
        </w:rPr>
        <w:t xml:space="preserve">Доходы будущих периодов от поступления субсидий на выполнение муниципального задания бюджетного учреждения признаются в составе доходов текущего отчетного периода на основании отчета о выполнении муниципального задания по итогам финансового года, оформленного в соответствии с информацией о достижении условий предоставления субсидии </w:t>
      </w:r>
      <w:r w:rsidRPr="000918DA">
        <w:rPr>
          <w:strike/>
          <w:color w:val="000000"/>
          <w:sz w:val="28"/>
          <w:szCs w:val="28"/>
        </w:rPr>
        <w:t>(</w:t>
      </w:r>
      <w:r w:rsidR="00F03832" w:rsidRPr="000918DA">
        <w:rPr>
          <w:color w:val="000000"/>
          <w:sz w:val="28"/>
          <w:szCs w:val="28"/>
        </w:rPr>
        <w:t xml:space="preserve">Письмо Министерства финансов Российской Федерации </w:t>
      </w:r>
      <w:r w:rsidRPr="000918DA">
        <w:rPr>
          <w:color w:val="000000"/>
          <w:sz w:val="28"/>
          <w:szCs w:val="28"/>
        </w:rPr>
        <w:t xml:space="preserve">от 26.05.2021 </w:t>
      </w:r>
      <w:hyperlink r:id="rId317" w:history="1">
        <w:r w:rsidR="00116A77" w:rsidRPr="000918DA">
          <w:rPr>
            <w:color w:val="000000"/>
            <w:sz w:val="28"/>
            <w:szCs w:val="28"/>
          </w:rPr>
          <w:t>№</w:t>
        </w:r>
        <w:r w:rsidRPr="000918DA">
          <w:rPr>
            <w:color w:val="000000"/>
            <w:sz w:val="28"/>
            <w:szCs w:val="28"/>
          </w:rPr>
          <w:t xml:space="preserve"> 02-06-10/44098</w:t>
        </w:r>
      </w:hyperlink>
      <w:r w:rsidR="00116A77" w:rsidRPr="000918DA">
        <w:rPr>
          <w:color w:val="000000"/>
          <w:sz w:val="28"/>
          <w:szCs w:val="28"/>
        </w:rPr>
        <w:t>)</w:t>
      </w:r>
      <w:r w:rsidRPr="000918DA">
        <w:rPr>
          <w:color w:val="000000"/>
          <w:sz w:val="24"/>
          <w:szCs w:val="24"/>
        </w:rPr>
        <w:t>.</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Доходы текущего года по предоставленной субсидии на иные цели начисляются по факту выполнения условий (достижения цели) соглашения, в соответствии с которым она была предоставлена, на основании:</w:t>
      </w:r>
    </w:p>
    <w:p w:rsidR="00F85D45" w:rsidRPr="000918DA" w:rsidRDefault="00D272FC" w:rsidP="001F70B0">
      <w:pPr>
        <w:tabs>
          <w:tab w:val="left" w:pos="851"/>
        </w:tabs>
        <w:ind w:firstLine="567"/>
        <w:jc w:val="both"/>
        <w:rPr>
          <w:rFonts w:ascii="Verdana" w:hAnsi="Verdana"/>
          <w:color w:val="000000"/>
          <w:sz w:val="28"/>
          <w:szCs w:val="28"/>
        </w:rPr>
      </w:pPr>
      <w:r w:rsidRPr="000918DA">
        <w:rPr>
          <w:color w:val="000000"/>
          <w:sz w:val="28"/>
          <w:szCs w:val="28"/>
        </w:rPr>
        <w:t>о</w:t>
      </w:r>
      <w:r w:rsidR="00F85D45" w:rsidRPr="000918DA">
        <w:rPr>
          <w:color w:val="000000"/>
          <w:sz w:val="28"/>
          <w:szCs w:val="28"/>
        </w:rPr>
        <w:t>тчета (иного документа), предусмотренного соглашением, с информацией о достижении условий предоставления целевой субсидии;</w:t>
      </w:r>
    </w:p>
    <w:p w:rsidR="00F85D45" w:rsidRPr="000918DA" w:rsidRDefault="00647ED9" w:rsidP="001F70B0">
      <w:pPr>
        <w:tabs>
          <w:tab w:val="left" w:pos="851"/>
        </w:tabs>
        <w:ind w:firstLine="567"/>
        <w:jc w:val="both"/>
        <w:rPr>
          <w:bCs/>
          <w:color w:val="000000"/>
          <w:sz w:val="28"/>
          <w:szCs w:val="28"/>
        </w:rPr>
      </w:pPr>
      <w:r w:rsidRPr="000918DA">
        <w:rPr>
          <w:color w:val="000000"/>
          <w:sz w:val="28"/>
          <w:szCs w:val="28"/>
        </w:rPr>
        <w:t>И</w:t>
      </w:r>
      <w:r w:rsidR="00F85D45" w:rsidRPr="000918DA">
        <w:rPr>
          <w:color w:val="000000"/>
          <w:sz w:val="28"/>
          <w:szCs w:val="28"/>
        </w:rPr>
        <w:t xml:space="preserve">звещения </w:t>
      </w:r>
      <w:hyperlink r:id="rId318" w:history="1">
        <w:r w:rsidR="00F85D45" w:rsidRPr="000918DA">
          <w:rPr>
            <w:color w:val="000000"/>
            <w:sz w:val="28"/>
            <w:szCs w:val="28"/>
          </w:rPr>
          <w:t>(ф. 0504805)</w:t>
        </w:r>
      </w:hyperlink>
      <w:r w:rsidR="00F85D45" w:rsidRPr="000918DA">
        <w:rPr>
          <w:color w:val="000000"/>
          <w:sz w:val="28"/>
          <w:szCs w:val="28"/>
        </w:rPr>
        <w:t xml:space="preserve">, </w:t>
      </w:r>
      <w:r w:rsidRPr="000918DA">
        <w:rPr>
          <w:sz w:val="28"/>
          <w:szCs w:val="28"/>
        </w:rPr>
        <w:t xml:space="preserve">Извещения (ф. 0510453), </w:t>
      </w:r>
      <w:r w:rsidR="00F85D45" w:rsidRPr="000918DA">
        <w:rPr>
          <w:color w:val="000000"/>
          <w:sz w:val="28"/>
          <w:szCs w:val="28"/>
        </w:rPr>
        <w:t>если отчет (иной документ) на дату формирования отчетности отсутствует. Так</w:t>
      </w:r>
      <w:r w:rsidRPr="000918DA">
        <w:rPr>
          <w:color w:val="000000"/>
          <w:sz w:val="28"/>
          <w:szCs w:val="28"/>
        </w:rPr>
        <w:t>ие</w:t>
      </w:r>
      <w:r w:rsidR="00F85D45" w:rsidRPr="000918DA">
        <w:rPr>
          <w:color w:val="000000"/>
          <w:sz w:val="28"/>
          <w:szCs w:val="28"/>
        </w:rPr>
        <w:t xml:space="preserve"> извещени</w:t>
      </w:r>
      <w:r w:rsidRPr="000918DA">
        <w:rPr>
          <w:color w:val="000000"/>
          <w:sz w:val="28"/>
          <w:szCs w:val="28"/>
        </w:rPr>
        <w:t>я</w:t>
      </w:r>
      <w:r w:rsidR="00F85D45" w:rsidRPr="000918DA">
        <w:rPr>
          <w:color w:val="000000"/>
          <w:sz w:val="28"/>
          <w:szCs w:val="28"/>
        </w:rPr>
        <w:t xml:space="preserve"> не отменяет обязанности представлять информацию о достижении условий предоставления субсидии, оформленную в соответствии с соглашением</w:t>
      </w:r>
      <w:r w:rsidR="00F03832" w:rsidRPr="000918DA">
        <w:rPr>
          <w:color w:val="000000"/>
          <w:sz w:val="28"/>
          <w:szCs w:val="28"/>
        </w:rPr>
        <w:t xml:space="preserve"> </w:t>
      </w:r>
      <w:r w:rsidR="00F85D45" w:rsidRPr="000918DA">
        <w:rPr>
          <w:color w:val="000000"/>
          <w:sz w:val="28"/>
          <w:szCs w:val="28"/>
        </w:rPr>
        <w:t>(письма Мин</w:t>
      </w:r>
      <w:r w:rsidR="00407FEF" w:rsidRPr="000918DA">
        <w:rPr>
          <w:color w:val="000000"/>
          <w:sz w:val="28"/>
          <w:szCs w:val="28"/>
        </w:rPr>
        <w:t xml:space="preserve">истерства </w:t>
      </w:r>
      <w:r w:rsidR="00F85D45" w:rsidRPr="000918DA">
        <w:rPr>
          <w:color w:val="000000"/>
          <w:sz w:val="28"/>
          <w:szCs w:val="28"/>
        </w:rPr>
        <w:lastRenderedPageBreak/>
        <w:t>фина</w:t>
      </w:r>
      <w:r w:rsidR="00407FEF" w:rsidRPr="000918DA">
        <w:rPr>
          <w:color w:val="000000"/>
          <w:sz w:val="28"/>
          <w:szCs w:val="28"/>
        </w:rPr>
        <w:t>нсов</w:t>
      </w:r>
      <w:r w:rsidR="00F85D45" w:rsidRPr="000918DA">
        <w:rPr>
          <w:color w:val="000000"/>
          <w:sz w:val="28"/>
          <w:szCs w:val="28"/>
        </w:rPr>
        <w:t xml:space="preserve"> Росси</w:t>
      </w:r>
      <w:r w:rsidR="00407FEF" w:rsidRPr="000918DA">
        <w:rPr>
          <w:color w:val="000000"/>
          <w:sz w:val="28"/>
          <w:szCs w:val="28"/>
        </w:rPr>
        <w:t>йской Федерации</w:t>
      </w:r>
      <w:r w:rsidR="00F85D45" w:rsidRPr="000918DA">
        <w:rPr>
          <w:color w:val="000000"/>
          <w:sz w:val="28"/>
          <w:szCs w:val="28"/>
        </w:rPr>
        <w:t xml:space="preserve"> от 04.02.2020 </w:t>
      </w:r>
      <w:hyperlink r:id="rId319" w:history="1">
        <w:r w:rsidR="00407FEF" w:rsidRPr="000918DA">
          <w:rPr>
            <w:color w:val="000000"/>
            <w:sz w:val="28"/>
            <w:szCs w:val="28"/>
          </w:rPr>
          <w:t>№</w:t>
        </w:r>
        <w:r w:rsidR="00F85D45" w:rsidRPr="000918DA">
          <w:rPr>
            <w:color w:val="000000"/>
            <w:sz w:val="28"/>
            <w:szCs w:val="28"/>
          </w:rPr>
          <w:t xml:space="preserve"> 02-06-07/6939</w:t>
        </w:r>
      </w:hyperlink>
      <w:r w:rsidR="00F85D45" w:rsidRPr="000918DA">
        <w:rPr>
          <w:color w:val="000000"/>
          <w:sz w:val="28"/>
          <w:szCs w:val="28"/>
        </w:rPr>
        <w:t xml:space="preserve">, от 14.06.2019 </w:t>
      </w:r>
      <w:hyperlink r:id="rId320" w:history="1">
        <w:r w:rsidR="00407FEF" w:rsidRPr="000918DA">
          <w:rPr>
            <w:color w:val="000000"/>
            <w:sz w:val="28"/>
            <w:szCs w:val="28"/>
          </w:rPr>
          <w:t>№</w:t>
        </w:r>
        <w:r w:rsidR="00F85D45" w:rsidRPr="000918DA">
          <w:rPr>
            <w:color w:val="000000"/>
            <w:sz w:val="28"/>
            <w:szCs w:val="28"/>
          </w:rPr>
          <w:t xml:space="preserve"> 02-06-10/43748</w:t>
        </w:r>
      </w:hyperlink>
      <w:r w:rsidR="00F85D45" w:rsidRPr="000918DA">
        <w:rPr>
          <w:color w:val="000000"/>
          <w:sz w:val="28"/>
          <w:szCs w:val="28"/>
        </w:rPr>
        <w:t xml:space="preserve">, от 22.04.2019 </w:t>
      </w:r>
      <w:hyperlink r:id="rId321" w:history="1">
        <w:r w:rsidR="00407FEF" w:rsidRPr="000918DA">
          <w:rPr>
            <w:color w:val="000000"/>
            <w:sz w:val="28"/>
            <w:szCs w:val="28"/>
          </w:rPr>
          <w:t>№</w:t>
        </w:r>
        <w:r w:rsidR="00F85D45" w:rsidRPr="000918DA">
          <w:rPr>
            <w:color w:val="000000"/>
            <w:sz w:val="28"/>
            <w:szCs w:val="28"/>
          </w:rPr>
          <w:t xml:space="preserve"> 02-06-10/29355</w:t>
        </w:r>
      </w:hyperlink>
      <w:r w:rsidR="00F85D45" w:rsidRPr="000918DA">
        <w:rPr>
          <w:color w:val="000000"/>
          <w:sz w:val="28"/>
          <w:szCs w:val="28"/>
        </w:rPr>
        <w:t>)).</w:t>
      </w:r>
    </w:p>
    <w:p w:rsidR="006E78E6" w:rsidRPr="000918DA" w:rsidRDefault="0089315B" w:rsidP="001F70B0">
      <w:pPr>
        <w:tabs>
          <w:tab w:val="left" w:pos="851"/>
        </w:tabs>
        <w:autoSpaceDE w:val="0"/>
        <w:autoSpaceDN w:val="0"/>
        <w:adjustRightInd w:val="0"/>
        <w:ind w:firstLine="567"/>
        <w:jc w:val="both"/>
        <w:rPr>
          <w:sz w:val="28"/>
          <w:szCs w:val="28"/>
        </w:rPr>
      </w:pPr>
      <w:r w:rsidRPr="000918DA">
        <w:rPr>
          <w:iCs/>
          <w:sz w:val="28"/>
          <w:szCs w:val="28"/>
        </w:rPr>
        <w:t>10.1.6. П</w:t>
      </w:r>
      <w:r w:rsidRPr="000918DA">
        <w:rPr>
          <w:sz w:val="28"/>
          <w:szCs w:val="28"/>
        </w:rPr>
        <w:t>ризнание объекта учета операционной аренды</w:t>
      </w:r>
      <w:r w:rsidRPr="000918DA">
        <w:rPr>
          <w:color w:val="000000"/>
          <w:sz w:val="28"/>
          <w:szCs w:val="28"/>
        </w:rPr>
        <w:t xml:space="preserve"> по договорам безвозмездного пользования муниципальным имуществом</w:t>
      </w:r>
      <w:r w:rsidRPr="000918DA">
        <w:rPr>
          <w:sz w:val="28"/>
          <w:szCs w:val="28"/>
        </w:rPr>
        <w:t xml:space="preserve"> - права пользования активом производится в сумме арендных платежей за весь срок пользования имуществом, предусмотренный договором аренды (имущественного найма) или договором безвозмездного пользования с одновременным отражением арендных обязательств пользователя (арендатора) (кредиторской задолженности по аренде).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10.1.7. Доходы от операционной аренды отражаются по дебету счета 0 401 40 121 и кредиту счета 0 401 10 121 и признаются равномерно (ежемесячно) на протяжении срока пользования объектом в соответствии с установленным </w:t>
      </w:r>
      <w:r w:rsidR="00BC22AC" w:rsidRPr="000918DA">
        <w:rPr>
          <w:sz w:val="28"/>
          <w:szCs w:val="28"/>
        </w:rPr>
        <w:t>договором безвозмездного пользования муниципальным недвижимым имуществом и</w:t>
      </w:r>
      <w:r w:rsidRPr="000918DA">
        <w:rPr>
          <w:sz w:val="28"/>
          <w:szCs w:val="28"/>
        </w:rPr>
        <w:t xml:space="preserve"> </w:t>
      </w:r>
      <w:r w:rsidR="00BC22AC" w:rsidRPr="000918DA">
        <w:rPr>
          <w:sz w:val="28"/>
          <w:szCs w:val="28"/>
        </w:rPr>
        <w:t>Расчетом условных арендных платежей.</w:t>
      </w:r>
    </w:p>
    <w:p w:rsidR="00F85D45" w:rsidRPr="000918DA" w:rsidRDefault="00F85D45" w:rsidP="001F70B0">
      <w:pPr>
        <w:tabs>
          <w:tab w:val="left" w:pos="540"/>
          <w:tab w:val="left" w:pos="851"/>
        </w:tabs>
        <w:ind w:firstLine="567"/>
        <w:jc w:val="both"/>
        <w:rPr>
          <w:color w:val="000000"/>
          <w:sz w:val="28"/>
          <w:szCs w:val="28"/>
        </w:rPr>
      </w:pPr>
      <w:r w:rsidRPr="000918DA">
        <w:rPr>
          <w:sz w:val="28"/>
          <w:szCs w:val="28"/>
        </w:rPr>
        <w:t xml:space="preserve">Согласно пункта 167 Инструкции № 191н, кредиторская задолженность, сформированная по соответствующим счетам аналитического учета счетов </w:t>
      </w:r>
      <w:r w:rsidR="0081788D" w:rsidRPr="000918DA">
        <w:rPr>
          <w:sz w:val="28"/>
          <w:szCs w:val="28"/>
        </w:rPr>
        <w:t xml:space="preserve">          </w:t>
      </w:r>
      <w:r w:rsidR="00255327" w:rsidRPr="000918DA">
        <w:rPr>
          <w:sz w:val="28"/>
          <w:szCs w:val="28"/>
        </w:rPr>
        <w:t xml:space="preserve">          </w:t>
      </w:r>
      <w:r w:rsidR="0081788D" w:rsidRPr="000918DA">
        <w:rPr>
          <w:sz w:val="28"/>
          <w:szCs w:val="28"/>
        </w:rPr>
        <w:t xml:space="preserve">  </w:t>
      </w:r>
      <w:hyperlink r:id="rId322" w:history="1">
        <w:r w:rsidRPr="000918DA">
          <w:rPr>
            <w:color w:val="000000"/>
            <w:sz w:val="28"/>
            <w:szCs w:val="28"/>
          </w:rPr>
          <w:t>0 302 24 000</w:t>
        </w:r>
      </w:hyperlink>
      <w:r w:rsidRPr="000918DA">
        <w:rPr>
          <w:color w:val="000000"/>
          <w:sz w:val="28"/>
          <w:szCs w:val="28"/>
        </w:rPr>
        <w:t xml:space="preserve"> «Расчет</w:t>
      </w:r>
      <w:r w:rsidRPr="000918DA">
        <w:rPr>
          <w:sz w:val="28"/>
          <w:szCs w:val="28"/>
        </w:rPr>
        <w:t>ы по арендной плате за пользование имуществом» в объеме остаточной стоимости права пользования нефинансовыми активами на отчетную дату, не относится к просроченной кредиторской задолженности и отражается в общеустановленном порядке.</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10.1.</w:t>
      </w:r>
      <w:r w:rsidR="00256EAF" w:rsidRPr="000918DA">
        <w:rPr>
          <w:color w:val="000000"/>
          <w:sz w:val="28"/>
          <w:szCs w:val="28"/>
        </w:rPr>
        <w:t>8</w:t>
      </w:r>
      <w:r w:rsidRPr="000918DA">
        <w:rPr>
          <w:color w:val="000000"/>
          <w:sz w:val="28"/>
          <w:szCs w:val="28"/>
        </w:rPr>
        <w:t xml:space="preserve">. Отражение </w:t>
      </w:r>
      <w:r w:rsidR="00DB0893" w:rsidRPr="000918DA">
        <w:rPr>
          <w:sz w:val="28"/>
          <w:szCs w:val="28"/>
        </w:rPr>
        <w:t xml:space="preserve">в бухгалтерском (бюджетном) учете </w:t>
      </w:r>
      <w:r w:rsidRPr="000918DA">
        <w:rPr>
          <w:color w:val="000000"/>
          <w:sz w:val="28"/>
          <w:szCs w:val="28"/>
        </w:rPr>
        <w:t xml:space="preserve">доходов, иных объектов бухгалтерского учета, возникающих в результате заключения и исполнения субъектом учета договоров подряда, возмездного оказания услуг, срок действия которых не превышает один год, но даты начала и окончания исполнения которых приходятся на разные отчетные периоды, осуществляется в соответствии с положениями </w:t>
      </w:r>
      <w:r w:rsidR="002977CF" w:rsidRPr="000918DA">
        <w:rPr>
          <w:color w:val="000000"/>
          <w:sz w:val="28"/>
          <w:szCs w:val="28"/>
        </w:rPr>
        <w:t>Ф</w:t>
      </w:r>
      <w:r w:rsidRPr="000918DA">
        <w:rPr>
          <w:color w:val="000000"/>
          <w:sz w:val="28"/>
          <w:szCs w:val="28"/>
        </w:rPr>
        <w:t xml:space="preserve">СГС «Доходы».  </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Доходы, полученные казенными учреждениями от приносящей доход деятельности, поступают в соответствующий бюджет бюджетной системы РФ (</w:t>
      </w:r>
      <w:hyperlink r:id="rId323" w:history="1">
        <w:r w:rsidRPr="000918DA">
          <w:rPr>
            <w:color w:val="000000"/>
            <w:sz w:val="28"/>
            <w:szCs w:val="28"/>
          </w:rPr>
          <w:t>п. 3 ст. 161</w:t>
        </w:r>
      </w:hyperlink>
      <w:r w:rsidRPr="000918DA">
        <w:rPr>
          <w:color w:val="000000"/>
          <w:sz w:val="28"/>
          <w:szCs w:val="28"/>
        </w:rPr>
        <w:t xml:space="preserve"> БК РФ, </w:t>
      </w:r>
      <w:hyperlink r:id="rId324" w:history="1">
        <w:r w:rsidRPr="000918DA">
          <w:rPr>
            <w:color w:val="000000"/>
            <w:sz w:val="28"/>
            <w:szCs w:val="28"/>
          </w:rPr>
          <w:t>п. 4 ст. 298</w:t>
        </w:r>
      </w:hyperlink>
      <w:r w:rsidRPr="000918DA">
        <w:rPr>
          <w:color w:val="000000"/>
          <w:sz w:val="28"/>
          <w:szCs w:val="28"/>
        </w:rPr>
        <w:t xml:space="preserve"> ГК РФ, </w:t>
      </w:r>
      <w:hyperlink r:id="rId325" w:history="1">
        <w:r w:rsidRPr="000918DA">
          <w:rPr>
            <w:color w:val="000000"/>
            <w:sz w:val="28"/>
            <w:szCs w:val="28"/>
          </w:rPr>
          <w:t>ч. 7</w:t>
        </w:r>
      </w:hyperlink>
      <w:r w:rsidRPr="000918DA">
        <w:rPr>
          <w:color w:val="000000"/>
          <w:sz w:val="28"/>
          <w:szCs w:val="28"/>
        </w:rPr>
        <w:t xml:space="preserve">, </w:t>
      </w:r>
      <w:hyperlink r:id="rId326" w:history="1">
        <w:r w:rsidRPr="000918DA">
          <w:rPr>
            <w:color w:val="000000"/>
            <w:sz w:val="28"/>
            <w:szCs w:val="28"/>
          </w:rPr>
          <w:t>8 ст. 33</w:t>
        </w:r>
      </w:hyperlink>
      <w:r w:rsidRPr="000918DA">
        <w:rPr>
          <w:color w:val="000000"/>
          <w:sz w:val="28"/>
          <w:szCs w:val="28"/>
        </w:rPr>
        <w:t xml:space="preserve"> Федерального закона от 08.05.2010 </w:t>
      </w:r>
      <w:r w:rsidR="002F5738" w:rsidRPr="000918DA">
        <w:rPr>
          <w:color w:val="000000"/>
          <w:sz w:val="28"/>
          <w:szCs w:val="28"/>
        </w:rPr>
        <w:t>№</w:t>
      </w:r>
      <w:r w:rsidRPr="000918DA">
        <w:rPr>
          <w:color w:val="000000"/>
          <w:sz w:val="28"/>
          <w:szCs w:val="28"/>
        </w:rPr>
        <w:t xml:space="preserve"> 83-ФЗ).</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Порядок определения платы и (или) размер платы за оказанные услуги (выполненные работы) при осуществлении казенным учреждением приносящей доход деятельности устанавливает учредитель Заказчика, в ведении которого находится учреждение, если иное не предусмотрено федеральными законами, нормативными правовыми актами Правительства Р</w:t>
      </w:r>
      <w:r w:rsidR="002977CF" w:rsidRPr="000918DA">
        <w:rPr>
          <w:color w:val="000000"/>
          <w:sz w:val="28"/>
          <w:szCs w:val="28"/>
        </w:rPr>
        <w:t>оссийской Федерации</w:t>
      </w:r>
      <w:r w:rsidRPr="000918DA">
        <w:rPr>
          <w:color w:val="000000"/>
          <w:sz w:val="28"/>
          <w:szCs w:val="28"/>
        </w:rPr>
        <w:t>, законами субъекта Р</w:t>
      </w:r>
      <w:r w:rsidR="002977CF" w:rsidRPr="000918DA">
        <w:rPr>
          <w:color w:val="000000"/>
          <w:sz w:val="28"/>
          <w:szCs w:val="28"/>
        </w:rPr>
        <w:t xml:space="preserve">оссийской </w:t>
      </w:r>
      <w:r w:rsidRPr="000918DA">
        <w:rPr>
          <w:color w:val="000000"/>
          <w:sz w:val="28"/>
          <w:szCs w:val="28"/>
        </w:rPr>
        <w:t>Ф</w:t>
      </w:r>
      <w:r w:rsidR="002977CF" w:rsidRPr="000918DA">
        <w:rPr>
          <w:color w:val="000000"/>
          <w:sz w:val="28"/>
          <w:szCs w:val="28"/>
        </w:rPr>
        <w:t>едерации</w:t>
      </w:r>
      <w:r w:rsidRPr="000918DA">
        <w:rPr>
          <w:color w:val="000000"/>
          <w:sz w:val="28"/>
          <w:szCs w:val="28"/>
        </w:rPr>
        <w:t xml:space="preserve">, нормативными правовыми актами высших исполнительных органов государственной власти субъекта </w:t>
      </w:r>
      <w:r w:rsidR="002977CF" w:rsidRPr="000918DA">
        <w:rPr>
          <w:color w:val="000000"/>
          <w:sz w:val="28"/>
          <w:szCs w:val="28"/>
        </w:rPr>
        <w:t>Российской Федерации</w:t>
      </w:r>
      <w:r w:rsidRPr="000918DA">
        <w:rPr>
          <w:color w:val="000000"/>
          <w:sz w:val="28"/>
          <w:szCs w:val="28"/>
        </w:rPr>
        <w:t>, муниципальными правовыми актами (</w:t>
      </w:r>
      <w:hyperlink r:id="rId327" w:history="1">
        <w:r w:rsidRPr="000918DA">
          <w:rPr>
            <w:color w:val="000000"/>
            <w:sz w:val="28"/>
            <w:szCs w:val="28"/>
          </w:rPr>
          <w:t>п. 3.1 ст. 161</w:t>
        </w:r>
      </w:hyperlink>
      <w:r w:rsidRPr="000918DA">
        <w:rPr>
          <w:color w:val="000000"/>
          <w:sz w:val="28"/>
          <w:szCs w:val="28"/>
        </w:rPr>
        <w:t xml:space="preserve"> БК РФ).</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Доходы от оказания платных услуг (работ), компенсаций затрат в соответствии с </w:t>
      </w:r>
      <w:r w:rsidR="00FB5321" w:rsidRPr="000918DA">
        <w:rPr>
          <w:color w:val="000000"/>
          <w:sz w:val="28"/>
          <w:szCs w:val="28"/>
        </w:rPr>
        <w:t>Ф</w:t>
      </w:r>
      <w:r w:rsidRPr="000918DA">
        <w:rPr>
          <w:color w:val="000000"/>
          <w:sz w:val="28"/>
          <w:szCs w:val="28"/>
        </w:rPr>
        <w:t xml:space="preserve">СГС </w:t>
      </w:r>
      <w:r w:rsidR="00FB5321" w:rsidRPr="000918DA">
        <w:rPr>
          <w:color w:val="000000"/>
          <w:sz w:val="28"/>
          <w:szCs w:val="28"/>
        </w:rPr>
        <w:t>«</w:t>
      </w:r>
      <w:r w:rsidRPr="000918DA">
        <w:rPr>
          <w:color w:val="000000"/>
          <w:sz w:val="28"/>
          <w:szCs w:val="28"/>
        </w:rPr>
        <w:t>Доходы</w:t>
      </w:r>
      <w:r w:rsidR="00FB5321" w:rsidRPr="000918DA">
        <w:rPr>
          <w:color w:val="000000"/>
          <w:sz w:val="28"/>
          <w:szCs w:val="28"/>
        </w:rPr>
        <w:t>»</w:t>
      </w:r>
      <w:r w:rsidRPr="000918DA">
        <w:rPr>
          <w:color w:val="000000"/>
          <w:sz w:val="28"/>
          <w:szCs w:val="28"/>
        </w:rPr>
        <w:t xml:space="preserve"> делятся на две учетные группы: доходы от обменных и необменных операций (</w:t>
      </w:r>
      <w:hyperlink r:id="rId328" w:history="1">
        <w:r w:rsidRPr="000918DA">
          <w:rPr>
            <w:color w:val="000000"/>
            <w:sz w:val="28"/>
            <w:szCs w:val="28"/>
          </w:rPr>
          <w:t>п. 6</w:t>
        </w:r>
      </w:hyperlink>
      <w:r w:rsidRPr="000918DA">
        <w:rPr>
          <w:color w:val="000000"/>
          <w:sz w:val="28"/>
          <w:szCs w:val="28"/>
        </w:rPr>
        <w:t xml:space="preserve"> </w:t>
      </w:r>
      <w:r w:rsidR="00A507D5" w:rsidRPr="000918DA">
        <w:rPr>
          <w:color w:val="000000"/>
          <w:sz w:val="28"/>
          <w:szCs w:val="28"/>
        </w:rPr>
        <w:t>Ф</w:t>
      </w:r>
      <w:r w:rsidRPr="000918DA">
        <w:rPr>
          <w:color w:val="000000"/>
          <w:sz w:val="28"/>
          <w:szCs w:val="28"/>
        </w:rPr>
        <w:t xml:space="preserve">СГС </w:t>
      </w:r>
      <w:r w:rsidR="0081788D" w:rsidRPr="000918DA">
        <w:rPr>
          <w:color w:val="000000"/>
          <w:sz w:val="28"/>
          <w:szCs w:val="28"/>
        </w:rPr>
        <w:t>«Доходы»</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Доходы от оказания платных услуг (работ) относятся к доходам от реализации учетной группы доходов от обменных операций. Отражаются в учете на дату возникновения права на их получение в сумме ожидаемого поступления экономических выгод и (или) полезного потенциала, заключенного в активе (</w:t>
      </w:r>
      <w:hyperlink r:id="rId329" w:history="1">
        <w:r w:rsidRPr="000918DA">
          <w:rPr>
            <w:color w:val="000000"/>
            <w:sz w:val="28"/>
            <w:szCs w:val="28"/>
          </w:rPr>
          <w:t>п. п. 48</w:t>
        </w:r>
      </w:hyperlink>
      <w:r w:rsidRPr="000918DA">
        <w:rPr>
          <w:color w:val="000000"/>
          <w:sz w:val="28"/>
          <w:szCs w:val="28"/>
        </w:rPr>
        <w:t xml:space="preserve">, </w:t>
      </w:r>
      <w:hyperlink r:id="rId330" w:history="1">
        <w:r w:rsidRPr="000918DA">
          <w:rPr>
            <w:color w:val="000000"/>
            <w:sz w:val="28"/>
            <w:szCs w:val="28"/>
          </w:rPr>
          <w:t>53</w:t>
        </w:r>
      </w:hyperlink>
      <w:r w:rsidRPr="000918DA">
        <w:rPr>
          <w:color w:val="000000"/>
          <w:sz w:val="28"/>
          <w:szCs w:val="28"/>
        </w:rPr>
        <w:t xml:space="preserve"> </w:t>
      </w:r>
      <w:r w:rsidR="00A507D5" w:rsidRPr="000918DA">
        <w:rPr>
          <w:color w:val="000000"/>
          <w:sz w:val="28"/>
          <w:szCs w:val="28"/>
        </w:rPr>
        <w:t>Ф</w:t>
      </w:r>
      <w:r w:rsidRPr="000918DA">
        <w:rPr>
          <w:color w:val="000000"/>
          <w:sz w:val="28"/>
          <w:szCs w:val="28"/>
        </w:rPr>
        <w:t>СГС «Доходы»).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Доходы от компенсации затрат относятся к доходам от необменных операций и отражаются в учете на дату возникновения требований к их плательщикам в сумме, указанной в соответствующих документах (</w:t>
      </w:r>
      <w:hyperlink r:id="rId331" w:history="1">
        <w:r w:rsidRPr="000918DA">
          <w:rPr>
            <w:color w:val="000000"/>
            <w:sz w:val="28"/>
            <w:szCs w:val="28"/>
          </w:rPr>
          <w:t>п. п. 34</w:t>
        </w:r>
      </w:hyperlink>
      <w:r w:rsidRPr="000918DA">
        <w:rPr>
          <w:color w:val="000000"/>
          <w:sz w:val="28"/>
          <w:szCs w:val="28"/>
        </w:rPr>
        <w:t xml:space="preserve">, </w:t>
      </w:r>
      <w:hyperlink r:id="rId332" w:history="1">
        <w:r w:rsidRPr="000918DA">
          <w:rPr>
            <w:color w:val="000000"/>
            <w:sz w:val="28"/>
            <w:szCs w:val="28"/>
          </w:rPr>
          <w:t>35</w:t>
        </w:r>
      </w:hyperlink>
      <w:r w:rsidRPr="000918DA">
        <w:rPr>
          <w:color w:val="000000"/>
          <w:sz w:val="28"/>
          <w:szCs w:val="28"/>
        </w:rPr>
        <w:t xml:space="preserve"> </w:t>
      </w:r>
      <w:r w:rsidR="00041015" w:rsidRPr="000918DA">
        <w:rPr>
          <w:color w:val="000000"/>
          <w:sz w:val="28"/>
          <w:szCs w:val="28"/>
        </w:rPr>
        <w:t>Ф</w:t>
      </w:r>
      <w:r w:rsidRPr="000918DA">
        <w:rPr>
          <w:color w:val="000000"/>
          <w:sz w:val="28"/>
          <w:szCs w:val="28"/>
        </w:rPr>
        <w:t>СГС «Доходы»).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Доходы по договорам подряда, возмездного оказания услуг, срок действия которых превышает один год, признаются в учете в соответствии с положениями </w:t>
      </w:r>
      <w:r w:rsidR="00A507D5" w:rsidRPr="000918DA">
        <w:rPr>
          <w:color w:val="000000"/>
          <w:sz w:val="28"/>
          <w:szCs w:val="28"/>
        </w:rPr>
        <w:t>Ф</w:t>
      </w:r>
      <w:hyperlink r:id="rId333" w:history="1">
        <w:r w:rsidRPr="000918DA">
          <w:rPr>
            <w:color w:val="000000"/>
            <w:sz w:val="28"/>
            <w:szCs w:val="28"/>
          </w:rPr>
          <w:t>СГС</w:t>
        </w:r>
      </w:hyperlink>
      <w:r w:rsidRPr="000918DA">
        <w:rPr>
          <w:color w:val="000000"/>
          <w:sz w:val="28"/>
          <w:szCs w:val="28"/>
        </w:rPr>
        <w:t xml:space="preserve"> «Долгосрочные договоры» и Методическими </w:t>
      </w:r>
      <w:hyperlink r:id="rId334" w:history="1">
        <w:r w:rsidRPr="000918DA">
          <w:rPr>
            <w:color w:val="000000"/>
            <w:sz w:val="28"/>
            <w:szCs w:val="28"/>
          </w:rPr>
          <w:t>рекомендациями</w:t>
        </w:r>
      </w:hyperlink>
      <w:r w:rsidRPr="000918DA">
        <w:rPr>
          <w:color w:val="000000"/>
          <w:sz w:val="28"/>
          <w:szCs w:val="28"/>
        </w:rPr>
        <w:t xml:space="preserve"> по применению </w:t>
      </w:r>
      <w:r w:rsidR="00A507D5" w:rsidRPr="000918DA">
        <w:rPr>
          <w:color w:val="000000"/>
          <w:sz w:val="28"/>
          <w:szCs w:val="28"/>
        </w:rPr>
        <w:t>Ф</w:t>
      </w:r>
      <w:r w:rsidRPr="000918DA">
        <w:rPr>
          <w:color w:val="000000"/>
          <w:sz w:val="28"/>
          <w:szCs w:val="28"/>
        </w:rPr>
        <w:t>СГС «Долгосрочные договоры», доведенными Письмом Мин</w:t>
      </w:r>
      <w:r w:rsidR="00A507D5" w:rsidRPr="000918DA">
        <w:rPr>
          <w:color w:val="000000"/>
          <w:sz w:val="28"/>
          <w:szCs w:val="28"/>
        </w:rPr>
        <w:t xml:space="preserve">истерства </w:t>
      </w:r>
      <w:r w:rsidRPr="000918DA">
        <w:rPr>
          <w:color w:val="000000"/>
          <w:sz w:val="28"/>
          <w:szCs w:val="28"/>
        </w:rPr>
        <w:t>фина</w:t>
      </w:r>
      <w:r w:rsidR="00A507D5" w:rsidRPr="000918DA">
        <w:rPr>
          <w:color w:val="000000"/>
          <w:sz w:val="28"/>
          <w:szCs w:val="28"/>
        </w:rPr>
        <w:t>нсов Российской Федерации</w:t>
      </w:r>
      <w:r w:rsidRPr="000918DA">
        <w:rPr>
          <w:color w:val="000000"/>
          <w:sz w:val="28"/>
          <w:szCs w:val="28"/>
        </w:rPr>
        <w:t xml:space="preserve"> от 28.10.2019 </w:t>
      </w:r>
      <w:r w:rsidR="00A409F0" w:rsidRPr="000918DA">
        <w:rPr>
          <w:color w:val="000000"/>
          <w:sz w:val="28"/>
          <w:szCs w:val="28"/>
        </w:rPr>
        <w:t>№</w:t>
      </w:r>
      <w:r w:rsidRPr="000918DA">
        <w:rPr>
          <w:color w:val="000000"/>
          <w:sz w:val="28"/>
          <w:szCs w:val="28"/>
        </w:rPr>
        <w:t xml:space="preserve"> 02-06-07/84752.</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10.1.</w:t>
      </w:r>
      <w:r w:rsidR="00256EAF" w:rsidRPr="000918DA">
        <w:rPr>
          <w:color w:val="000000"/>
          <w:sz w:val="28"/>
          <w:szCs w:val="28"/>
        </w:rPr>
        <w:t>9</w:t>
      </w:r>
      <w:r w:rsidRPr="000918DA">
        <w:rPr>
          <w:color w:val="000000"/>
          <w:sz w:val="28"/>
          <w:szCs w:val="28"/>
        </w:rPr>
        <w:t>.</w:t>
      </w:r>
      <w:r w:rsidRPr="000918DA">
        <w:rPr>
          <w:sz w:val="28"/>
          <w:szCs w:val="28"/>
        </w:rPr>
        <w:t xml:space="preserve"> Доходы будущих периодов и дебиторская задолженность отражаются на всю сумму долгосрочного договора при его заключении </w:t>
      </w:r>
      <w:r w:rsidRPr="000918DA">
        <w:rPr>
          <w:color w:val="000000"/>
          <w:sz w:val="28"/>
          <w:szCs w:val="28"/>
        </w:rPr>
        <w:t>(</w:t>
      </w:r>
      <w:hyperlink r:id="rId335" w:history="1">
        <w:r w:rsidRPr="000918DA">
          <w:rPr>
            <w:color w:val="000000"/>
            <w:sz w:val="28"/>
            <w:szCs w:val="28"/>
          </w:rPr>
          <w:t>п. п. 11</w:t>
        </w:r>
      </w:hyperlink>
      <w:r w:rsidRPr="000918DA">
        <w:rPr>
          <w:color w:val="000000"/>
          <w:sz w:val="28"/>
          <w:szCs w:val="28"/>
        </w:rPr>
        <w:t xml:space="preserve">, </w:t>
      </w:r>
      <w:hyperlink r:id="rId336" w:history="1">
        <w:r w:rsidRPr="000918DA">
          <w:rPr>
            <w:color w:val="000000"/>
            <w:sz w:val="28"/>
            <w:szCs w:val="28"/>
          </w:rPr>
          <w:t>16</w:t>
        </w:r>
      </w:hyperlink>
      <w:r w:rsidRPr="000918DA">
        <w:rPr>
          <w:color w:val="000000"/>
          <w:sz w:val="28"/>
          <w:szCs w:val="28"/>
        </w:rPr>
        <w:t xml:space="preserve"> </w:t>
      </w:r>
      <w:r w:rsidR="00A507D5" w:rsidRPr="000918DA">
        <w:rPr>
          <w:color w:val="000000"/>
          <w:sz w:val="28"/>
          <w:szCs w:val="28"/>
        </w:rPr>
        <w:t>Ф</w:t>
      </w:r>
      <w:hyperlink r:id="rId337" w:history="1">
        <w:r w:rsidRPr="000918DA">
          <w:rPr>
            <w:color w:val="000000"/>
            <w:sz w:val="28"/>
            <w:szCs w:val="28"/>
          </w:rPr>
          <w:t>СГС</w:t>
        </w:r>
      </w:hyperlink>
      <w:r w:rsidRPr="000918DA">
        <w:rPr>
          <w:color w:val="000000"/>
          <w:sz w:val="28"/>
          <w:szCs w:val="28"/>
        </w:rPr>
        <w:t xml:space="preserve"> «Долгосрочные договоры»).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10.1.1</w:t>
      </w:r>
      <w:r w:rsidR="00256EAF" w:rsidRPr="000918DA">
        <w:rPr>
          <w:color w:val="000000"/>
          <w:sz w:val="28"/>
          <w:szCs w:val="28"/>
        </w:rPr>
        <w:t>0</w:t>
      </w:r>
      <w:r w:rsidRPr="000918DA">
        <w:rPr>
          <w:color w:val="000000"/>
          <w:sz w:val="28"/>
          <w:szCs w:val="28"/>
        </w:rPr>
        <w:t>. Предстоящие доходы переносятся на финансовый результат текущего периода равномерно (ежемесячно) до истечения срока действия договора в составе доходов от реализации текущего периода одновременно с уменьшением сумм предстоящих доходов</w:t>
      </w:r>
      <w:r w:rsidR="00041015" w:rsidRPr="000918DA">
        <w:rPr>
          <w:color w:val="000000"/>
          <w:sz w:val="28"/>
          <w:szCs w:val="28"/>
        </w:rPr>
        <w:t>.</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10.1.11. Дата возникновения просроченной дебиторской задолженности по доходам от штрафов, пеней, неустоек, возмещения ущерба. О применении                счета 1 401 10 «Доходы текущего финансового года» при отражении просроченной дебиторской задолженности».</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Пунктом 7 ФСГС «Доходы» установлено, что доход признается в результате совершения фактов хозяйственной жизни (обменных операций или необменных операций) (далее - операции (события)) или наступления событий, в результате которых ожидается получение экономических выгод или полезного потенциала, связанных с этими операциями (событиями), при условии, что их сумма (денежная величина) может быть надежно определена.</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В соответствии с </w:t>
      </w:r>
      <w:hyperlink r:id="rId338" w:history="1">
        <w:r w:rsidRPr="000918DA">
          <w:rPr>
            <w:rStyle w:val="af1"/>
            <w:color w:val="000000" w:themeColor="text1"/>
            <w:sz w:val="28"/>
            <w:szCs w:val="28"/>
            <w:u w:val="none"/>
          </w:rPr>
          <w:t>пунктом 34</w:t>
        </w:r>
      </w:hyperlink>
      <w:r w:rsidRPr="000918DA">
        <w:rPr>
          <w:color w:val="000000" w:themeColor="text1"/>
          <w:sz w:val="28"/>
          <w:szCs w:val="28"/>
        </w:rPr>
        <w:t xml:space="preserve"> ФСГС «Доходы»,  доходы от штрафов, пеней, неустоек, возмещения ущерба признаются в бухгалтерском учете на дату возникновения требования к плательщику штрафов, пеней, неустоек, возмещения ущерба, в частности, при вступлении в силу вынесенного постановления (решения) по делу об административном правонарушении, определения о наложении судебного штрафа, при предъявлении плательщику документа, устанавливающего право требования по уплате предусмотренных контрактом (договором, соглашением) неустоек (штрафов, пеней).</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Согласно </w:t>
      </w:r>
      <w:hyperlink r:id="rId339" w:history="1">
        <w:r w:rsidRPr="000918DA">
          <w:rPr>
            <w:rStyle w:val="af1"/>
            <w:color w:val="000000" w:themeColor="text1"/>
            <w:sz w:val="28"/>
            <w:szCs w:val="28"/>
            <w:u w:val="none"/>
          </w:rPr>
          <w:t>статье 209</w:t>
        </w:r>
      </w:hyperlink>
      <w:r w:rsidRPr="000918DA">
        <w:rPr>
          <w:color w:val="000000" w:themeColor="text1"/>
          <w:sz w:val="28"/>
          <w:szCs w:val="28"/>
        </w:rPr>
        <w:t xml:space="preserve"> Гражданского процессуального кодекса Российской Федерации решение суда вступает в законную силу по истечении срока на апелляционное обжалование, если оно не было обжаловано. В случае подачи апелляционной жалобы решение суда вступает в законную силу после рассмотрения судом этой жалобы, если обжалуемое решение суда не отменено. Если определением суда апелляционной инстанции отменено или изменено решение суда первой инстанции и принято новое решение, оно вступает в законную силу немедленно. </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В соответствии с </w:t>
      </w:r>
      <w:hyperlink r:id="rId340" w:history="1">
        <w:r w:rsidRPr="000918DA">
          <w:rPr>
            <w:rStyle w:val="af1"/>
            <w:color w:val="000000" w:themeColor="text1"/>
            <w:sz w:val="28"/>
            <w:szCs w:val="28"/>
            <w:u w:val="none"/>
          </w:rPr>
          <w:t>пунктом 167</w:t>
        </w:r>
      </w:hyperlink>
      <w:r w:rsidRPr="000918DA">
        <w:rPr>
          <w:color w:val="000000" w:themeColor="text1"/>
          <w:sz w:val="28"/>
          <w:szCs w:val="28"/>
        </w:rPr>
        <w:t xml:space="preserve"> Инструкции № 191н, неисполненная дебиторская задолженность при наступлении даты ее исполнения раскрывается в составе показателей отчетности как просроченная задолженность. </w:t>
      </w:r>
    </w:p>
    <w:p w:rsidR="00CF7186" w:rsidRPr="000918D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0918DA">
        <w:rPr>
          <w:color w:val="000000" w:themeColor="text1"/>
          <w:sz w:val="28"/>
          <w:szCs w:val="28"/>
        </w:rPr>
        <w:t xml:space="preserve">При отсутствии пресекательных сроков для исполнения решения суда в случае возбуждения исполнительного производства датой исполнения задолженности </w:t>
      </w:r>
      <w:r w:rsidRPr="000918DA">
        <w:rPr>
          <w:color w:val="000000" w:themeColor="text1"/>
          <w:sz w:val="28"/>
          <w:szCs w:val="28"/>
        </w:rPr>
        <w:lastRenderedPageBreak/>
        <w:t>считается дата вступления решения суда в законную силу (письмо Министерства финансов Российской Федер</w:t>
      </w:r>
      <w:r w:rsidR="00EC1AC5" w:rsidRPr="000918DA">
        <w:rPr>
          <w:color w:val="000000" w:themeColor="text1"/>
          <w:sz w:val="28"/>
          <w:szCs w:val="28"/>
        </w:rPr>
        <w:t>ации от 25.07.2024</w:t>
      </w:r>
      <w:r w:rsidRPr="000918DA">
        <w:rPr>
          <w:color w:val="000000" w:themeColor="text1"/>
          <w:sz w:val="28"/>
          <w:szCs w:val="28"/>
        </w:rPr>
        <w:t xml:space="preserve"> № 02-06-09/69938).</w:t>
      </w:r>
    </w:p>
    <w:p w:rsidR="00CF7186" w:rsidRPr="000918D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0918DA">
        <w:rPr>
          <w:color w:val="000000" w:themeColor="text1"/>
          <w:sz w:val="28"/>
          <w:szCs w:val="28"/>
        </w:rPr>
        <w:t>До урегулирования в досудебном порядке вопроса взыскания задолженности по неустойке или до вступления в силу вынесенного постановления (решения суда) признание в бюджетном учете дебиторской задолженности по суммам неустоек, определенных условиями контракта, осуществляется по факту предъявления претензии (иска) в корреспонденции со счетом 140140141 «Доходы будущих периодов от штрафных санкций за нарушение законодательства о закупках, нарушение условий контрактов (договоров)».</w:t>
      </w:r>
    </w:p>
    <w:p w:rsidR="00CF7186" w:rsidRPr="000918DA" w:rsidRDefault="00CF7186" w:rsidP="001F70B0">
      <w:pPr>
        <w:pStyle w:val="afb"/>
        <w:tabs>
          <w:tab w:val="left" w:pos="851"/>
        </w:tabs>
        <w:spacing w:before="0" w:beforeAutospacing="0" w:after="0" w:afterAutospacing="0"/>
        <w:ind w:firstLine="567"/>
        <w:contextualSpacing/>
        <w:jc w:val="both"/>
        <w:rPr>
          <w:color w:val="000000" w:themeColor="text1"/>
          <w:sz w:val="28"/>
          <w:szCs w:val="28"/>
        </w:rPr>
      </w:pPr>
      <w:r w:rsidRPr="000918DA">
        <w:rPr>
          <w:color w:val="000000" w:themeColor="text1"/>
          <w:sz w:val="28"/>
          <w:szCs w:val="28"/>
        </w:rPr>
        <w:t>«Дата исполнения» для дебиторской задолженности по доходам от штрафных санкций за нарушение условий контрактов (договоров), признаваемой в учете в сумме оценочных значений в связи с отсутствием согласия (акцепта) контрагента в отношении предъявленных требований (с невозможностью установления конкретной даты признания дохода, например, в случае подачи искового заявления в суд), применяется значение 31.12.2999.</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Отнесение дебиторской задолженности, сформированной по соответствующим счетам аналитического учета счетов </w:t>
      </w:r>
      <w:hyperlink r:id="rId341" w:history="1">
        <w:r w:rsidRPr="000918DA">
          <w:rPr>
            <w:rStyle w:val="af1"/>
            <w:color w:val="000000" w:themeColor="text1"/>
            <w:sz w:val="28"/>
            <w:szCs w:val="28"/>
            <w:u w:val="none"/>
          </w:rPr>
          <w:t>020500000</w:t>
        </w:r>
      </w:hyperlink>
      <w:r w:rsidRPr="000918DA">
        <w:rPr>
          <w:color w:val="000000" w:themeColor="text1"/>
          <w:sz w:val="28"/>
          <w:szCs w:val="28"/>
        </w:rPr>
        <w:t xml:space="preserve"> «Расчеты по доходам» и </w:t>
      </w:r>
      <w:hyperlink r:id="rId342" w:history="1">
        <w:r w:rsidRPr="000918DA">
          <w:rPr>
            <w:rStyle w:val="af1"/>
            <w:color w:val="000000" w:themeColor="text1"/>
            <w:sz w:val="28"/>
            <w:szCs w:val="28"/>
            <w:u w:val="none"/>
          </w:rPr>
          <w:t>020900000</w:t>
        </w:r>
      </w:hyperlink>
      <w:r w:rsidRPr="000918DA">
        <w:rPr>
          <w:color w:val="000000" w:themeColor="text1"/>
          <w:sz w:val="28"/>
          <w:szCs w:val="28"/>
        </w:rPr>
        <w:t xml:space="preserve"> «Расчеты по ущербу и иным доходам» в объеме показателей ожидаемых доходов, числящихся по соответствующим аналитическим счетам счета </w:t>
      </w:r>
      <w:hyperlink r:id="rId343" w:history="1">
        <w:r w:rsidRPr="000918DA">
          <w:rPr>
            <w:rStyle w:val="af1"/>
            <w:color w:val="000000" w:themeColor="text1"/>
            <w:sz w:val="28"/>
            <w:szCs w:val="28"/>
            <w:u w:val="none"/>
          </w:rPr>
          <w:t>040140000</w:t>
        </w:r>
      </w:hyperlink>
      <w:r w:rsidRPr="000918DA">
        <w:rPr>
          <w:color w:val="000000" w:themeColor="text1"/>
          <w:sz w:val="28"/>
          <w:szCs w:val="28"/>
        </w:rPr>
        <w:t xml:space="preserve"> «Доходы будущих периодов», к просроченной дебиторской задолженности не допускается (письмо Министерства финансов Российской Федерации от 12.08.2024 № 02-06-09/75347).</w:t>
      </w:r>
    </w:p>
    <w:p w:rsidR="00CF7186" w:rsidRPr="000918DA" w:rsidRDefault="0089205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П</w:t>
      </w:r>
      <w:r w:rsidR="00CF7186" w:rsidRPr="000918DA">
        <w:rPr>
          <w:color w:val="000000" w:themeColor="text1"/>
          <w:sz w:val="28"/>
          <w:szCs w:val="28"/>
        </w:rPr>
        <w:t xml:space="preserve">ри признании начисленных доходов будущих периодов доходами текущего финансового года в бухгалтерском учете должна быть произведена запись по дебету счета </w:t>
      </w:r>
      <w:hyperlink r:id="rId344" w:history="1">
        <w:r w:rsidR="00CF7186" w:rsidRPr="000918DA">
          <w:rPr>
            <w:rStyle w:val="af1"/>
            <w:color w:val="000000" w:themeColor="text1"/>
            <w:sz w:val="28"/>
            <w:szCs w:val="28"/>
            <w:u w:val="none"/>
          </w:rPr>
          <w:t>1 401 40 140</w:t>
        </w:r>
      </w:hyperlink>
      <w:r w:rsidR="00CF7186" w:rsidRPr="000918DA">
        <w:rPr>
          <w:color w:val="000000" w:themeColor="text1"/>
          <w:sz w:val="28"/>
          <w:szCs w:val="28"/>
        </w:rPr>
        <w:t xml:space="preserve"> «Доходы будущих периодов от штрафов, пеней, неустоек, возмещения ущерба» и кредиту счета </w:t>
      </w:r>
      <w:hyperlink r:id="rId345" w:history="1">
        <w:r w:rsidR="00CF7186" w:rsidRPr="000918DA">
          <w:rPr>
            <w:rStyle w:val="af1"/>
            <w:color w:val="000000" w:themeColor="text1"/>
            <w:sz w:val="28"/>
            <w:szCs w:val="28"/>
            <w:u w:val="none"/>
          </w:rPr>
          <w:t>1 401 10 140</w:t>
        </w:r>
      </w:hyperlink>
      <w:r w:rsidR="00CF7186" w:rsidRPr="000918DA">
        <w:rPr>
          <w:color w:val="000000" w:themeColor="text1"/>
          <w:sz w:val="28"/>
          <w:szCs w:val="28"/>
        </w:rPr>
        <w:t xml:space="preserve"> «Доходы текущего финансового года от штрафов, пеней, неустоек, возмещения ущерба» (письмо Министерства труда Российской Федерации от 26.07.2024 № 20-4/ООГ-9 «О применении счета 1 401 10 «Доходы текущего финансового года» организациями государственного сектора при отражении просроченной дебиторской задолженности).</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Признание начисленных доходов будущих периодов доходами текущего финансового года происходит:</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при вступлении решения суда в законную силу;</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в случае добровольной оплаты задолженности дебитором.</w:t>
      </w:r>
    </w:p>
    <w:p w:rsidR="00CF7186" w:rsidRPr="000918DA" w:rsidRDefault="00CF7186"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Особенности применения счета 040140000 «Доходы будущих периодов» при отражении предъявленных претензий могут устанавливаться правовым актом администратора доходов (письмо Министерства финансов Российской Федерации от 21.11.2024 № 02-07-08/116292).</w:t>
      </w:r>
    </w:p>
    <w:p w:rsidR="00F85D45" w:rsidRPr="000918DA" w:rsidRDefault="00F85D45" w:rsidP="001F70B0">
      <w:pPr>
        <w:tabs>
          <w:tab w:val="left" w:pos="851"/>
        </w:tabs>
        <w:ind w:firstLine="567"/>
        <w:jc w:val="both"/>
        <w:rPr>
          <w:sz w:val="28"/>
          <w:szCs w:val="28"/>
        </w:rPr>
      </w:pPr>
    </w:p>
    <w:p w:rsidR="00F85D45" w:rsidRPr="000918DA" w:rsidRDefault="00F85D45" w:rsidP="001F70B0">
      <w:pPr>
        <w:tabs>
          <w:tab w:val="left" w:pos="851"/>
        </w:tabs>
        <w:ind w:firstLine="567"/>
        <w:jc w:val="both"/>
        <w:rPr>
          <w:b/>
          <w:sz w:val="28"/>
          <w:szCs w:val="28"/>
        </w:rPr>
      </w:pPr>
      <w:r w:rsidRPr="000918DA">
        <w:rPr>
          <w:sz w:val="28"/>
          <w:szCs w:val="28"/>
        </w:rPr>
        <w:tab/>
      </w:r>
      <w:r w:rsidRPr="000918DA">
        <w:rPr>
          <w:sz w:val="28"/>
          <w:szCs w:val="28"/>
        </w:rPr>
        <w:tab/>
      </w:r>
      <w:r w:rsidRPr="000918DA">
        <w:rPr>
          <w:sz w:val="28"/>
          <w:szCs w:val="28"/>
        </w:rPr>
        <w:tab/>
      </w:r>
      <w:r w:rsidRPr="000918DA">
        <w:rPr>
          <w:sz w:val="28"/>
          <w:szCs w:val="28"/>
        </w:rPr>
        <w:tab/>
      </w:r>
      <w:r w:rsidRPr="000918DA">
        <w:rPr>
          <w:b/>
          <w:sz w:val="28"/>
          <w:szCs w:val="28"/>
        </w:rPr>
        <w:t>10.2. Учет расходов будущих периодов</w:t>
      </w:r>
      <w:r w:rsidR="00A1307B" w:rsidRPr="000918DA">
        <w:rPr>
          <w:b/>
          <w:sz w:val="28"/>
          <w:szCs w:val="28"/>
        </w:rPr>
        <w:t>.</w:t>
      </w:r>
    </w:p>
    <w:p w:rsidR="00F85D45" w:rsidRPr="000918DA" w:rsidRDefault="00F85D45" w:rsidP="001F70B0">
      <w:pPr>
        <w:tabs>
          <w:tab w:val="left" w:pos="851"/>
        </w:tabs>
        <w:ind w:firstLine="567"/>
        <w:jc w:val="both"/>
        <w:rPr>
          <w:b/>
          <w:sz w:val="28"/>
          <w:szCs w:val="28"/>
        </w:rPr>
      </w:pPr>
    </w:p>
    <w:p w:rsidR="00F85D45" w:rsidRPr="000918DA" w:rsidRDefault="00F85D45" w:rsidP="001F70B0">
      <w:pPr>
        <w:tabs>
          <w:tab w:val="left" w:pos="540"/>
          <w:tab w:val="left" w:pos="851"/>
        </w:tabs>
        <w:ind w:firstLine="567"/>
        <w:jc w:val="both"/>
        <w:rPr>
          <w:sz w:val="28"/>
          <w:szCs w:val="28"/>
        </w:rPr>
      </w:pPr>
      <w:r w:rsidRPr="000918DA">
        <w:rPr>
          <w:sz w:val="28"/>
          <w:szCs w:val="28"/>
        </w:rPr>
        <w:t>10.2.1. В составе расходов будущих периодов на счете 0 401 50 000 «Расходы будущих периодов» учитываются:</w:t>
      </w:r>
    </w:p>
    <w:p w:rsidR="009012D4" w:rsidRPr="000918DA" w:rsidRDefault="009012D4" w:rsidP="001F70B0">
      <w:pPr>
        <w:tabs>
          <w:tab w:val="left" w:pos="851"/>
        </w:tabs>
        <w:autoSpaceDE w:val="0"/>
        <w:autoSpaceDN w:val="0"/>
        <w:adjustRightInd w:val="0"/>
        <w:ind w:firstLine="567"/>
        <w:jc w:val="both"/>
        <w:rPr>
          <w:sz w:val="28"/>
          <w:szCs w:val="28"/>
        </w:rPr>
      </w:pPr>
      <w:r w:rsidRPr="000918DA">
        <w:rPr>
          <w:sz w:val="28"/>
          <w:szCs w:val="28"/>
        </w:rPr>
        <w:t xml:space="preserve">расходы на приобретение Заказчиками прав пользования на результаты интеллектуальной деятельности, срок полезного использования которых составляет не более 12 месяцев, но переходит за пределы года возникновения таких </w:t>
      </w:r>
      <w:r w:rsidRPr="000918DA">
        <w:rPr>
          <w:sz w:val="28"/>
          <w:szCs w:val="28"/>
        </w:rPr>
        <w:lastRenderedPageBreak/>
        <w:t>прав (распространяется на два финансовых года) (</w:t>
      </w:r>
      <w:hyperlink r:id="rId346" w:history="1">
        <w:r w:rsidRPr="000918DA">
          <w:rPr>
            <w:sz w:val="28"/>
            <w:szCs w:val="28"/>
          </w:rPr>
          <w:t>письмо</w:t>
        </w:r>
      </w:hyperlink>
      <w:r w:rsidRPr="000918DA">
        <w:rPr>
          <w:sz w:val="28"/>
          <w:szCs w:val="28"/>
        </w:rPr>
        <w:t xml:space="preserve"> Министерства финансов Российской Федерации от 02.04.2021 № 02-07-07/25218),</w:t>
      </w:r>
    </w:p>
    <w:p w:rsidR="00F85D45" w:rsidRPr="000918DA" w:rsidRDefault="00F85D45" w:rsidP="001F70B0">
      <w:pPr>
        <w:tabs>
          <w:tab w:val="left" w:pos="540"/>
          <w:tab w:val="left" w:pos="851"/>
        </w:tabs>
        <w:ind w:firstLine="567"/>
        <w:jc w:val="both"/>
        <w:rPr>
          <w:sz w:val="28"/>
          <w:szCs w:val="28"/>
        </w:rPr>
      </w:pPr>
      <w:r w:rsidRPr="000918DA">
        <w:rPr>
          <w:sz w:val="28"/>
          <w:szCs w:val="28"/>
        </w:rPr>
        <w:t xml:space="preserve"> расходы, связанные со страхованием имущества, гражданской ответственности;</w:t>
      </w:r>
    </w:p>
    <w:p w:rsidR="00F85D45" w:rsidRPr="000918DA" w:rsidRDefault="00F85D45" w:rsidP="001F70B0">
      <w:pPr>
        <w:tabs>
          <w:tab w:val="left" w:pos="540"/>
          <w:tab w:val="left" w:pos="851"/>
        </w:tabs>
        <w:ind w:firstLine="567"/>
        <w:jc w:val="both"/>
        <w:rPr>
          <w:sz w:val="28"/>
          <w:szCs w:val="28"/>
        </w:rPr>
      </w:pPr>
      <w:r w:rsidRPr="000918DA">
        <w:rPr>
          <w:sz w:val="28"/>
          <w:szCs w:val="28"/>
        </w:rPr>
        <w:t>расходы, связанные с платой за сертификат ключа электронно-цифровой подписи;</w:t>
      </w:r>
    </w:p>
    <w:p w:rsidR="00F85D45" w:rsidRPr="000918DA" w:rsidRDefault="00F85D45" w:rsidP="001F70B0">
      <w:pPr>
        <w:tabs>
          <w:tab w:val="left" w:pos="540"/>
          <w:tab w:val="left" w:pos="851"/>
        </w:tabs>
        <w:ind w:firstLine="567"/>
        <w:jc w:val="both"/>
        <w:rPr>
          <w:sz w:val="28"/>
          <w:szCs w:val="28"/>
        </w:rPr>
      </w:pPr>
      <w:r w:rsidRPr="000918DA">
        <w:rPr>
          <w:sz w:val="28"/>
          <w:szCs w:val="28"/>
        </w:rPr>
        <w:t>расходы, связанные с упущенной выгодой от сдачи объектов в аренду на льготных условиях;</w:t>
      </w:r>
    </w:p>
    <w:p w:rsidR="00F85D45" w:rsidRPr="000918DA" w:rsidRDefault="00F85D45" w:rsidP="001F70B0">
      <w:pPr>
        <w:tabs>
          <w:tab w:val="left" w:pos="540"/>
          <w:tab w:val="left" w:pos="851"/>
        </w:tabs>
        <w:ind w:firstLine="567"/>
        <w:jc w:val="both"/>
        <w:rPr>
          <w:sz w:val="28"/>
          <w:szCs w:val="28"/>
        </w:rPr>
      </w:pPr>
      <w:r w:rsidRPr="000918DA">
        <w:rPr>
          <w:sz w:val="28"/>
          <w:szCs w:val="28"/>
        </w:rPr>
        <w:t>расходы, связанные с перечислением взносов на капитальный ремонт;</w:t>
      </w:r>
    </w:p>
    <w:p w:rsidR="00F85D45" w:rsidRPr="000918DA" w:rsidRDefault="00F85D45" w:rsidP="001F70B0">
      <w:pPr>
        <w:tabs>
          <w:tab w:val="left" w:pos="540"/>
          <w:tab w:val="left" w:pos="851"/>
        </w:tabs>
        <w:ind w:firstLine="567"/>
        <w:jc w:val="both"/>
        <w:rPr>
          <w:sz w:val="28"/>
          <w:szCs w:val="28"/>
        </w:rPr>
      </w:pPr>
      <w:r w:rsidRPr="000918DA">
        <w:rPr>
          <w:sz w:val="28"/>
          <w:szCs w:val="28"/>
        </w:rPr>
        <w:t>расходы, связанные с выплатой отпускных, а также оплатой отпускных, начисленных за период, не отработанный сотрудником (письма Министерства финансов Российской Федерации от 16.08.2019 № 02-06-10/62943, от 07.03.2018 № 02-07-10/14688, от 05.06.2017 № 02-06-10/34914).</w:t>
      </w:r>
    </w:p>
    <w:p w:rsidR="007451E3" w:rsidRPr="000918DA" w:rsidRDefault="007451E3" w:rsidP="001F70B0">
      <w:pPr>
        <w:tabs>
          <w:tab w:val="left" w:pos="851"/>
        </w:tabs>
        <w:autoSpaceDE w:val="0"/>
        <w:autoSpaceDN w:val="0"/>
        <w:adjustRightInd w:val="0"/>
        <w:ind w:firstLine="567"/>
        <w:jc w:val="both"/>
        <w:rPr>
          <w:sz w:val="28"/>
          <w:szCs w:val="28"/>
        </w:rPr>
      </w:pPr>
      <w:r w:rsidRPr="000918DA">
        <w:rPr>
          <w:sz w:val="28"/>
          <w:szCs w:val="28"/>
        </w:rPr>
        <w:t xml:space="preserve">10.2.2. Затраты, произведенные Заказчиками в отчетном периоде, но относящиеся к следующим отчетным периодам, отражаются по дебету счета </w:t>
      </w:r>
      <w:r w:rsidR="00741AB8" w:rsidRPr="000918DA">
        <w:rPr>
          <w:sz w:val="28"/>
          <w:szCs w:val="28"/>
        </w:rPr>
        <w:t xml:space="preserve">        </w:t>
      </w:r>
      <w:r w:rsidRPr="000918DA">
        <w:rPr>
          <w:sz w:val="28"/>
          <w:szCs w:val="28"/>
        </w:rPr>
        <w:t>0 401 50 000 «Расходы будущих периодов» как расходы будущих периодов и подлежат отнесению на финансовый результат текущего финансового года (по кредиту счета 0 401 50 000 «Расходы будущих периодов») равномерно (ежемесячно, в последний день месяца), в течение периода, к которому они относятся.</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Срок пользования неисключительными правами устанавливается договором на передачу неисключительных прав. Срок пользования по договорам страхования равен сроку действия, указанному в договоре. Срок пользования сертификатами ключа </w:t>
      </w:r>
      <w:r w:rsidRPr="000918DA">
        <w:rPr>
          <w:sz w:val="28"/>
          <w:szCs w:val="28"/>
        </w:rPr>
        <w:t xml:space="preserve">электронно-цифровой подписи </w:t>
      </w:r>
      <w:r w:rsidRPr="000918DA">
        <w:rPr>
          <w:color w:val="000000"/>
          <w:sz w:val="28"/>
          <w:szCs w:val="28"/>
        </w:rPr>
        <w:t>равен сроку действия, указанному в договоре.</w:t>
      </w:r>
    </w:p>
    <w:p w:rsidR="00920661" w:rsidRPr="00D74B90" w:rsidRDefault="00920661" w:rsidP="006E78E6">
      <w:pPr>
        <w:tabs>
          <w:tab w:val="left" w:pos="709"/>
          <w:tab w:val="left" w:pos="851"/>
        </w:tabs>
        <w:autoSpaceDE w:val="0"/>
        <w:autoSpaceDN w:val="0"/>
        <w:adjustRightInd w:val="0"/>
        <w:ind w:firstLine="567"/>
        <w:jc w:val="both"/>
        <w:rPr>
          <w:sz w:val="28"/>
          <w:szCs w:val="28"/>
        </w:rPr>
      </w:pPr>
      <w:r w:rsidRPr="00D74B90">
        <w:rPr>
          <w:sz w:val="28"/>
          <w:szCs w:val="28"/>
        </w:rPr>
        <w:t>10.2.3. Операции принятия к балансовому учету неисключительных прав, удовлетворяющих понятию и критериям отнесения к нематериальным активам, если информации по коду счета 0 401 50 000 «Расходы будущих периодов» по состоянию на 01.01.2021 года нет, отражаются по дебету счета 0 111 6</w:t>
      </w:r>
      <w:proofErr w:type="spellStart"/>
      <w:r w:rsidR="00686710" w:rsidRPr="00D74B90">
        <w:rPr>
          <w:sz w:val="28"/>
          <w:szCs w:val="28"/>
          <w:lang w:val="en-US"/>
        </w:rPr>
        <w:t>i</w:t>
      </w:r>
      <w:proofErr w:type="spellEnd"/>
      <w:r w:rsidRPr="00D74B90">
        <w:rPr>
          <w:sz w:val="28"/>
          <w:szCs w:val="28"/>
        </w:rPr>
        <w:t xml:space="preserve"> 35Х и кредиту счета 0 401 10 199 (письма Министерства финансов Российской Федерации от 30.11.2020 № 02-07-07/104384, от 02.04.2021 № 02-07-07/25218).</w:t>
      </w:r>
    </w:p>
    <w:p w:rsidR="00595906" w:rsidRPr="000918DA" w:rsidRDefault="0059590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10.2.4. </w:t>
      </w:r>
      <w:r w:rsidRPr="000918DA">
        <w:rPr>
          <w:sz w:val="28"/>
          <w:szCs w:val="28"/>
        </w:rPr>
        <w:t xml:space="preserve">Сумма расходов будущих периодов, отнесенных на финансовый результат текущего года, </w:t>
      </w:r>
      <w:r w:rsidRPr="000918DA">
        <w:rPr>
          <w:color w:val="000000"/>
          <w:sz w:val="28"/>
          <w:szCs w:val="28"/>
        </w:rPr>
        <w:t xml:space="preserve">рассчитывается ежемесячно пропорционально календарным дням действия договора в каждом месяце, начиная с месяца, в котором документы </w:t>
      </w:r>
      <w:r w:rsidR="008542B0" w:rsidRPr="000918DA">
        <w:rPr>
          <w:color w:val="000000"/>
          <w:sz w:val="28"/>
          <w:szCs w:val="28"/>
        </w:rPr>
        <w:t xml:space="preserve">представлены </w:t>
      </w:r>
      <w:r w:rsidRPr="000918DA">
        <w:rPr>
          <w:color w:val="000000"/>
          <w:sz w:val="28"/>
          <w:szCs w:val="28"/>
        </w:rPr>
        <w:t>в МКУ «ЦБУ»</w:t>
      </w:r>
      <w:r w:rsidR="00A81964" w:rsidRPr="000918DA">
        <w:rPr>
          <w:color w:val="000000"/>
          <w:sz w:val="28"/>
          <w:szCs w:val="28"/>
        </w:rPr>
        <w:t xml:space="preserve"> и приняты к учету</w:t>
      </w:r>
      <w:r w:rsidRPr="000918DA">
        <w:rPr>
          <w:color w:val="000000"/>
          <w:sz w:val="28"/>
          <w:szCs w:val="28"/>
        </w:rPr>
        <w:t>:</w:t>
      </w:r>
    </w:p>
    <w:p w:rsidR="006E78E6" w:rsidRPr="000918DA" w:rsidRDefault="006E78E6" w:rsidP="001F70B0">
      <w:pPr>
        <w:tabs>
          <w:tab w:val="left" w:pos="540"/>
          <w:tab w:val="left" w:pos="851"/>
        </w:tabs>
        <w:ind w:firstLine="567"/>
        <w:jc w:val="center"/>
        <w:rPr>
          <w:color w:val="000000"/>
          <w:sz w:val="28"/>
          <w:szCs w:val="28"/>
        </w:rPr>
      </w:pPr>
    </w:p>
    <w:p w:rsidR="00595906" w:rsidRPr="000918DA" w:rsidRDefault="00595906" w:rsidP="001F70B0">
      <w:pPr>
        <w:tabs>
          <w:tab w:val="left" w:pos="540"/>
          <w:tab w:val="left" w:pos="851"/>
        </w:tabs>
        <w:ind w:firstLine="567"/>
        <w:jc w:val="center"/>
        <w:rPr>
          <w:color w:val="000000"/>
          <w:sz w:val="28"/>
          <w:szCs w:val="28"/>
        </w:rPr>
      </w:pPr>
      <w:r w:rsidRPr="000918DA">
        <w:rPr>
          <w:color w:val="000000"/>
          <w:sz w:val="28"/>
          <w:szCs w:val="28"/>
        </w:rPr>
        <w:t>((∑/</w:t>
      </w:r>
      <w:proofErr w:type="gramStart"/>
      <w:r w:rsidR="00422797" w:rsidRPr="000918DA">
        <w:rPr>
          <w:color w:val="000000"/>
          <w:sz w:val="28"/>
          <w:szCs w:val="28"/>
        </w:rPr>
        <w:t>№</w:t>
      </w:r>
      <w:r w:rsidRPr="000918DA">
        <w:rPr>
          <w:color w:val="000000"/>
          <w:sz w:val="28"/>
          <w:szCs w:val="28"/>
        </w:rPr>
        <w:t>)/</w:t>
      </w:r>
      <w:proofErr w:type="spellStart"/>
      <w:proofErr w:type="gramEnd"/>
      <w:r w:rsidRPr="000918DA">
        <w:rPr>
          <w:color w:val="000000"/>
          <w:sz w:val="28"/>
          <w:szCs w:val="28"/>
        </w:rPr>
        <w:t>КДМ</w:t>
      </w:r>
      <w:r w:rsidRPr="000918DA">
        <w:rPr>
          <w:color w:val="000000"/>
          <w:sz w:val="28"/>
          <w:szCs w:val="28"/>
          <w:vertAlign w:val="subscript"/>
        </w:rPr>
        <w:t>пл</w:t>
      </w:r>
      <w:proofErr w:type="spellEnd"/>
      <w:r w:rsidRPr="000918DA">
        <w:rPr>
          <w:color w:val="000000"/>
          <w:sz w:val="28"/>
          <w:szCs w:val="28"/>
        </w:rPr>
        <w:t>)*</w:t>
      </w:r>
      <w:proofErr w:type="spellStart"/>
      <w:r w:rsidRPr="000918DA">
        <w:rPr>
          <w:color w:val="000000"/>
          <w:sz w:val="28"/>
          <w:szCs w:val="28"/>
        </w:rPr>
        <w:t>КДМ</w:t>
      </w:r>
      <w:r w:rsidRPr="000918DA">
        <w:rPr>
          <w:color w:val="000000"/>
          <w:sz w:val="28"/>
          <w:szCs w:val="28"/>
          <w:vertAlign w:val="subscript"/>
        </w:rPr>
        <w:t>ф</w:t>
      </w:r>
      <w:proofErr w:type="spellEnd"/>
      <w:r w:rsidRPr="000918DA">
        <w:rPr>
          <w:color w:val="000000"/>
          <w:sz w:val="28"/>
          <w:szCs w:val="28"/>
          <w:vertAlign w:val="subscript"/>
        </w:rPr>
        <w:t xml:space="preserve"> </w:t>
      </w:r>
      <w:r w:rsidRPr="000918DA">
        <w:rPr>
          <w:color w:val="000000"/>
          <w:sz w:val="28"/>
          <w:szCs w:val="28"/>
        </w:rPr>
        <w:t xml:space="preserve"> </w:t>
      </w:r>
      <w:r w:rsidR="000543A6" w:rsidRPr="000918DA">
        <w:rPr>
          <w:color w:val="000000"/>
          <w:sz w:val="28"/>
          <w:szCs w:val="28"/>
        </w:rPr>
        <w:t xml:space="preserve">, </w:t>
      </w:r>
      <w:r w:rsidRPr="000918DA">
        <w:rPr>
          <w:color w:val="000000"/>
          <w:sz w:val="28"/>
          <w:szCs w:val="28"/>
        </w:rPr>
        <w:t>где</w:t>
      </w:r>
    </w:p>
    <w:p w:rsidR="006E78E6" w:rsidRPr="000918DA" w:rsidRDefault="006E78E6" w:rsidP="001F70B0">
      <w:pPr>
        <w:tabs>
          <w:tab w:val="left" w:pos="540"/>
          <w:tab w:val="left" w:pos="851"/>
        </w:tabs>
        <w:ind w:firstLine="567"/>
        <w:jc w:val="center"/>
        <w:rPr>
          <w:color w:val="000000"/>
          <w:sz w:val="28"/>
          <w:szCs w:val="28"/>
        </w:rPr>
      </w:pPr>
    </w:p>
    <w:p w:rsidR="00595906" w:rsidRPr="000918DA" w:rsidRDefault="00595906" w:rsidP="001F70B0">
      <w:pPr>
        <w:tabs>
          <w:tab w:val="left" w:pos="540"/>
          <w:tab w:val="left" w:pos="851"/>
        </w:tabs>
        <w:ind w:firstLine="567"/>
        <w:jc w:val="center"/>
        <w:rPr>
          <w:color w:val="000000"/>
          <w:sz w:val="28"/>
          <w:szCs w:val="28"/>
        </w:rPr>
      </w:pPr>
    </w:p>
    <w:p w:rsidR="00595906" w:rsidRPr="000918DA" w:rsidRDefault="00595906" w:rsidP="001F70B0">
      <w:pPr>
        <w:tabs>
          <w:tab w:val="left" w:pos="540"/>
          <w:tab w:val="left" w:pos="851"/>
        </w:tabs>
        <w:ind w:firstLine="567"/>
        <w:jc w:val="both"/>
        <w:rPr>
          <w:color w:val="000000"/>
          <w:sz w:val="28"/>
          <w:szCs w:val="28"/>
        </w:rPr>
      </w:pPr>
      <w:r w:rsidRPr="000918DA">
        <w:rPr>
          <w:color w:val="000000"/>
          <w:sz w:val="28"/>
          <w:szCs w:val="28"/>
        </w:rPr>
        <w:tab/>
        <w:t>∑ - сумма по муниципальному контракту (договору),</w:t>
      </w:r>
    </w:p>
    <w:p w:rsidR="00595906" w:rsidRPr="000918DA" w:rsidRDefault="00595906" w:rsidP="001F70B0">
      <w:pPr>
        <w:tabs>
          <w:tab w:val="left" w:pos="540"/>
          <w:tab w:val="left" w:pos="851"/>
        </w:tabs>
        <w:ind w:firstLine="567"/>
        <w:jc w:val="both"/>
        <w:rPr>
          <w:color w:val="000000"/>
          <w:sz w:val="28"/>
          <w:szCs w:val="28"/>
        </w:rPr>
      </w:pPr>
      <w:r w:rsidRPr="000918DA">
        <w:rPr>
          <w:color w:val="000000"/>
          <w:sz w:val="28"/>
          <w:szCs w:val="28"/>
        </w:rPr>
        <w:tab/>
      </w:r>
      <w:r w:rsidR="00422797" w:rsidRPr="000918DA">
        <w:rPr>
          <w:color w:val="000000"/>
          <w:sz w:val="28"/>
          <w:szCs w:val="28"/>
        </w:rPr>
        <w:t>№</w:t>
      </w:r>
      <w:r w:rsidR="00A81964" w:rsidRPr="000918DA">
        <w:rPr>
          <w:color w:val="000000"/>
          <w:sz w:val="28"/>
          <w:szCs w:val="28"/>
        </w:rPr>
        <w:t xml:space="preserve"> – количество оставшихся </w:t>
      </w:r>
      <w:r w:rsidRPr="000918DA">
        <w:rPr>
          <w:color w:val="000000"/>
          <w:sz w:val="28"/>
          <w:szCs w:val="28"/>
        </w:rPr>
        <w:t>месяцев использования (списания) расходов будущих периодов*,</w:t>
      </w:r>
    </w:p>
    <w:p w:rsidR="00595906" w:rsidRPr="000918DA" w:rsidRDefault="00595906" w:rsidP="001F70B0">
      <w:pPr>
        <w:tabs>
          <w:tab w:val="left" w:pos="540"/>
          <w:tab w:val="left" w:pos="851"/>
        </w:tabs>
        <w:ind w:firstLine="567"/>
        <w:jc w:val="both"/>
        <w:rPr>
          <w:color w:val="000000"/>
          <w:sz w:val="28"/>
          <w:szCs w:val="28"/>
        </w:rPr>
      </w:pPr>
      <w:r w:rsidRPr="000918DA">
        <w:rPr>
          <w:color w:val="000000"/>
          <w:sz w:val="28"/>
          <w:szCs w:val="28"/>
        </w:rPr>
        <w:tab/>
      </w:r>
      <w:proofErr w:type="spellStart"/>
      <w:r w:rsidRPr="000918DA">
        <w:rPr>
          <w:color w:val="000000"/>
          <w:sz w:val="28"/>
          <w:szCs w:val="28"/>
        </w:rPr>
        <w:t>КДМ</w:t>
      </w:r>
      <w:r w:rsidRPr="000918DA">
        <w:rPr>
          <w:color w:val="000000"/>
          <w:sz w:val="28"/>
          <w:szCs w:val="28"/>
          <w:vertAlign w:val="subscript"/>
        </w:rPr>
        <w:t>пл</w:t>
      </w:r>
      <w:proofErr w:type="spellEnd"/>
      <w:r w:rsidRPr="000918DA">
        <w:rPr>
          <w:color w:val="000000"/>
          <w:sz w:val="28"/>
          <w:szCs w:val="28"/>
        </w:rPr>
        <w:t>- календарные дни действия договора в расчетном месяце,</w:t>
      </w:r>
    </w:p>
    <w:p w:rsidR="00595906" w:rsidRPr="000918DA" w:rsidRDefault="00595906" w:rsidP="001F70B0">
      <w:pPr>
        <w:tabs>
          <w:tab w:val="left" w:pos="540"/>
          <w:tab w:val="left" w:pos="851"/>
        </w:tabs>
        <w:ind w:firstLine="567"/>
        <w:jc w:val="both"/>
        <w:rPr>
          <w:color w:val="000000"/>
          <w:sz w:val="28"/>
          <w:szCs w:val="28"/>
        </w:rPr>
      </w:pPr>
      <w:r w:rsidRPr="000918DA">
        <w:rPr>
          <w:color w:val="000000"/>
          <w:sz w:val="28"/>
          <w:szCs w:val="28"/>
        </w:rPr>
        <w:tab/>
      </w:r>
      <w:proofErr w:type="spellStart"/>
      <w:r w:rsidRPr="000918DA">
        <w:rPr>
          <w:color w:val="000000"/>
          <w:sz w:val="28"/>
          <w:szCs w:val="28"/>
        </w:rPr>
        <w:t>КДМ</w:t>
      </w:r>
      <w:r w:rsidRPr="000918DA">
        <w:rPr>
          <w:color w:val="000000"/>
          <w:sz w:val="28"/>
          <w:szCs w:val="28"/>
          <w:vertAlign w:val="subscript"/>
        </w:rPr>
        <w:t>ф</w:t>
      </w:r>
      <w:proofErr w:type="spellEnd"/>
      <w:r w:rsidRPr="000918DA">
        <w:rPr>
          <w:color w:val="000000"/>
          <w:sz w:val="28"/>
          <w:szCs w:val="28"/>
          <w:vertAlign w:val="subscript"/>
        </w:rPr>
        <w:t xml:space="preserve"> </w:t>
      </w:r>
      <w:r w:rsidRPr="000918DA">
        <w:rPr>
          <w:color w:val="000000"/>
          <w:sz w:val="28"/>
          <w:szCs w:val="28"/>
        </w:rPr>
        <w:t>– фактическое количество дней пользования расходами будущих периодов в расчетном месяце.</w:t>
      </w:r>
    </w:p>
    <w:p w:rsidR="00595906" w:rsidRPr="000918DA" w:rsidRDefault="00595906" w:rsidP="006E78E6">
      <w:pPr>
        <w:tabs>
          <w:tab w:val="left" w:pos="540"/>
          <w:tab w:val="left" w:pos="851"/>
        </w:tabs>
        <w:jc w:val="both"/>
        <w:rPr>
          <w:color w:val="000000"/>
          <w:sz w:val="28"/>
          <w:szCs w:val="28"/>
        </w:rPr>
      </w:pPr>
      <w:r w:rsidRPr="000918DA">
        <w:rPr>
          <w:color w:val="000000"/>
          <w:sz w:val="28"/>
          <w:szCs w:val="28"/>
        </w:rPr>
        <w:lastRenderedPageBreak/>
        <w:t>_____________________________________________________________________</w:t>
      </w:r>
      <w:r w:rsidRPr="000918DA">
        <w:rPr>
          <w:color w:val="000000"/>
          <w:sz w:val="28"/>
          <w:szCs w:val="28"/>
        </w:rPr>
        <w:tab/>
        <w:t xml:space="preserve">  </w:t>
      </w:r>
    </w:p>
    <w:p w:rsidR="00595906" w:rsidRPr="000918DA" w:rsidRDefault="00595906" w:rsidP="001F70B0">
      <w:pPr>
        <w:tabs>
          <w:tab w:val="left" w:pos="540"/>
          <w:tab w:val="left" w:pos="851"/>
        </w:tabs>
        <w:ind w:firstLine="567"/>
        <w:jc w:val="both"/>
        <w:rPr>
          <w:color w:val="000000"/>
          <w:sz w:val="22"/>
          <w:szCs w:val="22"/>
        </w:rPr>
      </w:pPr>
      <w:r w:rsidRPr="000918DA">
        <w:rPr>
          <w:color w:val="000000"/>
          <w:sz w:val="28"/>
          <w:szCs w:val="28"/>
        </w:rPr>
        <w:t>*</w:t>
      </w:r>
      <w:r w:rsidR="00422797" w:rsidRPr="000918DA">
        <w:rPr>
          <w:color w:val="000000"/>
          <w:sz w:val="28"/>
          <w:szCs w:val="28"/>
        </w:rPr>
        <w:t>№</w:t>
      </w:r>
      <w:r w:rsidRPr="000918DA">
        <w:rPr>
          <w:color w:val="000000"/>
          <w:sz w:val="28"/>
          <w:szCs w:val="28"/>
        </w:rPr>
        <w:t xml:space="preserve">= </w:t>
      </w:r>
      <w:r w:rsidRPr="000918DA">
        <w:rPr>
          <w:color w:val="000000"/>
          <w:sz w:val="22"/>
          <w:szCs w:val="22"/>
        </w:rPr>
        <w:t xml:space="preserve">∑ </w:t>
      </w:r>
      <w:r w:rsidRPr="000918DA">
        <w:rPr>
          <w:color w:val="000000"/>
          <w:sz w:val="22"/>
          <w:szCs w:val="22"/>
          <w:u w:val="single"/>
        </w:rPr>
        <w:t>количество дней использования (списания) расходов будущих периодов в текущем месяце</w:t>
      </w:r>
    </w:p>
    <w:p w:rsidR="00595906" w:rsidRPr="000918DA" w:rsidRDefault="00595906" w:rsidP="001F70B0">
      <w:pPr>
        <w:tabs>
          <w:tab w:val="left" w:pos="540"/>
          <w:tab w:val="left" w:pos="851"/>
        </w:tabs>
        <w:ind w:firstLine="567"/>
        <w:jc w:val="both"/>
        <w:rPr>
          <w:color w:val="000000"/>
          <w:sz w:val="28"/>
          <w:szCs w:val="28"/>
        </w:rPr>
      </w:pPr>
      <w:r w:rsidRPr="000918DA">
        <w:rPr>
          <w:color w:val="000000"/>
          <w:sz w:val="28"/>
          <w:szCs w:val="28"/>
        </w:rPr>
        <w:t xml:space="preserve">                                       количество календарных дней в месяце.</w:t>
      </w:r>
    </w:p>
    <w:p w:rsidR="00595906" w:rsidRPr="000918DA" w:rsidRDefault="00595906" w:rsidP="001F70B0">
      <w:pPr>
        <w:tabs>
          <w:tab w:val="left" w:pos="851"/>
        </w:tabs>
        <w:autoSpaceDE w:val="0"/>
        <w:autoSpaceDN w:val="0"/>
        <w:adjustRightInd w:val="0"/>
        <w:ind w:firstLine="567"/>
        <w:jc w:val="both"/>
        <w:rPr>
          <w:color w:val="000000"/>
          <w:sz w:val="28"/>
          <w:szCs w:val="28"/>
        </w:rPr>
      </w:pPr>
      <w:r w:rsidRPr="000918DA">
        <w:rPr>
          <w:color w:val="000000"/>
          <w:sz w:val="28"/>
          <w:szCs w:val="28"/>
        </w:rPr>
        <w:tab/>
      </w:r>
    </w:p>
    <w:p w:rsidR="00595906" w:rsidRPr="000918DA" w:rsidRDefault="00595906" w:rsidP="001F70B0">
      <w:pPr>
        <w:tabs>
          <w:tab w:val="left" w:pos="851"/>
        </w:tabs>
        <w:autoSpaceDE w:val="0"/>
        <w:autoSpaceDN w:val="0"/>
        <w:adjustRightInd w:val="0"/>
        <w:ind w:firstLine="567"/>
        <w:jc w:val="both"/>
        <w:textAlignment w:val="baseline"/>
        <w:rPr>
          <w:color w:val="000000"/>
          <w:sz w:val="28"/>
          <w:szCs w:val="28"/>
        </w:rPr>
      </w:pPr>
      <w:r w:rsidRPr="000918DA">
        <w:rPr>
          <w:color w:val="000000"/>
          <w:sz w:val="28"/>
          <w:szCs w:val="28"/>
        </w:rPr>
        <w:t>Перерасчет расходов будущих периодов за предыдущие месяцы не производится.</w:t>
      </w:r>
    </w:p>
    <w:p w:rsidR="002F2CE8" w:rsidRPr="000918DA" w:rsidRDefault="00A81964"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sz w:val="28"/>
          <w:szCs w:val="28"/>
        </w:rPr>
        <w:t xml:space="preserve">10.2.5. </w:t>
      </w:r>
      <w:r w:rsidR="002F2CE8" w:rsidRPr="000918DA">
        <w:rPr>
          <w:color w:val="000000" w:themeColor="text1"/>
          <w:sz w:val="28"/>
          <w:szCs w:val="28"/>
        </w:rPr>
        <w:t xml:space="preserve">Списание сумм взносов на капитальный ремонт, отражаемых на счете </w:t>
      </w:r>
      <w:hyperlink r:id="rId347" w:history="1">
        <w:r w:rsidR="002F2CE8" w:rsidRPr="000918DA">
          <w:rPr>
            <w:rStyle w:val="af1"/>
            <w:color w:val="000000" w:themeColor="text1"/>
            <w:sz w:val="28"/>
            <w:szCs w:val="28"/>
            <w:u w:val="none"/>
          </w:rPr>
          <w:t>0 401 50 000</w:t>
        </w:r>
      </w:hyperlink>
      <w:r w:rsidR="002F2CE8" w:rsidRPr="000918DA">
        <w:rPr>
          <w:color w:val="000000" w:themeColor="text1"/>
          <w:sz w:val="28"/>
          <w:szCs w:val="28"/>
        </w:rPr>
        <w:t xml:space="preserve"> «Расходы будущих периодов» оформляется не реже 1 раза в год записью по дебету счета 1 401 20 273 и кредиту счета 1 401 50 225 в случаях:</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 при выбытии объекта учета (помещения в многоквартирном доме) списание суммы взносов, перечисленных в фонд капитального ремонта (Письмо Минфина России от 30.10.2023 </w:t>
      </w:r>
      <w:hyperlink r:id="rId348" w:history="1">
        <w:r w:rsidRPr="000918DA">
          <w:rPr>
            <w:rStyle w:val="af1"/>
            <w:color w:val="000000" w:themeColor="text1"/>
            <w:sz w:val="28"/>
            <w:szCs w:val="28"/>
            <w:u w:val="none"/>
          </w:rPr>
          <w:t>№ 02-14-10/103718</w:t>
        </w:r>
      </w:hyperlink>
      <w:r w:rsidRPr="000918DA">
        <w:rPr>
          <w:color w:val="000000" w:themeColor="text1"/>
          <w:sz w:val="28"/>
          <w:szCs w:val="28"/>
        </w:rPr>
        <w:t xml:space="preserve">, от 10.08.2015 </w:t>
      </w:r>
      <w:hyperlink r:id="rId349" w:history="1">
        <w:r w:rsidRPr="000918DA">
          <w:rPr>
            <w:rStyle w:val="af1"/>
            <w:color w:val="000000" w:themeColor="text1"/>
            <w:sz w:val="28"/>
            <w:szCs w:val="28"/>
            <w:u w:val="none"/>
          </w:rPr>
          <w:t>№ 02-07-07/46003</w:t>
        </w:r>
      </w:hyperlink>
      <w:r w:rsidRPr="000918DA">
        <w:rPr>
          <w:color w:val="000000" w:themeColor="text1"/>
          <w:sz w:val="28"/>
          <w:szCs w:val="28"/>
        </w:rPr>
        <w:t>),</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 в случае проведения за счет средств соответствующего фонда работ по капитальному ремонту общего имущества в многоквартирном доме, осуществляется на основании информации (сведений), которые, согласно положениям </w:t>
      </w:r>
      <w:hyperlink r:id="rId350" w:history="1">
        <w:r w:rsidRPr="000918DA">
          <w:rPr>
            <w:rStyle w:val="af1"/>
            <w:color w:val="000000" w:themeColor="text1"/>
            <w:sz w:val="28"/>
            <w:szCs w:val="28"/>
            <w:u w:val="none"/>
          </w:rPr>
          <w:t>статей 177</w:t>
        </w:r>
      </w:hyperlink>
      <w:r w:rsidRPr="000918DA">
        <w:rPr>
          <w:color w:val="000000" w:themeColor="text1"/>
          <w:sz w:val="28"/>
          <w:szCs w:val="28"/>
        </w:rPr>
        <w:t xml:space="preserve"> и </w:t>
      </w:r>
      <w:hyperlink r:id="rId351" w:history="1">
        <w:r w:rsidRPr="000918DA">
          <w:rPr>
            <w:rStyle w:val="af1"/>
            <w:color w:val="000000" w:themeColor="text1"/>
            <w:sz w:val="28"/>
            <w:szCs w:val="28"/>
            <w:u w:val="none"/>
          </w:rPr>
          <w:t>183</w:t>
        </w:r>
      </w:hyperlink>
      <w:r w:rsidRPr="000918DA">
        <w:rPr>
          <w:color w:val="000000" w:themeColor="text1"/>
          <w:sz w:val="28"/>
          <w:szCs w:val="28"/>
        </w:rPr>
        <w:t xml:space="preserve"> Жилищного кодекса Российской Федерации, должна быть предоставлены банком, в котором открыт специальный счет, или владельцем специального счета, либо региональным оператором, по требованию (запросу) собственников помещений (</w:t>
      </w:r>
      <w:hyperlink r:id="rId352" w:history="1">
        <w:r w:rsidRPr="000918DA">
          <w:rPr>
            <w:rStyle w:val="af1"/>
            <w:color w:val="000000" w:themeColor="text1"/>
            <w:sz w:val="28"/>
            <w:szCs w:val="28"/>
            <w:u w:val="none"/>
          </w:rPr>
          <w:t>письмо</w:t>
        </w:r>
      </w:hyperlink>
      <w:r w:rsidRPr="000918DA">
        <w:rPr>
          <w:color w:val="000000" w:themeColor="text1"/>
          <w:sz w:val="28"/>
          <w:szCs w:val="28"/>
        </w:rPr>
        <w:t xml:space="preserve"> Министерства финансов Российской Федерации от</w:t>
      </w:r>
      <w:r w:rsidRPr="000918DA">
        <w:rPr>
          <w:bCs/>
          <w:color w:val="000000" w:themeColor="text1"/>
          <w:sz w:val="28"/>
          <w:szCs w:val="28"/>
        </w:rPr>
        <w:t xml:space="preserve"> 25 января 2016 г. № 02-05-11/2678</w:t>
      </w:r>
      <w:r w:rsidRPr="000918DA">
        <w:rPr>
          <w:color w:val="000000" w:themeColor="text1"/>
          <w:sz w:val="28"/>
          <w:szCs w:val="28"/>
        </w:rPr>
        <w:t>).</w:t>
      </w:r>
    </w:p>
    <w:p w:rsidR="002F2CE8" w:rsidRPr="000918DA" w:rsidRDefault="002F2CE8"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10.2.6 Расходы будущих периодов списываются на финансовый результат (затраты) текущего финансового года на основании бухгалтерской справки (ф. 0504833).</w:t>
      </w:r>
    </w:p>
    <w:p w:rsidR="00A81964" w:rsidRPr="000918DA" w:rsidRDefault="00A81964" w:rsidP="001F70B0">
      <w:pPr>
        <w:tabs>
          <w:tab w:val="left" w:pos="851"/>
        </w:tabs>
        <w:autoSpaceDE w:val="0"/>
        <w:autoSpaceDN w:val="0"/>
        <w:adjustRightInd w:val="0"/>
        <w:ind w:firstLine="567"/>
        <w:jc w:val="both"/>
        <w:textAlignment w:val="baseline"/>
        <w:rPr>
          <w:color w:val="000000"/>
          <w:sz w:val="28"/>
          <w:szCs w:val="28"/>
        </w:rPr>
      </w:pPr>
    </w:p>
    <w:p w:rsidR="00EF18D6" w:rsidRPr="000918DA" w:rsidRDefault="00EF18D6" w:rsidP="001F70B0">
      <w:pPr>
        <w:tabs>
          <w:tab w:val="left" w:pos="851"/>
        </w:tabs>
        <w:ind w:firstLine="567"/>
        <w:jc w:val="center"/>
        <w:rPr>
          <w:b/>
          <w:sz w:val="28"/>
          <w:szCs w:val="28"/>
        </w:rPr>
      </w:pPr>
      <w:r w:rsidRPr="000918DA">
        <w:rPr>
          <w:b/>
          <w:sz w:val="28"/>
          <w:szCs w:val="28"/>
        </w:rPr>
        <w:t>10.3. Учет резервов.</w:t>
      </w:r>
    </w:p>
    <w:p w:rsidR="00EF18D6" w:rsidRPr="000918DA" w:rsidRDefault="00EF18D6" w:rsidP="001F70B0">
      <w:pPr>
        <w:tabs>
          <w:tab w:val="left" w:pos="851"/>
        </w:tabs>
        <w:ind w:firstLine="567"/>
        <w:jc w:val="center"/>
        <w:rPr>
          <w:sz w:val="28"/>
          <w:szCs w:val="28"/>
        </w:rPr>
      </w:pPr>
    </w:p>
    <w:p w:rsidR="00EF18D6" w:rsidRPr="000918DA" w:rsidRDefault="00EF18D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10.3.1. При признании (принятии к бухгалтерскому (бюджетному) учету и оценке резервов, а также при раскрытии информации о резервах в бухгалтерской (бюджетной) (финансовой) отчетности МКУ «ЦБУ» руководствуется положениями </w:t>
      </w:r>
      <w:hyperlink r:id="rId353" w:history="1">
        <w:r w:rsidRPr="000918DA">
          <w:rPr>
            <w:color w:val="000000"/>
            <w:sz w:val="28"/>
            <w:szCs w:val="28"/>
          </w:rPr>
          <w:t>ФСГС</w:t>
        </w:r>
      </w:hyperlink>
      <w:r w:rsidRPr="000918DA">
        <w:rPr>
          <w:color w:val="000000"/>
          <w:sz w:val="28"/>
          <w:szCs w:val="28"/>
        </w:rPr>
        <w:t xml:space="preserve"> «Резервы», </w:t>
      </w:r>
      <w:r w:rsidRPr="000918DA">
        <w:rPr>
          <w:sz w:val="28"/>
          <w:szCs w:val="28"/>
        </w:rPr>
        <w:t>письмом Министерства финансов Российской Федерации от 05.08.2019 № 02-07-07/58716 «О направлении Методических рекомендаций по применению положений СГС «Резервы. Раскрытие информации об условных обязательствах и условных активах» (вместе с «Методическими рекомендациями по применению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r w:rsidRPr="000918DA">
        <w:rPr>
          <w:color w:val="000000"/>
          <w:sz w:val="28"/>
          <w:szCs w:val="28"/>
        </w:rPr>
        <w:t xml:space="preserve">, единой методологией бюджетного учета и бюджетной отчетности, установленной в соответствии с бюджетным законодательством Российской Федерации, и </w:t>
      </w:r>
      <w:hyperlink r:id="rId354" w:history="1">
        <w:r w:rsidRPr="000918DA">
          <w:rPr>
            <w:color w:val="000000"/>
            <w:sz w:val="28"/>
            <w:szCs w:val="28"/>
          </w:rPr>
          <w:t>Инструкци</w:t>
        </w:r>
      </w:hyperlink>
      <w:r w:rsidRPr="000918DA">
        <w:rPr>
          <w:color w:val="000000"/>
          <w:sz w:val="28"/>
          <w:szCs w:val="28"/>
        </w:rPr>
        <w:t>ями № 191н, № 33н.</w:t>
      </w:r>
    </w:p>
    <w:p w:rsidR="00EF18D6" w:rsidRPr="000918DA" w:rsidRDefault="00EF18D6" w:rsidP="001F70B0">
      <w:pPr>
        <w:tabs>
          <w:tab w:val="left" w:pos="851"/>
        </w:tabs>
        <w:autoSpaceDE w:val="0"/>
        <w:autoSpaceDN w:val="0"/>
        <w:adjustRightInd w:val="0"/>
        <w:ind w:firstLine="567"/>
        <w:jc w:val="both"/>
        <w:rPr>
          <w:sz w:val="28"/>
          <w:szCs w:val="28"/>
        </w:rPr>
      </w:pPr>
      <w:r w:rsidRPr="000918DA">
        <w:rPr>
          <w:color w:val="000000"/>
          <w:sz w:val="28"/>
          <w:szCs w:val="28"/>
        </w:rPr>
        <w:t xml:space="preserve">10.3.2. </w:t>
      </w:r>
      <w:r w:rsidRPr="000918DA">
        <w:rPr>
          <w:sz w:val="28"/>
          <w:szCs w:val="28"/>
        </w:rPr>
        <w:t xml:space="preserve">Стоимостная оценка условных обязательств и условных активов не производится. Их учет ведется простой реестровой записью на основании управленческой информации, представленной в МКУ «ЦБУ» Заказчиками </w:t>
      </w:r>
      <w:r w:rsidRPr="000918DA">
        <w:rPr>
          <w:color w:val="000000"/>
          <w:sz w:val="28"/>
          <w:szCs w:val="28"/>
        </w:rPr>
        <w:t>(</w:t>
      </w:r>
      <w:hyperlink r:id="rId355" w:history="1">
        <w:r w:rsidRPr="000918DA">
          <w:rPr>
            <w:color w:val="000000"/>
            <w:sz w:val="28"/>
            <w:szCs w:val="28"/>
          </w:rPr>
          <w:t>разд. 8</w:t>
        </w:r>
      </w:hyperlink>
      <w:r w:rsidRPr="000918DA">
        <w:rPr>
          <w:sz w:val="28"/>
          <w:szCs w:val="28"/>
        </w:rPr>
        <w:t xml:space="preserve"> Методических рекомендаций по применению ФСГС «Резервы»).</w:t>
      </w:r>
    </w:p>
    <w:p w:rsidR="00EF18D6" w:rsidRPr="000918DA" w:rsidRDefault="00EF18D6" w:rsidP="001F70B0">
      <w:pPr>
        <w:tabs>
          <w:tab w:val="left" w:pos="540"/>
          <w:tab w:val="left" w:pos="851"/>
        </w:tabs>
        <w:autoSpaceDE w:val="0"/>
        <w:autoSpaceDN w:val="0"/>
        <w:adjustRightInd w:val="0"/>
        <w:ind w:firstLine="567"/>
        <w:jc w:val="both"/>
        <w:rPr>
          <w:sz w:val="28"/>
          <w:szCs w:val="28"/>
        </w:rPr>
      </w:pPr>
      <w:r w:rsidRPr="000918DA">
        <w:rPr>
          <w:sz w:val="28"/>
          <w:szCs w:val="28"/>
        </w:rPr>
        <w:t>Данные об условных обязательствах и условных активах, которые формируют существенную информацию, подлежат раскрытию в бухгалтерской (финансовой) отчетности в 5 разделе текстовой части пояснительной записки:</w:t>
      </w:r>
    </w:p>
    <w:p w:rsidR="00EF18D6" w:rsidRPr="000918DA" w:rsidRDefault="00EF18D6" w:rsidP="001F70B0">
      <w:pPr>
        <w:tabs>
          <w:tab w:val="left" w:pos="540"/>
          <w:tab w:val="left" w:pos="851"/>
        </w:tabs>
        <w:autoSpaceDE w:val="0"/>
        <w:autoSpaceDN w:val="0"/>
        <w:adjustRightInd w:val="0"/>
        <w:ind w:firstLine="567"/>
        <w:jc w:val="both"/>
        <w:rPr>
          <w:color w:val="000000"/>
          <w:sz w:val="28"/>
          <w:szCs w:val="28"/>
        </w:rPr>
      </w:pPr>
      <w:r w:rsidRPr="000918DA">
        <w:rPr>
          <w:sz w:val="28"/>
          <w:szCs w:val="28"/>
        </w:rPr>
        <w:lastRenderedPageBreak/>
        <w:t>представляется краткое описание условных обязательств и условных активов и дается оценка тому, как данные обязательства и активы влияют на финансовые показатели Заказчиков (</w:t>
      </w:r>
      <w:hyperlink r:id="rId356" w:history="1">
        <w:r w:rsidRPr="000918DA">
          <w:rPr>
            <w:color w:val="000000"/>
            <w:sz w:val="28"/>
            <w:szCs w:val="28"/>
          </w:rPr>
          <w:t>п. п. 35</w:t>
        </w:r>
      </w:hyperlink>
      <w:r w:rsidRPr="000918DA">
        <w:rPr>
          <w:color w:val="000000"/>
          <w:sz w:val="28"/>
          <w:szCs w:val="28"/>
        </w:rPr>
        <w:t xml:space="preserve">, </w:t>
      </w:r>
      <w:hyperlink r:id="rId357" w:history="1">
        <w:r w:rsidRPr="000918DA">
          <w:rPr>
            <w:color w:val="000000"/>
            <w:sz w:val="28"/>
            <w:szCs w:val="28"/>
          </w:rPr>
          <w:t>37</w:t>
        </w:r>
      </w:hyperlink>
      <w:r w:rsidRPr="000918DA">
        <w:rPr>
          <w:color w:val="000000"/>
          <w:sz w:val="28"/>
          <w:szCs w:val="28"/>
        </w:rPr>
        <w:t xml:space="preserve"> ФСГС «Резервы», </w:t>
      </w:r>
      <w:hyperlink r:id="rId358" w:history="1">
        <w:r w:rsidRPr="000918DA">
          <w:rPr>
            <w:color w:val="000000"/>
            <w:sz w:val="28"/>
            <w:szCs w:val="28"/>
          </w:rPr>
          <w:t>раздел 8</w:t>
        </w:r>
      </w:hyperlink>
      <w:r w:rsidRPr="000918DA">
        <w:rPr>
          <w:color w:val="000000"/>
          <w:sz w:val="28"/>
          <w:szCs w:val="28"/>
        </w:rPr>
        <w:t xml:space="preserve"> Методических рекомендаций по применению ФСГС «Резервы»).</w:t>
      </w:r>
    </w:p>
    <w:p w:rsidR="00EF18D6" w:rsidRPr="000918DA" w:rsidRDefault="00EF18D6" w:rsidP="001F70B0">
      <w:pPr>
        <w:tabs>
          <w:tab w:val="left" w:pos="851"/>
        </w:tabs>
        <w:autoSpaceDE w:val="0"/>
        <w:autoSpaceDN w:val="0"/>
        <w:adjustRightInd w:val="0"/>
        <w:ind w:firstLine="567"/>
        <w:jc w:val="both"/>
        <w:rPr>
          <w:color w:val="000000"/>
          <w:sz w:val="28"/>
          <w:szCs w:val="28"/>
        </w:rPr>
      </w:pPr>
      <w:r w:rsidRPr="000918DA">
        <w:rPr>
          <w:color w:val="000000"/>
          <w:sz w:val="28"/>
          <w:szCs w:val="28"/>
        </w:rPr>
        <w:t>10.3.3. Резерв признается в сумме расчетно-документальной обоснованной оценки субъекта учета, проведенной на отчетную дату либо на иную дату признания резерва, установленную в соответствии с ФСГС «Резервы».</w:t>
      </w:r>
    </w:p>
    <w:p w:rsidR="00EF18D6" w:rsidRPr="000918DA" w:rsidRDefault="00EF18D6" w:rsidP="001F70B0">
      <w:pPr>
        <w:tabs>
          <w:tab w:val="left" w:pos="851"/>
        </w:tabs>
        <w:autoSpaceDE w:val="0"/>
        <w:autoSpaceDN w:val="0"/>
        <w:adjustRightInd w:val="0"/>
        <w:ind w:firstLine="567"/>
        <w:jc w:val="both"/>
        <w:rPr>
          <w:sz w:val="28"/>
          <w:szCs w:val="28"/>
        </w:rPr>
      </w:pPr>
      <w:r w:rsidRPr="000918DA">
        <w:rPr>
          <w:sz w:val="28"/>
          <w:szCs w:val="28"/>
        </w:rPr>
        <w:t>В случаях, когда обязательство частично квалифицируется как резерв, а частично как условное обязательство, информация об условном обязательстве раскрывается в увязке с информацией о соответствующем резерве.</w:t>
      </w:r>
    </w:p>
    <w:p w:rsidR="00EF18D6" w:rsidRPr="000918DA" w:rsidRDefault="006E78E6" w:rsidP="001F70B0">
      <w:pPr>
        <w:tabs>
          <w:tab w:val="left" w:pos="851"/>
        </w:tabs>
        <w:autoSpaceDE w:val="0"/>
        <w:autoSpaceDN w:val="0"/>
        <w:adjustRightInd w:val="0"/>
        <w:ind w:firstLine="567"/>
        <w:jc w:val="both"/>
        <w:rPr>
          <w:sz w:val="28"/>
          <w:szCs w:val="28"/>
        </w:rPr>
      </w:pPr>
      <w:r w:rsidRPr="000918DA">
        <w:rPr>
          <w:sz w:val="28"/>
          <w:szCs w:val="28"/>
        </w:rPr>
        <w:t xml:space="preserve"> </w:t>
      </w:r>
      <w:r w:rsidR="00EF18D6" w:rsidRPr="000918DA">
        <w:rPr>
          <w:sz w:val="28"/>
          <w:szCs w:val="28"/>
        </w:rPr>
        <w:t>10.3.4. Стоимостная оценка резервов подлежит ежегодному пересмотру и, при необходимости, корректировке до текущей обоснованной оценки на годовую отчетную дату.</w:t>
      </w:r>
    </w:p>
    <w:p w:rsidR="00EF18D6" w:rsidRPr="000918DA" w:rsidRDefault="00EF18D6" w:rsidP="001F70B0">
      <w:pPr>
        <w:tabs>
          <w:tab w:val="left" w:pos="851"/>
        </w:tabs>
        <w:autoSpaceDE w:val="0"/>
        <w:autoSpaceDN w:val="0"/>
        <w:adjustRightInd w:val="0"/>
        <w:ind w:firstLine="567"/>
        <w:jc w:val="both"/>
        <w:rPr>
          <w:sz w:val="28"/>
          <w:szCs w:val="28"/>
        </w:rPr>
      </w:pPr>
      <w:r w:rsidRPr="000918DA">
        <w:rPr>
          <w:sz w:val="28"/>
          <w:szCs w:val="28"/>
        </w:rPr>
        <w:t>10.3.5. В составе расходов на счете 0 401 60 000 «Резервы предстоящих расходов» учитываются:</w:t>
      </w:r>
    </w:p>
    <w:p w:rsidR="00EF18D6" w:rsidRPr="000918DA" w:rsidRDefault="00EF18D6" w:rsidP="001F70B0">
      <w:pPr>
        <w:tabs>
          <w:tab w:val="left" w:pos="851"/>
        </w:tabs>
        <w:ind w:firstLineChars="183" w:firstLine="512"/>
        <w:jc w:val="both"/>
        <w:rPr>
          <w:sz w:val="28"/>
          <w:szCs w:val="28"/>
        </w:rPr>
      </w:pPr>
      <w:r w:rsidRPr="000918DA">
        <w:rPr>
          <w:sz w:val="28"/>
          <w:szCs w:val="28"/>
        </w:rPr>
        <w:t>- резервы предстоящих расходов на оплату отпусков, связанные с предстоящей оплатой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w:t>
      </w:r>
    </w:p>
    <w:p w:rsidR="00EF18D6" w:rsidRPr="000918DA" w:rsidRDefault="00EF18D6" w:rsidP="001F70B0">
      <w:pPr>
        <w:tabs>
          <w:tab w:val="left" w:pos="851"/>
        </w:tabs>
        <w:autoSpaceDE w:val="0"/>
        <w:autoSpaceDN w:val="0"/>
        <w:adjustRightInd w:val="0"/>
        <w:ind w:firstLine="567"/>
        <w:jc w:val="both"/>
        <w:rPr>
          <w:b/>
          <w:bCs/>
          <w:sz w:val="28"/>
          <w:szCs w:val="28"/>
        </w:rPr>
      </w:pPr>
      <w:r w:rsidRPr="000918DA">
        <w:rPr>
          <w:sz w:val="28"/>
          <w:szCs w:val="28"/>
        </w:rPr>
        <w:t xml:space="preserve">- резервы по претензионным требованиям, искам, предъявленным к публично правовому образованию и удовлетворяемым за счет соответствующей казны - признаются в бухгалтерском (бюджетном) учете в случае претензионного (досудебного) урегулирования предъявленных требований и (или) при наличии оснований для обжалования судебного акта </w:t>
      </w:r>
      <w:r w:rsidRPr="000918DA">
        <w:rPr>
          <w:bCs/>
          <w:sz w:val="28"/>
          <w:szCs w:val="28"/>
        </w:rPr>
        <w:t>в полной сумме претензионных требований и исков.</w:t>
      </w:r>
    </w:p>
    <w:p w:rsidR="00EF18D6" w:rsidRPr="000918DA" w:rsidRDefault="006E78E6" w:rsidP="001F70B0">
      <w:pPr>
        <w:tabs>
          <w:tab w:val="left" w:pos="851"/>
        </w:tabs>
        <w:ind w:firstLine="567"/>
        <w:jc w:val="both"/>
        <w:rPr>
          <w:sz w:val="28"/>
          <w:szCs w:val="28"/>
        </w:rPr>
      </w:pPr>
      <w:r w:rsidRPr="000918DA">
        <w:rPr>
          <w:sz w:val="28"/>
          <w:szCs w:val="28"/>
        </w:rPr>
        <w:t xml:space="preserve"> </w:t>
      </w:r>
      <w:r w:rsidR="00EF18D6" w:rsidRPr="000918DA">
        <w:rPr>
          <w:sz w:val="28"/>
          <w:szCs w:val="28"/>
        </w:rPr>
        <w:t>В ином случае, резерв не формируется, и обязательство признается по судебному акту (исполнительному документу).</w:t>
      </w:r>
    </w:p>
    <w:p w:rsidR="00EF18D6" w:rsidRPr="000918DA" w:rsidRDefault="00EF18D6" w:rsidP="001F70B0">
      <w:pPr>
        <w:tabs>
          <w:tab w:val="left" w:pos="851"/>
        </w:tabs>
        <w:ind w:firstLine="567"/>
        <w:jc w:val="both"/>
        <w:rPr>
          <w:sz w:val="28"/>
          <w:szCs w:val="28"/>
        </w:rPr>
      </w:pPr>
      <w:r w:rsidRPr="000918DA">
        <w:rPr>
          <w:sz w:val="28"/>
          <w:szCs w:val="28"/>
        </w:rPr>
        <w:t xml:space="preserve">Резерв по претензионным требованиям, искам признается с учетом экспертного мнения юридической службы Заказчика. При большом количестве исков в учете Заказчиков возможна организация ведения группового учета резерва по претензионным требованиям и искам в разрезе юридических и физических лиц на основании данных, накопленных в информационной системе администрации города Перми «Картотека судебных дел», информационной системе Пермского края «Мониторинг судебных дел», пользователями которых являются администрация города Перми, функциональные, территориальные органы администрации города Перми. </w:t>
      </w:r>
    </w:p>
    <w:p w:rsidR="00EF18D6" w:rsidRPr="000918DA" w:rsidRDefault="00EF18D6" w:rsidP="001F70B0">
      <w:pPr>
        <w:tabs>
          <w:tab w:val="left" w:pos="851"/>
        </w:tabs>
        <w:autoSpaceDE w:val="0"/>
        <w:autoSpaceDN w:val="0"/>
        <w:adjustRightInd w:val="0"/>
        <w:ind w:firstLine="567"/>
        <w:jc w:val="both"/>
        <w:rPr>
          <w:sz w:val="28"/>
          <w:szCs w:val="28"/>
        </w:rPr>
      </w:pPr>
      <w:r w:rsidRPr="000918DA">
        <w:rPr>
          <w:sz w:val="28"/>
          <w:szCs w:val="28"/>
        </w:rPr>
        <w:t>Статьями 209, 210 Гражданского процессуального кодекса Российской Федерации от 14.11.2002 № 138-ФЗ установлено, что решение суда вступает в законную силу по истечении срока на апел</w:t>
      </w:r>
      <w:r w:rsidR="0087161C" w:rsidRPr="000918DA">
        <w:rPr>
          <w:sz w:val="28"/>
          <w:szCs w:val="28"/>
        </w:rPr>
        <w:t>л</w:t>
      </w:r>
      <w:r w:rsidRPr="000918DA">
        <w:rPr>
          <w:sz w:val="28"/>
          <w:szCs w:val="28"/>
        </w:rPr>
        <w:t xml:space="preserve">яционное обжалование, если они не были обжалованы, и приводится в исполнение после вступления его в законную силу, за исключением случаев немедленного исполнения, в порядке, установленном федеральным законом. Таким образом, при отражении в бухгалтерском учете бюджетного учреждения методом начисления принятых денежных обязательств по ранее предъявленным к субъекту учета – бюджетному учреждению исковым требованиям следует учитывать юридические обстоятельства возникновения обязанности субъекта учета уплатить денежные </w:t>
      </w:r>
      <w:r w:rsidRPr="000918DA">
        <w:rPr>
          <w:sz w:val="28"/>
          <w:szCs w:val="28"/>
        </w:rPr>
        <w:lastRenderedPageBreak/>
        <w:t>средства кредитору – вступившие в законную силу судебные решения, следовательно, признание денежного обязательства в бухгалтерском учете бюджетных учреждений как объекта бухгалтерского учета возникает с момента вступления в законную силу решения суда (письмо Министерства финансов Российской Федерации от 28.01.2021 № 02-06-10/5366).</w:t>
      </w:r>
    </w:p>
    <w:p w:rsidR="00EF18D6" w:rsidRPr="000918DA" w:rsidRDefault="00EF18D6" w:rsidP="001F70B0">
      <w:pPr>
        <w:tabs>
          <w:tab w:val="left" w:pos="851"/>
        </w:tabs>
        <w:ind w:firstLine="567"/>
        <w:jc w:val="both"/>
        <w:rPr>
          <w:color w:val="000000"/>
          <w:sz w:val="28"/>
          <w:szCs w:val="28"/>
        </w:rPr>
      </w:pPr>
      <w:r w:rsidRPr="000918DA">
        <w:rPr>
          <w:sz w:val="28"/>
          <w:szCs w:val="28"/>
        </w:rPr>
        <w:t>«</w:t>
      </w:r>
      <w:r w:rsidRPr="000918DA">
        <w:rPr>
          <w:color w:val="000000"/>
          <w:sz w:val="28"/>
          <w:szCs w:val="28"/>
        </w:rPr>
        <w:t>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Pr="000918DA">
        <w:rPr>
          <w:sz w:val="28"/>
          <w:szCs w:val="28"/>
        </w:rPr>
        <w:t xml:space="preserve">Список исковых требований оспоримых, по которым субъектом учета предполагается досудебное урегулирование, на дату получения претензионного требования» представляются в МКУ «ЦБУ» Заказчиками по форме согласно приложению 9 к Положению о единой учетной политике ежемесячно за текущий месяц по исковым требованиям, принятым судебным органом к производству (приложение 9 «нарастающим итогом» с начала года не формируется) </w:t>
      </w:r>
      <w:r w:rsidRPr="000918DA">
        <w:rPr>
          <w:color w:val="000000"/>
          <w:sz w:val="28"/>
          <w:szCs w:val="28"/>
        </w:rPr>
        <w:t>и служит основанием для начисления резерва по исковым требованиям.</w:t>
      </w:r>
    </w:p>
    <w:p w:rsidR="00EF18D6" w:rsidRPr="000918DA" w:rsidRDefault="00EF18D6" w:rsidP="001F70B0">
      <w:pPr>
        <w:tabs>
          <w:tab w:val="left" w:pos="851"/>
        </w:tabs>
        <w:ind w:firstLine="567"/>
        <w:jc w:val="both"/>
        <w:rPr>
          <w:sz w:val="28"/>
          <w:szCs w:val="28"/>
        </w:rPr>
      </w:pPr>
      <w:r w:rsidRPr="000918DA">
        <w:rPr>
          <w:sz w:val="28"/>
          <w:szCs w:val="28"/>
        </w:rPr>
        <w:t xml:space="preserve">В целях списания сумм начисленного резерва по </w:t>
      </w:r>
      <w:r w:rsidRPr="000918DA">
        <w:rPr>
          <w:color w:val="000000"/>
          <w:sz w:val="28"/>
          <w:szCs w:val="28"/>
        </w:rPr>
        <w:t>исковым требованиям, необходимо своевременно направлять</w:t>
      </w:r>
      <w:r w:rsidRPr="000918DA">
        <w:rPr>
          <w:sz w:val="28"/>
          <w:szCs w:val="28"/>
        </w:rPr>
        <w:t xml:space="preserve"> в МКУ «ЦБУ» решения судов, вступивших в законную силу, в сроки, установленные Графиком документооборота.</w:t>
      </w:r>
    </w:p>
    <w:p w:rsidR="00EF18D6" w:rsidRPr="000918DA" w:rsidRDefault="00EF18D6" w:rsidP="001F70B0">
      <w:pPr>
        <w:tabs>
          <w:tab w:val="left" w:pos="851"/>
        </w:tabs>
        <w:ind w:firstLine="567"/>
        <w:jc w:val="both"/>
        <w:rPr>
          <w:color w:val="000000"/>
          <w:sz w:val="28"/>
          <w:szCs w:val="28"/>
        </w:rPr>
      </w:pPr>
      <w:r w:rsidRPr="000918DA">
        <w:rPr>
          <w:sz w:val="28"/>
          <w:szCs w:val="28"/>
        </w:rPr>
        <w:t xml:space="preserve">- </w:t>
      </w:r>
      <w:r w:rsidRPr="000918DA">
        <w:rPr>
          <w:color w:val="000000"/>
          <w:sz w:val="28"/>
          <w:szCs w:val="28"/>
        </w:rPr>
        <w:t>Р</w:t>
      </w:r>
      <w:hyperlink r:id="rId359" w:history="1">
        <w:r w:rsidRPr="000918DA">
          <w:rPr>
            <w:color w:val="000000"/>
            <w:sz w:val="28"/>
            <w:szCs w:val="28"/>
          </w:rPr>
          <w:t>езерв на демонтаж и вывод основных средств из эксплуатации</w:t>
        </w:r>
      </w:hyperlink>
      <w:r w:rsidRPr="000918DA">
        <w:rPr>
          <w:color w:val="000000"/>
          <w:sz w:val="28"/>
          <w:szCs w:val="28"/>
        </w:rPr>
        <w:t xml:space="preserve"> - возникает по договору купли-продажи, пользования, иному договору (соглашению), который устанавливает условия использования объекта имущества (</w:t>
      </w:r>
      <w:hyperlink r:id="rId360" w:history="1">
        <w:r w:rsidRPr="000918DA">
          <w:rPr>
            <w:color w:val="000000"/>
            <w:sz w:val="28"/>
            <w:szCs w:val="28"/>
          </w:rPr>
          <w:t>п. 6</w:t>
        </w:r>
      </w:hyperlink>
      <w:r w:rsidRPr="000918DA">
        <w:rPr>
          <w:color w:val="000000"/>
          <w:sz w:val="28"/>
          <w:szCs w:val="28"/>
        </w:rPr>
        <w:t xml:space="preserve"> ФСГС «Резервы», </w:t>
      </w:r>
      <w:hyperlink r:id="rId361" w:history="1">
        <w:r w:rsidRPr="000918DA">
          <w:rPr>
            <w:color w:val="000000"/>
            <w:sz w:val="28"/>
            <w:szCs w:val="28"/>
          </w:rPr>
          <w:t>раздел 2</w:t>
        </w:r>
      </w:hyperlink>
      <w:r w:rsidRPr="000918DA">
        <w:rPr>
          <w:color w:val="000000"/>
          <w:sz w:val="28"/>
          <w:szCs w:val="28"/>
        </w:rPr>
        <w:t xml:space="preserve"> Методических рекомендаций по применению ФСГС «Резервы»), и относится к операциям:</w:t>
      </w:r>
    </w:p>
    <w:p w:rsidR="00EF18D6" w:rsidRPr="000918DA" w:rsidRDefault="00EF18D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демонтажу и выводу объектов основных средств из эксплуатации;</w:t>
      </w:r>
    </w:p>
    <w:p w:rsidR="00EF18D6" w:rsidRPr="000918DA" w:rsidRDefault="00EF18D6" w:rsidP="001F70B0">
      <w:pPr>
        <w:tabs>
          <w:tab w:val="left" w:pos="851"/>
        </w:tabs>
        <w:autoSpaceDE w:val="0"/>
        <w:autoSpaceDN w:val="0"/>
        <w:adjustRightInd w:val="0"/>
        <w:ind w:firstLine="567"/>
        <w:jc w:val="both"/>
        <w:rPr>
          <w:color w:val="000000"/>
          <w:sz w:val="28"/>
          <w:szCs w:val="28"/>
        </w:rPr>
      </w:pPr>
      <w:r w:rsidRPr="000918DA">
        <w:rPr>
          <w:color w:val="000000"/>
          <w:sz w:val="28"/>
          <w:szCs w:val="28"/>
        </w:rPr>
        <w:t>восстановлению участка, на котором объект расположен.</w:t>
      </w:r>
    </w:p>
    <w:p w:rsidR="00EF18D6" w:rsidRPr="000918DA" w:rsidRDefault="00EF18D6" w:rsidP="001F70B0">
      <w:pPr>
        <w:tabs>
          <w:tab w:val="left" w:pos="851"/>
        </w:tabs>
        <w:autoSpaceDE w:val="0"/>
        <w:autoSpaceDN w:val="0"/>
        <w:adjustRightInd w:val="0"/>
        <w:ind w:firstLine="567"/>
        <w:jc w:val="both"/>
        <w:rPr>
          <w:bCs/>
          <w:sz w:val="28"/>
          <w:szCs w:val="28"/>
        </w:rPr>
      </w:pPr>
      <w:r w:rsidRPr="000918DA">
        <w:rPr>
          <w:color w:val="000000"/>
          <w:sz w:val="28"/>
          <w:szCs w:val="28"/>
        </w:rPr>
        <w:t xml:space="preserve">- </w:t>
      </w:r>
      <w:r w:rsidRPr="000918DA">
        <w:rPr>
          <w:bCs/>
          <w:sz w:val="28"/>
          <w:szCs w:val="28"/>
        </w:rPr>
        <w:t>Резерв по гарантийному ремонту, резерв по убыточным договорным обязательствам не создаются.</w:t>
      </w:r>
    </w:p>
    <w:p w:rsidR="00EF18D6" w:rsidRPr="000918DA" w:rsidRDefault="00EF18D6" w:rsidP="001F70B0">
      <w:pPr>
        <w:tabs>
          <w:tab w:val="left" w:pos="851"/>
        </w:tabs>
        <w:autoSpaceDE w:val="0"/>
        <w:autoSpaceDN w:val="0"/>
        <w:adjustRightInd w:val="0"/>
        <w:ind w:firstLine="567"/>
        <w:jc w:val="both"/>
        <w:rPr>
          <w:sz w:val="28"/>
          <w:szCs w:val="28"/>
        </w:rPr>
      </w:pPr>
      <w:r w:rsidRPr="000918DA">
        <w:rPr>
          <w:bCs/>
          <w:sz w:val="28"/>
          <w:szCs w:val="28"/>
        </w:rPr>
        <w:t xml:space="preserve">-  </w:t>
      </w:r>
      <w:r w:rsidRPr="000918DA">
        <w:rPr>
          <w:sz w:val="28"/>
          <w:szCs w:val="28"/>
        </w:rPr>
        <w:t xml:space="preserve">Резерв предстоящих расходов по оплате обязательств, по которым на отчетную дату не поступили расчетные документы -  формируется ежегодно последним днем текущего финансового года в случае, если по состоянию на годовую отчетную дату учреждением-Заказчиком были приняты работы, услуги, заведомо подлежащие оплате, однако в связи с отсутствием первичных учетных документов на момент составления годовой отчетности расходы в учете не отражены. </w:t>
      </w:r>
    </w:p>
    <w:p w:rsidR="00EF18D6" w:rsidRPr="000918DA" w:rsidRDefault="00EF18D6" w:rsidP="001F70B0">
      <w:pPr>
        <w:tabs>
          <w:tab w:val="left" w:pos="851"/>
        </w:tabs>
        <w:autoSpaceDE w:val="0"/>
        <w:autoSpaceDN w:val="0"/>
        <w:adjustRightInd w:val="0"/>
        <w:ind w:firstLine="567"/>
        <w:jc w:val="both"/>
        <w:rPr>
          <w:sz w:val="28"/>
          <w:szCs w:val="28"/>
        </w:rPr>
      </w:pPr>
      <w:r w:rsidRPr="000918DA">
        <w:rPr>
          <w:sz w:val="28"/>
          <w:szCs w:val="28"/>
        </w:rPr>
        <w:t xml:space="preserve">- </w:t>
      </w:r>
      <w:r w:rsidR="00422797" w:rsidRPr="000918DA">
        <w:rPr>
          <w:sz w:val="28"/>
          <w:szCs w:val="28"/>
        </w:rPr>
        <w:t>Резерв п</w:t>
      </w:r>
      <w:r w:rsidRPr="000918DA">
        <w:rPr>
          <w:sz w:val="28"/>
          <w:szCs w:val="28"/>
        </w:rPr>
        <w:t>о обязательствам Заказчиков за поставленные материальные ценности, сданные работы, предоставленные (потребленные) услуги, обусловленные обязанностью Заказчиков принять и исполнить денежное обязательство по результатам приемки поставленных товаров (выполненных работ (оказанных услуг), в случае оформления документа о приемке не в момент поставки товара (сдачи результатов работ (оказания услуг) формируется резерв под временной разрыв.</w:t>
      </w:r>
    </w:p>
    <w:p w:rsidR="00EF18D6" w:rsidRPr="000918DA" w:rsidRDefault="00EF18D6" w:rsidP="001F70B0">
      <w:pPr>
        <w:tabs>
          <w:tab w:val="left" w:pos="851"/>
        </w:tabs>
        <w:ind w:firstLine="567"/>
        <w:jc w:val="both"/>
        <w:rPr>
          <w:sz w:val="28"/>
          <w:szCs w:val="28"/>
        </w:rPr>
      </w:pPr>
      <w:r w:rsidRPr="000918DA">
        <w:rPr>
          <w:sz w:val="28"/>
          <w:szCs w:val="28"/>
        </w:rPr>
        <w:t xml:space="preserve">10.3.6. Порядок формирования и использования резервов предстоящих </w:t>
      </w:r>
      <w:r w:rsidR="00F36488" w:rsidRPr="000918DA">
        <w:rPr>
          <w:sz w:val="28"/>
          <w:szCs w:val="28"/>
        </w:rPr>
        <w:t>расходов приведен в Приложении 8</w:t>
      </w:r>
      <w:r w:rsidRPr="000918DA">
        <w:rPr>
          <w:sz w:val="28"/>
          <w:szCs w:val="28"/>
        </w:rPr>
        <w:t xml:space="preserve"> к Положению о </w:t>
      </w:r>
      <w:r w:rsidRPr="000918DA">
        <w:rPr>
          <w:bCs/>
          <w:sz w:val="28"/>
          <w:szCs w:val="28"/>
        </w:rPr>
        <w:t>единой учетной политике</w:t>
      </w:r>
      <w:r w:rsidRPr="000918DA">
        <w:rPr>
          <w:sz w:val="28"/>
          <w:szCs w:val="28"/>
        </w:rPr>
        <w:t>.</w:t>
      </w:r>
    </w:p>
    <w:p w:rsidR="00C00870" w:rsidRPr="000918DA" w:rsidRDefault="00C00870" w:rsidP="006E78E6">
      <w:pPr>
        <w:tabs>
          <w:tab w:val="left" w:pos="851"/>
        </w:tabs>
        <w:ind w:firstLine="567"/>
        <w:jc w:val="center"/>
        <w:rPr>
          <w:b/>
          <w:sz w:val="28"/>
          <w:szCs w:val="28"/>
        </w:rPr>
      </w:pPr>
    </w:p>
    <w:p w:rsidR="00F85D45" w:rsidRPr="000918DA" w:rsidRDefault="00F85D45" w:rsidP="006E78E6">
      <w:pPr>
        <w:tabs>
          <w:tab w:val="left" w:pos="851"/>
        </w:tabs>
        <w:ind w:firstLine="567"/>
        <w:jc w:val="center"/>
        <w:rPr>
          <w:b/>
          <w:sz w:val="28"/>
          <w:szCs w:val="28"/>
        </w:rPr>
      </w:pPr>
      <w:r w:rsidRPr="000918DA">
        <w:rPr>
          <w:b/>
          <w:sz w:val="28"/>
          <w:szCs w:val="28"/>
        </w:rPr>
        <w:t>11. Учет санкционирования расходов</w:t>
      </w:r>
      <w:r w:rsidR="00E9121E" w:rsidRPr="000918DA">
        <w:rPr>
          <w:b/>
          <w:sz w:val="28"/>
          <w:szCs w:val="28"/>
        </w:rPr>
        <w:t>.</w:t>
      </w:r>
    </w:p>
    <w:p w:rsidR="00F85D45" w:rsidRPr="000918DA" w:rsidRDefault="00F85D45" w:rsidP="001F70B0">
      <w:pPr>
        <w:tabs>
          <w:tab w:val="left" w:pos="851"/>
        </w:tabs>
        <w:ind w:firstLine="567"/>
        <w:jc w:val="both"/>
        <w:rPr>
          <w:sz w:val="28"/>
          <w:szCs w:val="28"/>
        </w:rPr>
      </w:pPr>
    </w:p>
    <w:p w:rsidR="00AB5F1B" w:rsidRPr="000918DA" w:rsidRDefault="00F85D45" w:rsidP="001F70B0">
      <w:pPr>
        <w:tabs>
          <w:tab w:val="left" w:pos="851"/>
        </w:tabs>
        <w:ind w:firstLine="567"/>
        <w:jc w:val="both"/>
        <w:rPr>
          <w:sz w:val="28"/>
          <w:szCs w:val="28"/>
        </w:rPr>
      </w:pPr>
      <w:r w:rsidRPr="000918DA">
        <w:rPr>
          <w:sz w:val="28"/>
          <w:szCs w:val="28"/>
        </w:rPr>
        <w:lastRenderedPageBreak/>
        <w:tab/>
      </w:r>
      <w:r w:rsidR="00AB5F1B" w:rsidRPr="000918DA">
        <w:rPr>
          <w:sz w:val="28"/>
          <w:szCs w:val="28"/>
        </w:rPr>
        <w:t xml:space="preserve">11.1. Порядок учета принятых (принимаемых, отложенных) обязательств, а также документы, на основании которых возникает бюджетное обязательство отражены в Приложении </w:t>
      </w:r>
      <w:r w:rsidR="004D0F76" w:rsidRPr="000918DA">
        <w:rPr>
          <w:sz w:val="28"/>
          <w:szCs w:val="28"/>
        </w:rPr>
        <w:t>10</w:t>
      </w:r>
      <w:r w:rsidR="00AB5F1B" w:rsidRPr="000918DA">
        <w:rPr>
          <w:sz w:val="28"/>
          <w:szCs w:val="28"/>
        </w:rPr>
        <w:t xml:space="preserve"> к Положению о </w:t>
      </w:r>
      <w:r w:rsidR="00AB5F1B" w:rsidRPr="000918DA">
        <w:rPr>
          <w:bCs/>
          <w:sz w:val="28"/>
          <w:szCs w:val="28"/>
        </w:rPr>
        <w:t>единой учетной политике</w:t>
      </w:r>
      <w:r w:rsidR="00AB5F1B" w:rsidRPr="000918DA">
        <w:rPr>
          <w:sz w:val="28"/>
          <w:szCs w:val="28"/>
        </w:rPr>
        <w:t>.</w:t>
      </w:r>
    </w:p>
    <w:p w:rsidR="00AB5F1B" w:rsidRPr="000918DA" w:rsidRDefault="00AB5F1B" w:rsidP="001F70B0">
      <w:pPr>
        <w:tabs>
          <w:tab w:val="left" w:pos="851"/>
        </w:tabs>
        <w:ind w:firstLine="567"/>
        <w:jc w:val="both"/>
        <w:rPr>
          <w:sz w:val="28"/>
          <w:szCs w:val="28"/>
        </w:rPr>
      </w:pPr>
      <w:r w:rsidRPr="000918DA">
        <w:rPr>
          <w:sz w:val="28"/>
          <w:szCs w:val="28"/>
        </w:rPr>
        <w:tab/>
        <w:t>11.2. Учет бюджетных и денежных обязательств осуществляется на основании следующих документов, подтверждающих их принятие:</w:t>
      </w:r>
    </w:p>
    <w:p w:rsidR="0081788D" w:rsidRPr="000918DA" w:rsidRDefault="0081788D" w:rsidP="001F70B0">
      <w:pPr>
        <w:tabs>
          <w:tab w:val="left" w:pos="851"/>
        </w:tabs>
        <w:ind w:firstLine="567"/>
        <w:jc w:val="both"/>
        <w:rPr>
          <w:sz w:val="28"/>
          <w:szCs w:val="28"/>
        </w:rPr>
      </w:pPr>
    </w:p>
    <w:tbl>
      <w:tblPr>
        <w:tblW w:w="978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4394"/>
        <w:gridCol w:w="4111"/>
      </w:tblGrid>
      <w:tr w:rsidR="00AB5F1B" w:rsidRPr="000918DA" w:rsidTr="00296380">
        <w:tc>
          <w:tcPr>
            <w:tcW w:w="1276" w:type="dxa"/>
            <w:tcBorders>
              <w:top w:val="single" w:sz="4" w:space="0" w:color="auto"/>
              <w:bottom w:val="nil"/>
              <w:right w:val="nil"/>
            </w:tcBorders>
          </w:tcPr>
          <w:p w:rsidR="00AB5F1B" w:rsidRPr="000918DA" w:rsidRDefault="00AB5F1B" w:rsidP="00296380">
            <w:pPr>
              <w:widowControl w:val="0"/>
              <w:tabs>
                <w:tab w:val="left" w:pos="851"/>
              </w:tabs>
              <w:autoSpaceDE w:val="0"/>
              <w:autoSpaceDN w:val="0"/>
              <w:adjustRightInd w:val="0"/>
              <w:jc w:val="center"/>
              <w:rPr>
                <w:sz w:val="28"/>
                <w:szCs w:val="28"/>
              </w:rPr>
            </w:pPr>
            <w:r w:rsidRPr="000918DA">
              <w:rPr>
                <w:sz w:val="28"/>
                <w:szCs w:val="28"/>
              </w:rPr>
              <w:t>№ </w:t>
            </w:r>
          </w:p>
          <w:p w:rsidR="00AB5F1B" w:rsidRPr="000918DA" w:rsidRDefault="00296380" w:rsidP="00296380">
            <w:pPr>
              <w:widowControl w:val="0"/>
              <w:tabs>
                <w:tab w:val="left" w:pos="851"/>
              </w:tabs>
              <w:autoSpaceDE w:val="0"/>
              <w:autoSpaceDN w:val="0"/>
              <w:adjustRightInd w:val="0"/>
              <w:jc w:val="center"/>
              <w:rPr>
                <w:sz w:val="28"/>
                <w:szCs w:val="28"/>
              </w:rPr>
            </w:pPr>
            <w:r w:rsidRPr="000918DA">
              <w:rPr>
                <w:sz w:val="28"/>
                <w:szCs w:val="28"/>
              </w:rPr>
              <w:t>П/п</w:t>
            </w:r>
          </w:p>
        </w:tc>
        <w:tc>
          <w:tcPr>
            <w:tcW w:w="4394" w:type="dxa"/>
            <w:tcBorders>
              <w:top w:val="single" w:sz="4" w:space="0" w:color="auto"/>
              <w:left w:val="single" w:sz="4" w:space="0" w:color="auto"/>
              <w:bottom w:val="nil"/>
              <w:right w:val="nil"/>
            </w:tcBorders>
          </w:tcPr>
          <w:p w:rsidR="00AB5F1B" w:rsidRPr="000918DA" w:rsidRDefault="00AB5F1B" w:rsidP="001F70B0">
            <w:pPr>
              <w:widowControl w:val="0"/>
              <w:tabs>
                <w:tab w:val="left" w:pos="851"/>
              </w:tabs>
              <w:autoSpaceDE w:val="0"/>
              <w:autoSpaceDN w:val="0"/>
              <w:adjustRightInd w:val="0"/>
              <w:ind w:firstLine="567"/>
              <w:jc w:val="center"/>
              <w:rPr>
                <w:sz w:val="28"/>
                <w:szCs w:val="28"/>
              </w:rPr>
            </w:pPr>
            <w:r w:rsidRPr="000918DA">
              <w:rPr>
                <w:sz w:val="28"/>
                <w:szCs w:val="28"/>
              </w:rPr>
              <w:t xml:space="preserve">Документ, на основании которого возникает бюджетное </w:t>
            </w:r>
          </w:p>
          <w:p w:rsidR="00AB5F1B" w:rsidRPr="000918DA" w:rsidRDefault="00AB5F1B" w:rsidP="001F70B0">
            <w:pPr>
              <w:widowControl w:val="0"/>
              <w:tabs>
                <w:tab w:val="left" w:pos="851"/>
              </w:tabs>
              <w:autoSpaceDE w:val="0"/>
              <w:autoSpaceDN w:val="0"/>
              <w:adjustRightInd w:val="0"/>
              <w:ind w:firstLine="567"/>
              <w:jc w:val="center"/>
              <w:rPr>
                <w:sz w:val="28"/>
                <w:szCs w:val="28"/>
              </w:rPr>
            </w:pPr>
            <w:r w:rsidRPr="000918DA">
              <w:rPr>
                <w:sz w:val="28"/>
                <w:szCs w:val="28"/>
              </w:rPr>
              <w:t>обязательство</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autoSpaceDE w:val="0"/>
              <w:autoSpaceDN w:val="0"/>
              <w:adjustRightInd w:val="0"/>
              <w:ind w:firstLine="567"/>
              <w:jc w:val="center"/>
              <w:rPr>
                <w:sz w:val="28"/>
                <w:szCs w:val="28"/>
              </w:rPr>
            </w:pPr>
            <w:r w:rsidRPr="000918DA">
              <w:rPr>
                <w:sz w:val="28"/>
                <w:szCs w:val="28"/>
              </w:rPr>
              <w:t>Документ, подтверждающий</w:t>
            </w:r>
          </w:p>
          <w:p w:rsidR="00AB5F1B" w:rsidRPr="000918DA" w:rsidRDefault="00AB5F1B" w:rsidP="001F70B0">
            <w:pPr>
              <w:widowControl w:val="0"/>
              <w:tabs>
                <w:tab w:val="left" w:pos="851"/>
              </w:tabs>
              <w:autoSpaceDE w:val="0"/>
              <w:autoSpaceDN w:val="0"/>
              <w:adjustRightInd w:val="0"/>
              <w:ind w:firstLine="567"/>
              <w:jc w:val="center"/>
              <w:rPr>
                <w:sz w:val="28"/>
                <w:szCs w:val="28"/>
              </w:rPr>
            </w:pPr>
            <w:r w:rsidRPr="000918DA">
              <w:rPr>
                <w:sz w:val="28"/>
                <w:szCs w:val="28"/>
              </w:rPr>
              <w:t xml:space="preserve"> возникновение денежного </w:t>
            </w:r>
          </w:p>
          <w:p w:rsidR="00AB5F1B" w:rsidRPr="000918DA" w:rsidRDefault="00AB5F1B" w:rsidP="001F70B0">
            <w:pPr>
              <w:widowControl w:val="0"/>
              <w:tabs>
                <w:tab w:val="left" w:pos="851"/>
              </w:tabs>
              <w:autoSpaceDE w:val="0"/>
              <w:autoSpaceDN w:val="0"/>
              <w:adjustRightInd w:val="0"/>
              <w:ind w:firstLine="567"/>
              <w:jc w:val="center"/>
              <w:rPr>
                <w:sz w:val="28"/>
                <w:szCs w:val="28"/>
              </w:rPr>
            </w:pPr>
            <w:r w:rsidRPr="000918DA">
              <w:rPr>
                <w:sz w:val="28"/>
                <w:szCs w:val="28"/>
              </w:rPr>
              <w:t>обязательства</w:t>
            </w:r>
          </w:p>
        </w:tc>
      </w:tr>
      <w:tr w:rsidR="00AB5F1B" w:rsidRPr="000918DA" w:rsidTr="00296380">
        <w:trPr>
          <w:trHeight w:val="1337"/>
        </w:trPr>
        <w:tc>
          <w:tcPr>
            <w:tcW w:w="1276" w:type="dxa"/>
            <w:tcBorders>
              <w:top w:val="single" w:sz="4" w:space="0" w:color="auto"/>
              <w:bottom w:val="nil"/>
              <w:right w:val="nil"/>
            </w:tcBorders>
          </w:tcPr>
          <w:p w:rsidR="00AB5F1B" w:rsidRPr="000918DA" w:rsidRDefault="00AB5F1B" w:rsidP="00296380">
            <w:pPr>
              <w:widowControl w:val="0"/>
              <w:tabs>
                <w:tab w:val="left" w:pos="851"/>
              </w:tabs>
              <w:suppressAutoHyphens/>
              <w:autoSpaceDE w:val="0"/>
              <w:autoSpaceDN w:val="0"/>
              <w:adjustRightInd w:val="0"/>
              <w:jc w:val="center"/>
              <w:rPr>
                <w:sz w:val="28"/>
                <w:szCs w:val="28"/>
              </w:rPr>
            </w:pPr>
            <w:r w:rsidRPr="000918DA">
              <w:rPr>
                <w:sz w:val="28"/>
                <w:szCs w:val="28"/>
              </w:rPr>
              <w:t>1.</w:t>
            </w:r>
          </w:p>
        </w:tc>
        <w:tc>
          <w:tcPr>
            <w:tcW w:w="4394" w:type="dxa"/>
            <w:tcBorders>
              <w:top w:val="single" w:sz="4" w:space="0" w:color="auto"/>
              <w:left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Извещение об осуществлении закупки</w:t>
            </w:r>
            <w:r w:rsidRPr="000918DA">
              <w:rPr>
                <w:sz w:val="28"/>
                <w:szCs w:val="28"/>
              </w:rPr>
              <w:tab/>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Формирование денежного обязательства не предусматривается</w:t>
            </w:r>
          </w:p>
        </w:tc>
      </w:tr>
      <w:tr w:rsidR="00AB5F1B" w:rsidRPr="000918DA" w:rsidTr="00296380">
        <w:tc>
          <w:tcPr>
            <w:tcW w:w="1276" w:type="dxa"/>
            <w:tcBorders>
              <w:top w:val="single" w:sz="4" w:space="0" w:color="auto"/>
              <w:bottom w:val="nil"/>
              <w:right w:val="nil"/>
            </w:tcBorders>
          </w:tcPr>
          <w:p w:rsidR="00AB5F1B" w:rsidRPr="000918DA" w:rsidRDefault="00AB5F1B" w:rsidP="00296380">
            <w:pPr>
              <w:widowControl w:val="0"/>
              <w:tabs>
                <w:tab w:val="left" w:pos="851"/>
              </w:tabs>
              <w:suppressAutoHyphens/>
              <w:autoSpaceDE w:val="0"/>
              <w:autoSpaceDN w:val="0"/>
              <w:adjustRightInd w:val="0"/>
              <w:jc w:val="center"/>
              <w:rPr>
                <w:sz w:val="28"/>
                <w:szCs w:val="28"/>
              </w:rPr>
            </w:pPr>
            <w:r w:rsidRPr="000918DA">
              <w:rPr>
                <w:sz w:val="28"/>
                <w:szCs w:val="28"/>
              </w:rPr>
              <w:t>2.</w:t>
            </w:r>
          </w:p>
        </w:tc>
        <w:tc>
          <w:tcPr>
            <w:tcW w:w="4394" w:type="dxa"/>
            <w:tcBorders>
              <w:top w:val="single" w:sz="4" w:space="0" w:color="auto"/>
              <w:left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Приглашение принять участие в определении поставщика (подрядчика, исполнителя)</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Формирование денежного обязательства не предусматривается</w:t>
            </w:r>
          </w:p>
        </w:tc>
      </w:tr>
      <w:tr w:rsidR="00AB5F1B" w:rsidRPr="000918DA" w:rsidTr="00296380">
        <w:tc>
          <w:tcPr>
            <w:tcW w:w="1276" w:type="dxa"/>
            <w:vMerge w:val="restart"/>
            <w:tcBorders>
              <w:top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t>3.</w:t>
            </w:r>
          </w:p>
        </w:tc>
        <w:tc>
          <w:tcPr>
            <w:tcW w:w="4394" w:type="dxa"/>
            <w:vMerge w:val="restart"/>
            <w:tcBorders>
              <w:top w:val="single" w:sz="4" w:space="0" w:color="auto"/>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муниципальный контракт, реестр контрактов)</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выполненных работ</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об оказании услуг</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приема-передачи</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Справка-расчет или иной документ, являющийся основанием для оплаты неустойки</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Счет-фактура</w:t>
            </w:r>
          </w:p>
        </w:tc>
      </w:tr>
      <w:tr w:rsidR="00AB5F1B" w:rsidRPr="000918DA" w:rsidTr="00296380">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Товарная накладная (ф. 0330212)</w:t>
            </w:r>
          </w:p>
        </w:tc>
      </w:tr>
      <w:tr w:rsidR="00AB5F1B" w:rsidRPr="000918DA" w:rsidTr="00296380">
        <w:trPr>
          <w:trHeight w:val="488"/>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Универсальный передаточный документ</w:t>
            </w:r>
          </w:p>
        </w:tc>
      </w:tr>
      <w:tr w:rsidR="00AB5F1B" w:rsidRPr="000918DA" w:rsidTr="00296380">
        <w:trPr>
          <w:trHeight w:val="487"/>
        </w:trPr>
        <w:tc>
          <w:tcPr>
            <w:tcW w:w="1276" w:type="dxa"/>
            <w:vMerge/>
            <w:tcBorders>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Иной документ, подтверждающий возникновение денежного обязательства (далее - иной документ, подтверждающий возникновение денежного обязательства) по бюджетному обязательству получателя </w:t>
            </w:r>
            <w:r w:rsidRPr="000918DA">
              <w:rPr>
                <w:sz w:val="28"/>
                <w:szCs w:val="28"/>
              </w:rPr>
              <w:lastRenderedPageBreak/>
              <w:t>средств, возникшему на основании муниципального контракта</w:t>
            </w:r>
          </w:p>
        </w:tc>
      </w:tr>
      <w:tr w:rsidR="00AB5F1B" w:rsidRPr="000918DA" w:rsidTr="00296380">
        <w:tc>
          <w:tcPr>
            <w:tcW w:w="1276" w:type="dxa"/>
            <w:vMerge w:val="restart"/>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lastRenderedPageBreak/>
              <w:t>4.</w:t>
            </w:r>
          </w:p>
        </w:tc>
        <w:tc>
          <w:tcPr>
            <w:tcW w:w="4394" w:type="dxa"/>
            <w:vMerge w:val="restart"/>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Муниципальный контракт (договор) на поставку товаров, выполнение работ, оказание услуг (далее договор),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 работ, услуг</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выполненных работ</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об оказании услуг</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приема-передачи</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Справка-расчет или иной документ, являющийся основанием для оплаты неустойки</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Счет-фактура</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Товарная накладная (ф. 0330212)</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Универсальный передаточный документ</w:t>
            </w:r>
          </w:p>
        </w:tc>
      </w:tr>
      <w:tr w:rsidR="00AB5F1B" w:rsidRPr="000918DA" w:rsidTr="00296380">
        <w:trPr>
          <w:trHeight w:val="976"/>
        </w:trPr>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w:t>
            </w:r>
          </w:p>
        </w:tc>
      </w:tr>
      <w:tr w:rsidR="00AB5F1B" w:rsidRPr="000918DA" w:rsidTr="00296380">
        <w:trPr>
          <w:trHeight w:val="636"/>
        </w:trPr>
        <w:tc>
          <w:tcPr>
            <w:tcW w:w="1276" w:type="dxa"/>
            <w:vMerge w:val="restart"/>
            <w:tcBorders>
              <w:top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t>5.</w:t>
            </w:r>
          </w:p>
        </w:tc>
        <w:tc>
          <w:tcPr>
            <w:tcW w:w="4394" w:type="dxa"/>
            <w:vMerge w:val="restart"/>
            <w:tcBorders>
              <w:top w:val="single" w:sz="4" w:space="0" w:color="auto"/>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Соглашение о предоставлении субсидии муниципальному бюджетному или автономному учреждению, унитарному предприятию:</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соглашение о предоставлении муниципальному бюджетному или автономному учреждению субсидии на финансовое обеспечение выполнения им муниципального задания из бюджета города Перми;</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соглашение о предоставлении муниципальному бюджетному или автономному учреждению субсидии на иные цели из </w:t>
            </w:r>
            <w:r w:rsidRPr="000918DA">
              <w:rPr>
                <w:sz w:val="28"/>
                <w:szCs w:val="28"/>
              </w:rPr>
              <w:lastRenderedPageBreak/>
              <w:t>бюджета города Перми;</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соглашение о предоставлении муниципальному бюджетному или автономному учреждению, муниципальному унитарному предприятию города Перми субсидий на осуществление капитальных вложений в объекты капитального строительства муниципальной собственности города Перми или приобретение объектов недвижимого имущества в муниципальную собственность города Перми за счет средств бюджета города Перми (далее - Соглашение)</w:t>
            </w: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lastRenderedPageBreak/>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AB5F1B" w:rsidRPr="000918DA" w:rsidTr="00296380">
        <w:trPr>
          <w:trHeight w:val="63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Отчет о выполнении муниципального задания</w:t>
            </w:r>
          </w:p>
        </w:tc>
      </w:tr>
      <w:tr w:rsidR="00AB5F1B" w:rsidRPr="000918DA" w:rsidTr="00296380">
        <w:trPr>
          <w:trHeight w:val="63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 иные документы, предусмотренные условиями соглашения</w:t>
            </w:r>
          </w:p>
        </w:tc>
      </w:tr>
      <w:tr w:rsidR="00AB5F1B" w:rsidRPr="000918DA" w:rsidTr="00296380">
        <w:trPr>
          <w:trHeight w:val="635"/>
        </w:trPr>
        <w:tc>
          <w:tcPr>
            <w:tcW w:w="1276" w:type="dxa"/>
            <w:vMerge/>
            <w:tcBorders>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394" w:type="dxa"/>
            <w:vMerge/>
            <w:tcBorders>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Иные документы, подтверждающий возникновение денежного обязательства по бюджетному обязательству получателя средств, возникшему на основании договора (соглашения) о предоставлении субсидии бюджетному или автономному учреждению, унитарному предприятию</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Заявка на перечисление субсидии юридическому лицу (при наличии)</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i/>
                <w:sz w:val="28"/>
                <w:szCs w:val="28"/>
              </w:rPr>
            </w:pPr>
            <w:r w:rsidRPr="000918DA">
              <w:rPr>
                <w:sz w:val="28"/>
                <w:szCs w:val="28"/>
              </w:rPr>
              <w:t>Документы, предусмотренные нормативными правовыми актами</w:t>
            </w:r>
          </w:p>
        </w:tc>
      </w:tr>
      <w:tr w:rsidR="00AB5F1B" w:rsidRPr="000918DA" w:rsidTr="00296380">
        <w:trPr>
          <w:trHeight w:val="550"/>
        </w:trPr>
        <w:tc>
          <w:tcPr>
            <w:tcW w:w="1276" w:type="dxa"/>
            <w:vMerge w:val="restart"/>
            <w:tcBorders>
              <w:top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6.</w:t>
            </w:r>
          </w:p>
        </w:tc>
        <w:tc>
          <w:tcPr>
            <w:tcW w:w="4394" w:type="dxa"/>
            <w:vMerge w:val="restart"/>
            <w:tcBorders>
              <w:top w:val="single" w:sz="4" w:space="0" w:color="auto"/>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r w:rsidRPr="000918DA">
              <w:rPr>
                <w:sz w:val="28"/>
                <w:szCs w:val="28"/>
              </w:rPr>
              <w:t>Договор (соглашение) о предоставлении из бюджета города Перми субсидий:</w:t>
            </w:r>
          </w:p>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r w:rsidRPr="000918DA">
              <w:rPr>
                <w:sz w:val="28"/>
                <w:szCs w:val="28"/>
              </w:rPr>
              <w:t>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r w:rsidRPr="000918DA">
              <w:rPr>
                <w:sz w:val="28"/>
                <w:szCs w:val="28"/>
              </w:rPr>
              <w:lastRenderedPageBreak/>
              <w:t>некоммерческим организациям, не являющимся государственными (муниципальными) учреждениями (далее - Договор (соглашение) о предоставлении субсидии юридическому лицу)</w:t>
            </w: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lastRenderedPageBreak/>
              <w:t>Акт выполненных работ</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Акт об оказании услуг</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Договор, заключаемый в рамках исполнения Договоров (соглашений) о предоставлении субсидий юридическому лицу</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 xml:space="preserve">Справка-расчет или иной документ, являющийся </w:t>
            </w:r>
            <w:r w:rsidRPr="000918DA">
              <w:rPr>
                <w:sz w:val="28"/>
                <w:szCs w:val="28"/>
              </w:rPr>
              <w:lastRenderedPageBreak/>
              <w:t>основанием для оплаты неустойки</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Счет</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Счет-фактура</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Товарная накладная (ф. 0330212)</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Иные документы, предусмотренные Договором (соглашением) о предоставлении субсидии юридическому лицу, Порядком предоставления субсидии</w:t>
            </w:r>
          </w:p>
        </w:tc>
      </w:tr>
      <w:tr w:rsidR="00AB5F1B" w:rsidRPr="000918DA" w:rsidTr="00296380">
        <w:trPr>
          <w:trHeight w:val="545"/>
        </w:trPr>
        <w:tc>
          <w:tcPr>
            <w:tcW w:w="1276" w:type="dxa"/>
            <w:vMerge/>
            <w:tcBorders>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AB5F1B" w:rsidRPr="000918DA" w:rsidRDefault="00AB5F1B" w:rsidP="001F70B0">
            <w:pPr>
              <w:tabs>
                <w:tab w:val="left" w:pos="851"/>
              </w:tabs>
              <w:suppressAutoHyphens/>
              <w:ind w:firstLine="567"/>
              <w:rPr>
                <w:sz w:val="28"/>
                <w:szCs w:val="28"/>
              </w:rPr>
            </w:pPr>
            <w:r w:rsidRPr="000918DA">
              <w:rPr>
                <w:sz w:val="28"/>
                <w:szCs w:val="28"/>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AB5F1B" w:rsidRPr="000918DA" w:rsidRDefault="00AB5F1B" w:rsidP="001F70B0">
            <w:pPr>
              <w:tabs>
                <w:tab w:val="left" w:pos="851"/>
              </w:tabs>
              <w:suppressAutoHyphens/>
              <w:ind w:firstLine="567"/>
              <w:rPr>
                <w:sz w:val="28"/>
                <w:szCs w:val="28"/>
              </w:rPr>
            </w:pPr>
            <w:r w:rsidRPr="000918DA">
              <w:rPr>
                <w:sz w:val="28"/>
                <w:szCs w:val="28"/>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AB5F1B" w:rsidRPr="000918DA" w:rsidRDefault="00AB5F1B" w:rsidP="001F70B0">
            <w:pPr>
              <w:tabs>
                <w:tab w:val="left" w:pos="851"/>
              </w:tabs>
              <w:suppressAutoHyphens/>
              <w:ind w:firstLine="567"/>
              <w:rPr>
                <w:sz w:val="28"/>
                <w:szCs w:val="28"/>
              </w:rPr>
            </w:pPr>
            <w:r w:rsidRPr="000918DA">
              <w:rPr>
                <w:sz w:val="28"/>
                <w:szCs w:val="28"/>
              </w:rPr>
              <w:t>- заявка на перечисление субсидии юридическому лицу по форме, установленной в соответствии с порядком (правилами) предоставления указанной субсидии на перечисление субсидии юридическому лицу) (при наличии)</w:t>
            </w:r>
          </w:p>
        </w:tc>
      </w:tr>
      <w:tr w:rsidR="00AB5F1B" w:rsidRPr="000918DA" w:rsidTr="00296380">
        <w:trPr>
          <w:trHeight w:val="545"/>
        </w:trPr>
        <w:tc>
          <w:tcPr>
            <w:tcW w:w="1276" w:type="dxa"/>
            <w:vMerge/>
            <w:tcBorders>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left w:val="single" w:sz="4" w:space="0" w:color="auto"/>
              <w:bottom w:val="nil"/>
              <w:right w:val="single" w:sz="4" w:space="0" w:color="auto"/>
            </w:tcBorders>
          </w:tcPr>
          <w:p w:rsidR="00AB5F1B" w:rsidRPr="000918DA" w:rsidRDefault="00AB5F1B" w:rsidP="001F70B0">
            <w:pPr>
              <w:widowControl w:val="0"/>
              <w:tabs>
                <w:tab w:val="left" w:pos="851"/>
                <w:tab w:val="left" w:pos="1254"/>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tabs>
                <w:tab w:val="left" w:pos="851"/>
              </w:tabs>
              <w:suppressAutoHyphens/>
              <w:ind w:firstLine="567"/>
              <w:rPr>
                <w:sz w:val="28"/>
                <w:szCs w:val="28"/>
              </w:rPr>
            </w:pPr>
            <w:r w:rsidRPr="000918DA">
              <w:rPr>
                <w:sz w:val="28"/>
                <w:szCs w:val="28"/>
              </w:rPr>
              <w:t>Документы, предусмотренные нормативными правовыми актами</w:t>
            </w:r>
          </w:p>
        </w:tc>
      </w:tr>
      <w:tr w:rsidR="00AB5F1B" w:rsidRPr="000918DA" w:rsidTr="00296380">
        <w:tc>
          <w:tcPr>
            <w:tcW w:w="1276" w:type="dxa"/>
            <w:vMerge w:val="restart"/>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7.</w:t>
            </w:r>
          </w:p>
        </w:tc>
        <w:tc>
          <w:tcPr>
            <w:tcW w:w="4394" w:type="dxa"/>
            <w:vMerge w:val="restart"/>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i/>
                <w:sz w:val="28"/>
                <w:szCs w:val="28"/>
              </w:rPr>
            </w:pPr>
            <w:r w:rsidRPr="000918DA">
              <w:rPr>
                <w:sz w:val="28"/>
                <w:szCs w:val="28"/>
              </w:rPr>
              <w:t xml:space="preserve">Обязательства, связанные с </w:t>
            </w:r>
            <w:r w:rsidRPr="000918DA">
              <w:rPr>
                <w:sz w:val="28"/>
                <w:szCs w:val="28"/>
              </w:rPr>
              <w:lastRenderedPageBreak/>
              <w:t>оплатой труда: Уведомление о лимитах бюджетных обязательств (бюджетных ассигнованиях), утвержденное финансовым органом по выплате денежного содержания (денежного вознаграждения), либо приказ об утверждении штатного расписания с расчетом годового фонда оплаты труда</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lastRenderedPageBreak/>
              <w:t xml:space="preserve">Записка-расчет об </w:t>
            </w:r>
            <w:r w:rsidRPr="000918DA">
              <w:rPr>
                <w:sz w:val="28"/>
                <w:szCs w:val="28"/>
              </w:rPr>
              <w:lastRenderedPageBreak/>
              <w:t>исчислении среднего заработка при предоставлении отпуска, увольнении и других случаях (ф. 0504425)</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Расчетно-платежная ведомость (ф. 0504401)</w:t>
            </w:r>
          </w:p>
        </w:tc>
      </w:tr>
      <w:tr w:rsidR="00AB5F1B" w:rsidRPr="000918DA" w:rsidTr="00296380">
        <w:trPr>
          <w:trHeight w:val="1625"/>
        </w:trPr>
        <w:tc>
          <w:tcPr>
            <w:tcW w:w="1276" w:type="dxa"/>
            <w:vMerge/>
            <w:tcBorders>
              <w:top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Расчетная ведомость (ф. 0504402), </w:t>
            </w:r>
          </w:p>
          <w:p w:rsidR="00AB5F1B" w:rsidRPr="000918DA" w:rsidRDefault="00AB5F1B" w:rsidP="001F70B0">
            <w:pPr>
              <w:tabs>
                <w:tab w:val="left" w:pos="851"/>
              </w:tabs>
              <w:suppressAutoHyphens/>
              <w:ind w:firstLine="567"/>
              <w:rPr>
                <w:sz w:val="28"/>
                <w:szCs w:val="28"/>
              </w:rPr>
            </w:pPr>
            <w:r w:rsidRPr="000918DA">
              <w:rPr>
                <w:sz w:val="28"/>
                <w:szCs w:val="28"/>
              </w:rPr>
              <w:t xml:space="preserve">Бухгалтерская справка </w:t>
            </w:r>
            <w:hyperlink r:id="rId362" w:history="1">
              <w:r w:rsidRPr="000918DA">
                <w:rPr>
                  <w:sz w:val="28"/>
                  <w:szCs w:val="28"/>
                </w:rPr>
                <w:t>(ф. 0504833)</w:t>
              </w:r>
            </w:hyperlink>
          </w:p>
          <w:p w:rsidR="00AB5F1B" w:rsidRPr="000918DA" w:rsidRDefault="00AB5F1B" w:rsidP="001F70B0">
            <w:pPr>
              <w:tabs>
                <w:tab w:val="left" w:pos="851"/>
              </w:tabs>
              <w:suppressAutoHyphens/>
              <w:ind w:firstLine="567"/>
              <w:rPr>
                <w:sz w:val="28"/>
                <w:szCs w:val="28"/>
              </w:rPr>
            </w:pPr>
          </w:p>
        </w:tc>
      </w:tr>
      <w:tr w:rsidR="00AB5F1B" w:rsidRPr="000918DA" w:rsidTr="00296380">
        <w:trPr>
          <w:trHeight w:val="1477"/>
        </w:trPr>
        <w:tc>
          <w:tcPr>
            <w:tcW w:w="1276" w:type="dxa"/>
            <w:tcBorders>
              <w:top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8.</w:t>
            </w:r>
          </w:p>
        </w:tc>
        <w:tc>
          <w:tcPr>
            <w:tcW w:w="4394" w:type="dxa"/>
            <w:tcBorders>
              <w:top w:val="single" w:sz="4" w:space="0" w:color="auto"/>
              <w:left w:val="single" w:sz="4" w:space="0" w:color="auto"/>
              <w:bottom w:val="nil"/>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Карточки индивидуального учета </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сумм начисленных выплат и иных вознаграждений и сумм начисленных страховых взносов</w:t>
            </w: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Карточки индивидуального учета </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сумм начисленных выплат и иных вознаграждений и сумм начисленных страховых взносов.</w:t>
            </w:r>
          </w:p>
        </w:tc>
      </w:tr>
      <w:tr w:rsidR="00AB5F1B" w:rsidRPr="000918DA" w:rsidTr="00296380">
        <w:tc>
          <w:tcPr>
            <w:tcW w:w="1276" w:type="dxa"/>
            <w:vMerge w:val="restart"/>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9.</w:t>
            </w:r>
          </w:p>
        </w:tc>
        <w:tc>
          <w:tcPr>
            <w:tcW w:w="4394" w:type="dxa"/>
            <w:vMerge w:val="restart"/>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Исполнительный документ (исполнительный лист, судебный приказ)</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Бухгалтерская справка (ф. 0504833)</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График выплат по исполнительному документу, предусматривающему выплаты периодического характера</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Исполнительный документ</w:t>
            </w:r>
          </w:p>
        </w:tc>
      </w:tr>
      <w:tr w:rsidR="00AB5F1B" w:rsidRPr="000918DA" w:rsidTr="00296380">
        <w:trPr>
          <w:trHeight w:val="455"/>
        </w:trPr>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Справка-расчет</w:t>
            </w:r>
          </w:p>
        </w:tc>
      </w:tr>
      <w:tr w:rsidR="00AB5F1B" w:rsidRPr="000918DA" w:rsidTr="00296380">
        <w:tc>
          <w:tcPr>
            <w:tcW w:w="1276" w:type="dxa"/>
            <w:vMerge w:val="restart"/>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10.</w:t>
            </w:r>
          </w:p>
        </w:tc>
        <w:tc>
          <w:tcPr>
            <w:tcW w:w="4394" w:type="dxa"/>
            <w:vMerge w:val="restart"/>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Декларации, налоговые регистры;</w:t>
            </w:r>
            <w:r w:rsidRPr="000918DA">
              <w:t xml:space="preserve"> </w:t>
            </w:r>
            <w:r w:rsidRPr="000918DA">
              <w:rPr>
                <w:sz w:val="28"/>
                <w:szCs w:val="28"/>
              </w:rPr>
              <w:t>акты, решения, распоряжения, требования об уплате; решение налогового органа о взыскании налога, сбора,</w:t>
            </w:r>
            <w:r w:rsidRPr="000918DA">
              <w:t xml:space="preserve"> </w:t>
            </w:r>
            <w:r w:rsidRPr="000918DA">
              <w:rPr>
                <w:sz w:val="28"/>
                <w:szCs w:val="28"/>
              </w:rPr>
              <w:t>страхового взноса, пеней и штрафов</w:t>
            </w: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Бухгалтерская справка (ф. 0504833)</w:t>
            </w:r>
          </w:p>
        </w:tc>
      </w:tr>
      <w:tr w:rsidR="00AB5F1B" w:rsidRPr="000918DA" w:rsidTr="00296380">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Решение налогового органа</w:t>
            </w:r>
          </w:p>
        </w:tc>
      </w:tr>
      <w:tr w:rsidR="00AB5F1B" w:rsidRPr="000918DA" w:rsidTr="00296380">
        <w:trPr>
          <w:trHeight w:val="1298"/>
        </w:trPr>
        <w:tc>
          <w:tcPr>
            <w:tcW w:w="1276" w:type="dxa"/>
            <w:vMerge/>
            <w:tcBorders>
              <w:top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nil"/>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Справка-расчет</w:t>
            </w:r>
          </w:p>
          <w:p w:rsidR="00AB5F1B" w:rsidRPr="000918DA" w:rsidRDefault="00AB5F1B" w:rsidP="001F70B0">
            <w:pPr>
              <w:tabs>
                <w:tab w:val="left" w:pos="851"/>
              </w:tabs>
              <w:suppressAutoHyphens/>
              <w:ind w:firstLine="567"/>
              <w:rPr>
                <w:sz w:val="28"/>
                <w:szCs w:val="28"/>
              </w:rPr>
            </w:pPr>
          </w:p>
        </w:tc>
      </w:tr>
      <w:tr w:rsidR="00AB5F1B" w:rsidRPr="000918DA" w:rsidTr="00296380">
        <w:tc>
          <w:tcPr>
            <w:tcW w:w="1276" w:type="dxa"/>
            <w:vMerge w:val="restart"/>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11.</w:t>
            </w:r>
          </w:p>
        </w:tc>
        <w:tc>
          <w:tcPr>
            <w:tcW w:w="4394" w:type="dxa"/>
            <w:vMerge w:val="restart"/>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Документ, не определенный выше, в соответствии с которым возникает бюджетное обязательство:</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w:t>
            </w:r>
            <w:r w:rsidRPr="000918DA">
              <w:rPr>
                <w:sz w:val="28"/>
                <w:szCs w:val="28"/>
              </w:rPr>
              <w:lastRenderedPageBreak/>
              <w:t>безвозмездных перечислений субъектам международного права, обязательства по уплате платежей в бюджет (не требующие заключения договора);</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 договор на оказание услуг, выполнение работ, заключенный </w:t>
            </w:r>
            <w:r w:rsidRPr="000918DA">
              <w:rPr>
                <w:color w:val="000000"/>
                <w:sz w:val="28"/>
                <w:szCs w:val="28"/>
              </w:rPr>
              <w:t xml:space="preserve">получателем бюджетных средств </w:t>
            </w:r>
            <w:r w:rsidRPr="000918DA">
              <w:rPr>
                <w:sz w:val="28"/>
                <w:szCs w:val="28"/>
              </w:rPr>
              <w:t>с физическим лицом, не являющимся индивидуальным предпринимателем;</w:t>
            </w:r>
          </w:p>
          <w:p w:rsidR="00AB5F1B" w:rsidRPr="000918DA" w:rsidRDefault="00AB5F1B" w:rsidP="001F70B0">
            <w:pPr>
              <w:tabs>
                <w:tab w:val="left" w:pos="851"/>
              </w:tabs>
              <w:suppressAutoHyphens/>
              <w:ind w:firstLine="567"/>
              <w:rPr>
                <w:sz w:val="28"/>
                <w:szCs w:val="28"/>
              </w:rPr>
            </w:pPr>
            <w:r w:rsidRPr="000918DA">
              <w:rPr>
                <w:sz w:val="28"/>
                <w:szCs w:val="28"/>
              </w:rPr>
              <w:t>иной документ, в соответствии с которым возникает бюджетное обязательство получателя средств</w:t>
            </w:r>
          </w:p>
          <w:p w:rsidR="00AB5F1B" w:rsidRPr="000918DA" w:rsidRDefault="00AB5F1B" w:rsidP="001F70B0">
            <w:pPr>
              <w:tabs>
                <w:tab w:val="left" w:pos="851"/>
              </w:tabs>
              <w:suppressAutoHyphens/>
              <w:ind w:firstLine="567"/>
              <w:rPr>
                <w:i/>
                <w:sz w:val="28"/>
                <w:szCs w:val="28"/>
              </w:rPr>
            </w:pPr>
            <w:r w:rsidRPr="000918DA">
              <w:rPr>
                <w:i/>
                <w:sz w:val="28"/>
                <w:szCs w:val="28"/>
              </w:rPr>
              <w:tab/>
            </w:r>
          </w:p>
        </w:tc>
        <w:tc>
          <w:tcPr>
            <w:tcW w:w="4111" w:type="dxa"/>
            <w:tcBorders>
              <w:top w:val="single" w:sz="4" w:space="0" w:color="auto"/>
              <w:left w:val="single" w:sz="4" w:space="0" w:color="auto"/>
              <w:bottom w:val="single" w:sz="4" w:space="0" w:color="auto"/>
            </w:tcBorders>
          </w:tcPr>
          <w:p w:rsidR="00AB5F1B" w:rsidRPr="000918DA" w:rsidRDefault="002731A3" w:rsidP="001F70B0">
            <w:pPr>
              <w:widowControl w:val="0"/>
              <w:tabs>
                <w:tab w:val="left" w:pos="851"/>
              </w:tabs>
              <w:suppressAutoHyphens/>
              <w:autoSpaceDE w:val="0"/>
              <w:autoSpaceDN w:val="0"/>
              <w:adjustRightInd w:val="0"/>
              <w:ind w:firstLine="567"/>
              <w:rPr>
                <w:sz w:val="28"/>
                <w:szCs w:val="28"/>
              </w:rPr>
            </w:pPr>
            <w:r w:rsidRPr="000918DA">
              <w:rPr>
                <w:sz w:val="28"/>
                <w:szCs w:val="28"/>
              </w:rPr>
              <w:lastRenderedPageBreak/>
              <w:t>Отчет о расходах подотчетного лица (ф.0504520)</w:t>
            </w:r>
            <w:r w:rsidR="002F5738" w:rsidRPr="000918DA">
              <w:rPr>
                <w:sz w:val="28"/>
                <w:szCs w:val="28"/>
              </w:rPr>
              <w:t>, Заявка-обоснование закупки товаров, работ, услуг малого объема (ф.0504518)</w:t>
            </w:r>
            <w:r w:rsidR="00351047" w:rsidRPr="000918DA">
              <w:rPr>
                <w:sz w:val="28"/>
                <w:szCs w:val="28"/>
              </w:rPr>
              <w:t>,</w:t>
            </w:r>
            <w:r w:rsidR="00E81272" w:rsidRPr="000918DA">
              <w:rPr>
                <w:sz w:val="28"/>
                <w:szCs w:val="28"/>
              </w:rPr>
              <w:t xml:space="preserve"> Заявка-обоснование закупки товаров, работ, услуг малого объема через подотчетное лицо (ф.0510521)</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выполненных работ</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приема-передачи</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Акт об оказании услуг</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Договор на оказание услуг, </w:t>
            </w:r>
            <w:r w:rsidRPr="000918DA">
              <w:rPr>
                <w:sz w:val="28"/>
                <w:szCs w:val="28"/>
              </w:rPr>
              <w:lastRenderedPageBreak/>
              <w:t>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pStyle w:val="ConsPlusNormal"/>
              <w:tabs>
                <w:tab w:val="left" w:pos="851"/>
              </w:tabs>
              <w:ind w:firstLine="567"/>
              <w:rPr>
                <w:color w:val="000000"/>
                <w:sz w:val="28"/>
                <w:szCs w:val="28"/>
              </w:rPr>
            </w:pPr>
            <w:r w:rsidRPr="000918DA">
              <w:rPr>
                <w:sz w:val="28"/>
                <w:szCs w:val="28"/>
              </w:rPr>
              <w:t xml:space="preserve">Приказ со списками получателей, </w:t>
            </w:r>
            <w:r w:rsidRPr="000918DA">
              <w:rPr>
                <w:color w:val="000000"/>
                <w:sz w:val="28"/>
                <w:szCs w:val="28"/>
              </w:rPr>
              <w:t>Реестр выплат с приложением расчетов, документов, на основании которых осуществляются выплаты,</w:t>
            </w:r>
          </w:p>
          <w:p w:rsidR="00AB5F1B" w:rsidRPr="000918DA" w:rsidRDefault="00AB5F1B" w:rsidP="001F70B0">
            <w:pPr>
              <w:pStyle w:val="ConsPlusNormal"/>
              <w:tabs>
                <w:tab w:val="left" w:pos="851"/>
              </w:tabs>
              <w:ind w:firstLine="567"/>
              <w:rPr>
                <w:sz w:val="28"/>
                <w:szCs w:val="28"/>
              </w:rPr>
            </w:pPr>
            <w:r w:rsidRPr="000918DA">
              <w:rPr>
                <w:color w:val="000000"/>
                <w:sz w:val="28"/>
                <w:szCs w:val="28"/>
              </w:rPr>
              <w:t>Расчетные ведомости</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Заявление на выдачу денежных средств под отчет</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Заявление физического лица</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Квитанция</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2F5738" w:rsidP="001F70B0">
            <w:pPr>
              <w:widowControl w:val="0"/>
              <w:tabs>
                <w:tab w:val="left" w:pos="851"/>
              </w:tabs>
              <w:suppressAutoHyphens/>
              <w:autoSpaceDE w:val="0"/>
              <w:autoSpaceDN w:val="0"/>
              <w:adjustRightInd w:val="0"/>
              <w:ind w:firstLine="567"/>
              <w:rPr>
                <w:sz w:val="28"/>
                <w:szCs w:val="28"/>
              </w:rPr>
            </w:pPr>
            <w:r w:rsidRPr="000918DA">
              <w:rPr>
                <w:sz w:val="28"/>
                <w:szCs w:val="28"/>
              </w:rPr>
              <w:t xml:space="preserve">Решение о командировании (ф.0504512, 0504515), изменение решения о командировании (ф. 0504513, 0504516), </w:t>
            </w:r>
            <w:r w:rsidR="00AB5F1B" w:rsidRPr="000918DA">
              <w:rPr>
                <w:sz w:val="28"/>
                <w:szCs w:val="28"/>
              </w:rPr>
              <w:t>Прик</w:t>
            </w:r>
            <w:r w:rsidR="008F2BB6" w:rsidRPr="000918DA">
              <w:rPr>
                <w:sz w:val="28"/>
                <w:szCs w:val="28"/>
              </w:rPr>
              <w:t>аз о направлении в командировку</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Служебная записка</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Справка-расчет</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Счет-фактура</w:t>
            </w:r>
          </w:p>
        </w:tc>
      </w:tr>
      <w:tr w:rsidR="00AB5F1B" w:rsidRPr="000918DA" w:rsidTr="00296380">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Товарная накладная (унифицированная форма № ТОРГ-12) (ф.0330212)</w:t>
            </w:r>
          </w:p>
        </w:tc>
      </w:tr>
      <w:tr w:rsidR="00AB5F1B" w:rsidRPr="000918DA" w:rsidTr="00296380">
        <w:trPr>
          <w:trHeight w:val="1620"/>
        </w:trPr>
        <w:tc>
          <w:tcPr>
            <w:tcW w:w="1276" w:type="dxa"/>
            <w:vMerge/>
            <w:tcBorders>
              <w:top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111" w:type="dxa"/>
            <w:tcBorders>
              <w:top w:val="single" w:sz="4" w:space="0" w:color="auto"/>
              <w:left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Универсальный передаточный документ.</w:t>
            </w:r>
          </w:p>
          <w:p w:rsidR="00AB5F1B" w:rsidRPr="000918DA" w:rsidRDefault="008F2BB6" w:rsidP="001F70B0">
            <w:pPr>
              <w:widowControl w:val="0"/>
              <w:tabs>
                <w:tab w:val="left" w:pos="851"/>
              </w:tabs>
              <w:suppressAutoHyphens/>
              <w:autoSpaceDE w:val="0"/>
              <w:autoSpaceDN w:val="0"/>
              <w:adjustRightInd w:val="0"/>
              <w:ind w:firstLine="567"/>
              <w:rPr>
                <w:sz w:val="28"/>
                <w:szCs w:val="28"/>
              </w:rPr>
            </w:pPr>
            <w:r w:rsidRPr="000918DA">
              <w:rPr>
                <w:sz w:val="28"/>
                <w:szCs w:val="28"/>
              </w:rPr>
              <w:t>Муниципальный контракт (договор</w:t>
            </w:r>
            <w:r w:rsidR="00AB5F1B" w:rsidRPr="000918DA">
              <w:rPr>
                <w:sz w:val="28"/>
                <w:szCs w:val="28"/>
              </w:rPr>
              <w:t xml:space="preserve">), реестр выплат, Бухгалтерская справка </w:t>
            </w:r>
            <w:hyperlink r:id="rId363" w:history="1">
              <w:r w:rsidR="00AB5F1B" w:rsidRPr="000918DA">
                <w:rPr>
                  <w:sz w:val="28"/>
                  <w:szCs w:val="28"/>
                </w:rPr>
                <w:t>(ф. 0504833)</w:t>
              </w:r>
            </w:hyperlink>
            <w:r w:rsidR="00AB5F1B" w:rsidRPr="000918DA">
              <w:rPr>
                <w:sz w:val="28"/>
                <w:szCs w:val="28"/>
              </w:rPr>
              <w:t xml:space="preserve"> с указанием нормативных документов, на основании которых осуществляются выплаты.</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Иные документы, являющиеся основанием для оплаты обязательств.</w:t>
            </w:r>
          </w:p>
        </w:tc>
      </w:tr>
    </w:tbl>
    <w:p w:rsidR="00AB5F1B" w:rsidRPr="000918DA" w:rsidRDefault="00AB5F1B" w:rsidP="001F70B0">
      <w:pPr>
        <w:tabs>
          <w:tab w:val="left" w:pos="851"/>
        </w:tabs>
        <w:suppressAutoHyphens/>
        <w:ind w:firstLine="567"/>
        <w:rPr>
          <w:sz w:val="28"/>
          <w:szCs w:val="28"/>
        </w:rPr>
      </w:pPr>
    </w:p>
    <w:p w:rsidR="00AB5F1B" w:rsidRPr="000918DA" w:rsidRDefault="00AB5F1B" w:rsidP="001F70B0">
      <w:pPr>
        <w:tabs>
          <w:tab w:val="left" w:pos="851"/>
        </w:tabs>
        <w:suppressAutoHyphens/>
        <w:ind w:firstLine="567"/>
        <w:jc w:val="both"/>
        <w:rPr>
          <w:sz w:val="28"/>
          <w:szCs w:val="28"/>
        </w:rPr>
      </w:pPr>
      <w:r w:rsidRPr="000918DA">
        <w:rPr>
          <w:sz w:val="28"/>
          <w:szCs w:val="28"/>
        </w:rPr>
        <w:tab/>
        <w:t>11.3. Учет принимаемых обязательств осуществляется на основании следующих документов:</w:t>
      </w:r>
    </w:p>
    <w:p w:rsidR="00AB5F1B" w:rsidRPr="000918DA" w:rsidRDefault="00AB5F1B" w:rsidP="001F70B0">
      <w:pPr>
        <w:tabs>
          <w:tab w:val="left" w:pos="851"/>
        </w:tabs>
        <w:suppressAutoHyphens/>
        <w:ind w:firstLine="567"/>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50"/>
        <w:gridCol w:w="4896"/>
      </w:tblGrid>
      <w:tr w:rsidR="00AB5F1B" w:rsidRPr="000918DA" w:rsidTr="00E62F03">
        <w:tc>
          <w:tcPr>
            <w:tcW w:w="4850" w:type="dxa"/>
            <w:tcBorders>
              <w:top w:val="single" w:sz="4" w:space="0" w:color="auto"/>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jc w:val="center"/>
              <w:rPr>
                <w:sz w:val="28"/>
                <w:szCs w:val="28"/>
              </w:rPr>
            </w:pPr>
            <w:r w:rsidRPr="000918DA">
              <w:rPr>
                <w:sz w:val="28"/>
                <w:szCs w:val="28"/>
              </w:rPr>
              <w:t>Обязательства, отражаемые на счете</w:t>
            </w:r>
          </w:p>
          <w:p w:rsidR="00AB5F1B" w:rsidRPr="000918DA" w:rsidRDefault="00AB5F1B" w:rsidP="001F70B0">
            <w:pPr>
              <w:widowControl w:val="0"/>
              <w:tabs>
                <w:tab w:val="left" w:pos="851"/>
              </w:tabs>
              <w:suppressAutoHyphens/>
              <w:autoSpaceDE w:val="0"/>
              <w:autoSpaceDN w:val="0"/>
              <w:adjustRightInd w:val="0"/>
              <w:ind w:firstLine="567"/>
              <w:jc w:val="center"/>
              <w:rPr>
                <w:sz w:val="28"/>
                <w:szCs w:val="28"/>
              </w:rPr>
            </w:pPr>
            <w:r w:rsidRPr="000918DA">
              <w:rPr>
                <w:sz w:val="28"/>
                <w:szCs w:val="28"/>
              </w:rPr>
              <w:t xml:space="preserve">0 502 07 000 </w:t>
            </w:r>
            <w:r w:rsidR="006657B9" w:rsidRPr="000918DA">
              <w:rPr>
                <w:sz w:val="28"/>
                <w:szCs w:val="28"/>
              </w:rPr>
              <w:t>«</w:t>
            </w:r>
            <w:r w:rsidRPr="000918DA">
              <w:rPr>
                <w:sz w:val="28"/>
                <w:szCs w:val="28"/>
              </w:rPr>
              <w:t>Принимаемые обязательства</w:t>
            </w:r>
            <w:r w:rsidR="006657B9" w:rsidRPr="000918DA">
              <w:rPr>
                <w:sz w:val="28"/>
                <w:szCs w:val="28"/>
              </w:rPr>
              <w:t>»</w:t>
            </w:r>
          </w:p>
        </w:tc>
        <w:tc>
          <w:tcPr>
            <w:tcW w:w="4896"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center"/>
              <w:rPr>
                <w:sz w:val="28"/>
                <w:szCs w:val="28"/>
              </w:rPr>
            </w:pPr>
            <w:r w:rsidRPr="000918DA">
              <w:rPr>
                <w:sz w:val="28"/>
                <w:szCs w:val="28"/>
              </w:rPr>
              <w:t>Документы-основания для отражения операций</w:t>
            </w:r>
          </w:p>
        </w:tc>
      </w:tr>
      <w:tr w:rsidR="00AB5F1B" w:rsidRPr="000918DA" w:rsidTr="00E62F03">
        <w:tc>
          <w:tcPr>
            <w:tcW w:w="9746" w:type="dxa"/>
            <w:gridSpan w:val="2"/>
            <w:tcBorders>
              <w:top w:val="nil"/>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t>Осуществление закупок с использованием конкурентных процедур определения поставщика (подрядчика, исполнителя)</w:t>
            </w:r>
          </w:p>
        </w:tc>
      </w:tr>
      <w:tr w:rsidR="00AB5F1B" w:rsidRPr="000918DA" w:rsidTr="00E62F03">
        <w:tc>
          <w:tcPr>
            <w:tcW w:w="4850" w:type="dxa"/>
            <w:vMerge w:val="restart"/>
            <w:tcBorders>
              <w:top w:val="single" w:sz="4" w:space="0" w:color="auto"/>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Обязательства, возникающие при объявлении о начале конкурентной процедуры определения поставщика (подрядчика, исполнителя)</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(кредит счета 0 502 07 000)</w:t>
            </w:r>
          </w:p>
        </w:tc>
        <w:tc>
          <w:tcPr>
            <w:tcW w:w="4896"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Извещение о проведении конкурса, аукциона, запроса котировок, запроса предложений</w:t>
            </w:r>
          </w:p>
        </w:tc>
      </w:tr>
      <w:tr w:rsidR="00AB5F1B" w:rsidRPr="000918DA" w:rsidTr="00E62F03">
        <w:tc>
          <w:tcPr>
            <w:tcW w:w="4850" w:type="dxa"/>
            <w:vMerge/>
            <w:tcBorders>
              <w:top w:val="single" w:sz="4" w:space="0" w:color="auto"/>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p>
        </w:tc>
        <w:tc>
          <w:tcPr>
            <w:tcW w:w="4896" w:type="dxa"/>
            <w:tcBorders>
              <w:top w:val="single" w:sz="4" w:space="0" w:color="auto"/>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Приглашения принять участие в определении поставщика (подрядчика, исполнителя)</w:t>
            </w:r>
          </w:p>
        </w:tc>
      </w:tr>
      <w:tr w:rsidR="00AB5F1B" w:rsidRPr="000918DA" w:rsidTr="00E62F03">
        <w:tc>
          <w:tcPr>
            <w:tcW w:w="4850" w:type="dxa"/>
            <w:vMerge/>
            <w:tcBorders>
              <w:top w:val="single" w:sz="4" w:space="0" w:color="auto"/>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c>
          <w:tcPr>
            <w:tcW w:w="4896" w:type="dxa"/>
            <w:tcBorders>
              <w:top w:val="single" w:sz="4" w:space="0" w:color="auto"/>
              <w:left w:val="single" w:sz="4" w:space="0" w:color="auto"/>
              <w:bottom w:val="single" w:sz="4" w:space="0" w:color="auto"/>
            </w:tcBorders>
          </w:tcPr>
          <w:p w:rsidR="00AB5F1B" w:rsidRPr="000918DA" w:rsidRDefault="00AB5F1B" w:rsidP="001F70B0">
            <w:pPr>
              <w:tabs>
                <w:tab w:val="left" w:pos="851"/>
              </w:tabs>
              <w:suppressAutoHyphens/>
              <w:ind w:firstLine="567"/>
              <w:rPr>
                <w:i/>
                <w:sz w:val="28"/>
                <w:szCs w:val="28"/>
              </w:rPr>
            </w:pPr>
          </w:p>
        </w:tc>
      </w:tr>
      <w:tr w:rsidR="00AB5F1B" w:rsidRPr="000918DA" w:rsidTr="00E62F03">
        <w:tc>
          <w:tcPr>
            <w:tcW w:w="4850" w:type="dxa"/>
            <w:tcBorders>
              <w:top w:val="nil"/>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rsidR="00AB5F1B" w:rsidRPr="000918DA" w:rsidRDefault="00AB5F1B" w:rsidP="001F70B0">
            <w:pPr>
              <w:widowControl w:val="0"/>
              <w:tabs>
                <w:tab w:val="left" w:pos="851"/>
              </w:tabs>
              <w:suppressAutoHyphens/>
              <w:autoSpaceDE w:val="0"/>
              <w:autoSpaceDN w:val="0"/>
              <w:adjustRightInd w:val="0"/>
              <w:ind w:firstLine="567"/>
              <w:rPr>
                <w:sz w:val="28"/>
                <w:szCs w:val="28"/>
              </w:rPr>
            </w:pPr>
            <w:r w:rsidRPr="000918DA">
              <w:rPr>
                <w:sz w:val="28"/>
                <w:szCs w:val="28"/>
              </w:rPr>
              <w:t>(дебет счета 0 502 07 000)</w:t>
            </w:r>
          </w:p>
        </w:tc>
        <w:tc>
          <w:tcPr>
            <w:tcW w:w="4896" w:type="dxa"/>
            <w:tcBorders>
              <w:top w:val="nil"/>
              <w:left w:val="single" w:sz="4" w:space="0" w:color="auto"/>
              <w:bottom w:val="single" w:sz="4" w:space="0" w:color="auto"/>
            </w:tcBorders>
          </w:tcPr>
          <w:p w:rsidR="00AB5F1B" w:rsidRPr="000918DA" w:rsidRDefault="00EF558D" w:rsidP="001F70B0">
            <w:pPr>
              <w:widowControl w:val="0"/>
              <w:tabs>
                <w:tab w:val="left" w:pos="851"/>
              </w:tabs>
              <w:suppressAutoHyphens/>
              <w:autoSpaceDE w:val="0"/>
              <w:autoSpaceDN w:val="0"/>
              <w:adjustRightInd w:val="0"/>
              <w:ind w:firstLine="567"/>
              <w:rPr>
                <w:sz w:val="28"/>
                <w:szCs w:val="28"/>
              </w:rPr>
            </w:pPr>
            <w:r w:rsidRPr="000918DA">
              <w:rPr>
                <w:sz w:val="28"/>
                <w:szCs w:val="28"/>
              </w:rPr>
              <w:t>М</w:t>
            </w:r>
            <w:r w:rsidR="00E9121E" w:rsidRPr="000918DA">
              <w:rPr>
                <w:sz w:val="28"/>
                <w:szCs w:val="28"/>
              </w:rPr>
              <w:t>униципальный</w:t>
            </w:r>
            <w:r w:rsidRPr="000918DA">
              <w:rPr>
                <w:sz w:val="28"/>
                <w:szCs w:val="28"/>
              </w:rPr>
              <w:t xml:space="preserve"> контракт (</w:t>
            </w:r>
            <w:r w:rsidR="00AB5F1B" w:rsidRPr="000918DA">
              <w:rPr>
                <w:sz w:val="28"/>
                <w:szCs w:val="28"/>
              </w:rPr>
              <w:t>договор</w:t>
            </w:r>
            <w:r w:rsidRPr="000918DA">
              <w:rPr>
                <w:sz w:val="28"/>
                <w:szCs w:val="28"/>
              </w:rPr>
              <w:t>)</w:t>
            </w:r>
          </w:p>
          <w:p w:rsidR="00AB5F1B" w:rsidRPr="000918DA" w:rsidRDefault="00AB5F1B" w:rsidP="001F70B0">
            <w:pPr>
              <w:tabs>
                <w:tab w:val="left" w:pos="851"/>
              </w:tabs>
              <w:suppressAutoHyphens/>
              <w:ind w:firstLine="567"/>
              <w:rPr>
                <w:sz w:val="28"/>
                <w:szCs w:val="28"/>
              </w:rPr>
            </w:pPr>
          </w:p>
        </w:tc>
      </w:tr>
      <w:tr w:rsidR="00AB5F1B" w:rsidRPr="000918DA" w:rsidTr="00E62F03">
        <w:tc>
          <w:tcPr>
            <w:tcW w:w="4850" w:type="dxa"/>
            <w:tcBorders>
              <w:top w:val="nil"/>
              <w:bottom w:val="single" w:sz="4" w:space="0" w:color="auto"/>
              <w:right w:val="nil"/>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t xml:space="preserve">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«Красное </w:t>
            </w:r>
            <w:proofErr w:type="spellStart"/>
            <w:r w:rsidRPr="000918DA">
              <w:rPr>
                <w:sz w:val="28"/>
                <w:szCs w:val="28"/>
              </w:rPr>
              <w:t>сторно</w:t>
            </w:r>
            <w:proofErr w:type="spellEnd"/>
            <w:r w:rsidRPr="000918DA">
              <w:rPr>
                <w:sz w:val="28"/>
                <w:szCs w:val="28"/>
              </w:rPr>
              <w:t>»)</w:t>
            </w:r>
          </w:p>
        </w:tc>
        <w:tc>
          <w:tcPr>
            <w:tcW w:w="4896" w:type="dxa"/>
            <w:tcBorders>
              <w:top w:val="nil"/>
              <w:left w:val="single" w:sz="4" w:space="0" w:color="auto"/>
              <w:bottom w:val="single" w:sz="4" w:space="0" w:color="auto"/>
            </w:tcBorders>
          </w:tcPr>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r w:rsidRPr="000918DA">
              <w:rPr>
                <w:sz w:val="28"/>
                <w:szCs w:val="28"/>
              </w:rPr>
              <w:t>Протокол комиссии по осуществлению закупок</w:t>
            </w:r>
          </w:p>
          <w:p w:rsidR="00AB5F1B" w:rsidRPr="000918DA" w:rsidRDefault="00AB5F1B" w:rsidP="001F70B0">
            <w:pPr>
              <w:widowControl w:val="0"/>
              <w:tabs>
                <w:tab w:val="left" w:pos="851"/>
              </w:tabs>
              <w:suppressAutoHyphens/>
              <w:autoSpaceDE w:val="0"/>
              <w:autoSpaceDN w:val="0"/>
              <w:adjustRightInd w:val="0"/>
              <w:ind w:firstLine="567"/>
              <w:jc w:val="both"/>
              <w:rPr>
                <w:sz w:val="28"/>
                <w:szCs w:val="28"/>
              </w:rPr>
            </w:pPr>
          </w:p>
        </w:tc>
      </w:tr>
    </w:tbl>
    <w:p w:rsidR="00AB5F1B" w:rsidRPr="000918DA" w:rsidRDefault="00AB5F1B" w:rsidP="001F70B0">
      <w:pPr>
        <w:tabs>
          <w:tab w:val="left" w:pos="851"/>
        </w:tabs>
        <w:ind w:firstLine="567"/>
        <w:jc w:val="both"/>
        <w:rPr>
          <w:sz w:val="28"/>
          <w:szCs w:val="28"/>
        </w:rPr>
      </w:pPr>
    </w:p>
    <w:p w:rsidR="00AB5F1B" w:rsidRPr="000918DA" w:rsidRDefault="00AB5F1B" w:rsidP="001F70B0">
      <w:pPr>
        <w:tabs>
          <w:tab w:val="left" w:pos="851"/>
        </w:tabs>
        <w:ind w:firstLine="567"/>
        <w:jc w:val="both"/>
        <w:rPr>
          <w:sz w:val="28"/>
          <w:szCs w:val="28"/>
        </w:rPr>
      </w:pPr>
      <w:r w:rsidRPr="000918DA">
        <w:rPr>
          <w:sz w:val="28"/>
          <w:szCs w:val="28"/>
        </w:rPr>
        <w:t>11.4. 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 при доведении (утверждении) плановых назначений (лимитов бюджетных обязательств, бюджетных ассигнований, финансового обеспечения).</w:t>
      </w:r>
    </w:p>
    <w:p w:rsidR="002279A1" w:rsidRPr="000918DA" w:rsidRDefault="002279A1" w:rsidP="001F70B0">
      <w:pPr>
        <w:tabs>
          <w:tab w:val="left" w:pos="851"/>
        </w:tabs>
        <w:ind w:firstLine="567"/>
        <w:jc w:val="both"/>
        <w:rPr>
          <w:sz w:val="28"/>
          <w:szCs w:val="28"/>
        </w:rPr>
      </w:pPr>
      <w:r w:rsidRPr="000918DA">
        <w:rPr>
          <w:sz w:val="28"/>
          <w:szCs w:val="28"/>
        </w:rPr>
        <w:t>11.</w:t>
      </w:r>
      <w:r w:rsidR="00E9121E" w:rsidRPr="000918DA">
        <w:rPr>
          <w:sz w:val="28"/>
          <w:szCs w:val="28"/>
        </w:rPr>
        <w:t>5</w:t>
      </w:r>
      <w:r w:rsidRPr="000918DA">
        <w:rPr>
          <w:sz w:val="28"/>
          <w:szCs w:val="28"/>
        </w:rPr>
        <w:t>.</w:t>
      </w:r>
      <w:r w:rsidRPr="000918DA">
        <w:rPr>
          <w:color w:val="000000"/>
          <w:sz w:val="28"/>
          <w:szCs w:val="28"/>
        </w:rPr>
        <w:t xml:space="preserve"> Аналитический учет принятых обязательств по счету 0 502 01 000 </w:t>
      </w:r>
      <w:r w:rsidRPr="000918DA">
        <w:rPr>
          <w:color w:val="000000"/>
          <w:sz w:val="28"/>
          <w:szCs w:val="28"/>
          <w:shd w:val="clear" w:color="auto" w:fill="FFFFFF"/>
        </w:rPr>
        <w:t>ведется в разрезе учетных номеров бюджетного обязательства в Реестре бюджетных обязательств (формируемый в базе программного продукта АЦК-Финансы).</w:t>
      </w:r>
    </w:p>
    <w:p w:rsidR="00AB5F1B" w:rsidRPr="000918DA" w:rsidRDefault="00AB5F1B" w:rsidP="001F70B0">
      <w:pPr>
        <w:tabs>
          <w:tab w:val="left" w:pos="851"/>
        </w:tabs>
        <w:ind w:firstLine="567"/>
        <w:jc w:val="both"/>
        <w:rPr>
          <w:sz w:val="28"/>
          <w:szCs w:val="28"/>
        </w:rPr>
      </w:pPr>
      <w:r w:rsidRPr="000918DA">
        <w:rPr>
          <w:sz w:val="28"/>
          <w:szCs w:val="28"/>
        </w:rPr>
        <w:t>11.</w:t>
      </w:r>
      <w:r w:rsidR="00E9121E" w:rsidRPr="000918DA">
        <w:rPr>
          <w:sz w:val="28"/>
          <w:szCs w:val="28"/>
        </w:rPr>
        <w:t>6</w:t>
      </w:r>
      <w:r w:rsidRPr="000918DA">
        <w:rPr>
          <w:sz w:val="28"/>
          <w:szCs w:val="28"/>
        </w:rPr>
        <w:t xml:space="preserve">. Показатели (кредитовые остатки), сформированные на конец отчетного финансового года по соответствующим счетам аналитического учета счета 0 502 </w:t>
      </w:r>
      <w:r w:rsidRPr="000918DA">
        <w:rPr>
          <w:sz w:val="28"/>
          <w:szCs w:val="28"/>
        </w:rPr>
        <w:lastRenderedPageBreak/>
        <w:t>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
    <w:p w:rsidR="008F1B12" w:rsidRPr="000918DA" w:rsidRDefault="00E9121E" w:rsidP="001F70B0">
      <w:pPr>
        <w:tabs>
          <w:tab w:val="left" w:pos="851"/>
        </w:tabs>
        <w:autoSpaceDE w:val="0"/>
        <w:autoSpaceDN w:val="0"/>
        <w:adjustRightInd w:val="0"/>
        <w:ind w:firstLine="567"/>
        <w:jc w:val="both"/>
        <w:rPr>
          <w:sz w:val="28"/>
          <w:szCs w:val="28"/>
        </w:rPr>
      </w:pPr>
      <w:r w:rsidRPr="000918DA">
        <w:rPr>
          <w:sz w:val="28"/>
          <w:szCs w:val="28"/>
        </w:rPr>
        <w:t>11.7.</w:t>
      </w:r>
      <w:r w:rsidR="00C71B1D" w:rsidRPr="000918DA">
        <w:rPr>
          <w:sz w:val="28"/>
          <w:szCs w:val="28"/>
        </w:rPr>
        <w:t xml:space="preserve"> Установить, что </w:t>
      </w:r>
      <w:r w:rsidR="008F1B12" w:rsidRPr="000918DA">
        <w:rPr>
          <w:sz w:val="28"/>
          <w:szCs w:val="28"/>
        </w:rPr>
        <w:t>при отражении в бухгалтерском</w:t>
      </w:r>
      <w:r w:rsidR="006657B9" w:rsidRPr="000918DA">
        <w:rPr>
          <w:sz w:val="28"/>
          <w:szCs w:val="28"/>
        </w:rPr>
        <w:t xml:space="preserve"> (бюджетном</w:t>
      </w:r>
      <w:r w:rsidR="008F1B12" w:rsidRPr="000918DA">
        <w:rPr>
          <w:sz w:val="28"/>
          <w:szCs w:val="28"/>
        </w:rPr>
        <w:t xml:space="preserve">) учете Заказчиков </w:t>
      </w:r>
      <w:r w:rsidR="000A72D6" w:rsidRPr="000918DA">
        <w:rPr>
          <w:sz w:val="28"/>
          <w:szCs w:val="28"/>
        </w:rPr>
        <w:t>фактов хозяйственной жизни, возникающих в ходе исполнения муниципальных контрактов (договоров) при передаче результатов поставок, выполнения работ или оказания услуг и (или) приемке поставленных товаров, выполненных работ или оказанных услуг с учетом</w:t>
      </w:r>
      <w:r w:rsidR="0040217E" w:rsidRPr="000918DA">
        <w:rPr>
          <w:sz w:val="28"/>
          <w:szCs w:val="28"/>
        </w:rPr>
        <w:t xml:space="preserve"> положений Федерального закона от 05.04.2013 № 44-ФЗ «О контрактной системе в сфере закупок товаров, работ, услуг для обеспечения государственных и муниципальных нужд», предусматривающих формирование с использованием единой информационной системы в сфере документов о приемке осуществляется без учета положений </w:t>
      </w:r>
      <w:r w:rsidR="008F1B12" w:rsidRPr="000918DA">
        <w:rPr>
          <w:sz w:val="28"/>
          <w:szCs w:val="28"/>
        </w:rPr>
        <w:t>письма Министерства финансов Российской Федерации от 11.11.2022 № 02-06-07/110108 «Об отражении организациями бюджетной сферы в бухгалтерском учете фактов хозяйственной жизни, возникающих при исполнении договоров (контрактов) (сдаче результатов поставок (работ, услуг) и принятии таких результатов согласно документу о приемке)».</w:t>
      </w:r>
    </w:p>
    <w:p w:rsidR="0040217E" w:rsidRPr="000918DA" w:rsidRDefault="0040217E" w:rsidP="001F70B0">
      <w:pPr>
        <w:tabs>
          <w:tab w:val="left" w:pos="851"/>
        </w:tabs>
        <w:autoSpaceDE w:val="0"/>
        <w:autoSpaceDN w:val="0"/>
        <w:adjustRightInd w:val="0"/>
        <w:ind w:firstLine="567"/>
        <w:jc w:val="both"/>
        <w:rPr>
          <w:sz w:val="28"/>
          <w:szCs w:val="28"/>
        </w:rPr>
      </w:pPr>
    </w:p>
    <w:p w:rsidR="00E9121E" w:rsidRPr="000918DA" w:rsidRDefault="00E9121E" w:rsidP="001F70B0">
      <w:pPr>
        <w:tabs>
          <w:tab w:val="left" w:pos="851"/>
        </w:tabs>
        <w:ind w:firstLine="567"/>
        <w:jc w:val="both"/>
        <w:rPr>
          <w:sz w:val="28"/>
          <w:szCs w:val="28"/>
        </w:rPr>
      </w:pPr>
    </w:p>
    <w:p w:rsidR="00F85D45" w:rsidRPr="000918DA" w:rsidRDefault="00F85D45" w:rsidP="001F70B0">
      <w:pPr>
        <w:tabs>
          <w:tab w:val="left" w:pos="851"/>
        </w:tabs>
        <w:ind w:firstLine="567"/>
        <w:jc w:val="center"/>
        <w:rPr>
          <w:b/>
          <w:sz w:val="28"/>
          <w:szCs w:val="28"/>
        </w:rPr>
      </w:pPr>
      <w:r w:rsidRPr="000918DA">
        <w:rPr>
          <w:b/>
          <w:sz w:val="28"/>
          <w:szCs w:val="28"/>
        </w:rPr>
        <w:t>12. Учет на забалансовых счетах</w:t>
      </w:r>
      <w:r w:rsidR="006657B9" w:rsidRPr="000918DA">
        <w:rPr>
          <w:b/>
          <w:sz w:val="28"/>
          <w:szCs w:val="28"/>
        </w:rPr>
        <w:t>.</w:t>
      </w:r>
    </w:p>
    <w:p w:rsidR="00F85D45" w:rsidRPr="000918DA" w:rsidRDefault="00F85D45" w:rsidP="001F70B0">
      <w:pPr>
        <w:tabs>
          <w:tab w:val="left" w:pos="851"/>
        </w:tabs>
        <w:ind w:firstLine="567"/>
        <w:jc w:val="center"/>
        <w:rPr>
          <w:sz w:val="28"/>
          <w:szCs w:val="28"/>
        </w:rPr>
      </w:pPr>
    </w:p>
    <w:p w:rsidR="002C20D9" w:rsidRPr="000918DA" w:rsidRDefault="002C20D9" w:rsidP="00B60CCF">
      <w:pPr>
        <w:tabs>
          <w:tab w:val="left" w:pos="851"/>
        </w:tabs>
        <w:ind w:firstLine="567"/>
        <w:jc w:val="both"/>
        <w:rPr>
          <w:strike/>
          <w:sz w:val="28"/>
          <w:szCs w:val="28"/>
        </w:rPr>
      </w:pPr>
      <w:r w:rsidRPr="000918DA">
        <w:rPr>
          <w:sz w:val="28"/>
          <w:szCs w:val="28"/>
        </w:rPr>
        <w:t>12.1. П</w:t>
      </w:r>
      <w:hyperlink w:anchor="Par3" w:history="1">
        <w:r w:rsidRPr="000918DA">
          <w:rPr>
            <w:color w:val="000000"/>
            <w:sz w:val="28"/>
            <w:szCs w:val="28"/>
          </w:rPr>
          <w:t>еречень</w:t>
        </w:r>
      </w:hyperlink>
      <w:r w:rsidRPr="000918DA">
        <w:rPr>
          <w:color w:val="000000"/>
          <w:sz w:val="28"/>
          <w:szCs w:val="28"/>
        </w:rPr>
        <w:t xml:space="preserve"> забалансовых счетов для всех типов учреждений предусмотрен Единым </w:t>
      </w:r>
      <w:hyperlink r:id="rId364" w:history="1">
        <w:r w:rsidRPr="000918DA">
          <w:rPr>
            <w:color w:val="000000"/>
            <w:sz w:val="28"/>
            <w:szCs w:val="28"/>
          </w:rPr>
          <w:t>планом</w:t>
        </w:r>
      </w:hyperlink>
      <w:r w:rsidRPr="000918DA">
        <w:rPr>
          <w:color w:val="000000"/>
          <w:sz w:val="28"/>
          <w:szCs w:val="28"/>
        </w:rPr>
        <w:t xml:space="preserve"> счетов, утвержденным </w:t>
      </w:r>
      <w:r w:rsidR="00236558" w:rsidRPr="000918DA">
        <w:rPr>
          <w:color w:val="000000"/>
          <w:sz w:val="28"/>
          <w:szCs w:val="28"/>
        </w:rPr>
        <w:t>П</w:t>
      </w:r>
      <w:r w:rsidRPr="000918DA">
        <w:rPr>
          <w:color w:val="000000"/>
          <w:sz w:val="28"/>
          <w:szCs w:val="28"/>
        </w:rPr>
        <w:t>риказом</w:t>
      </w:r>
      <w:r w:rsidR="00B60CCF" w:rsidRPr="000918DA">
        <w:rPr>
          <w:color w:val="000000"/>
          <w:sz w:val="28"/>
          <w:szCs w:val="28"/>
        </w:rPr>
        <w:t xml:space="preserve"> № </w:t>
      </w:r>
      <w:r w:rsidR="00236558" w:rsidRPr="000918DA">
        <w:rPr>
          <w:color w:val="000000"/>
          <w:sz w:val="28"/>
          <w:szCs w:val="28"/>
        </w:rPr>
        <w:t>121н.</w:t>
      </w:r>
    </w:p>
    <w:p w:rsidR="002C20D9" w:rsidRPr="000918DA" w:rsidRDefault="002C20D9" w:rsidP="001F70B0">
      <w:pPr>
        <w:tabs>
          <w:tab w:val="left" w:pos="851"/>
        </w:tabs>
        <w:autoSpaceDE w:val="0"/>
        <w:autoSpaceDN w:val="0"/>
        <w:adjustRightInd w:val="0"/>
        <w:ind w:firstLine="567"/>
        <w:jc w:val="both"/>
        <w:rPr>
          <w:color w:val="000000"/>
          <w:sz w:val="28"/>
          <w:szCs w:val="28"/>
        </w:rPr>
      </w:pPr>
      <w:proofErr w:type="spellStart"/>
      <w:r w:rsidRPr="000918DA">
        <w:rPr>
          <w:color w:val="000000"/>
          <w:sz w:val="28"/>
          <w:szCs w:val="28"/>
        </w:rPr>
        <w:t>Забалансовые</w:t>
      </w:r>
      <w:proofErr w:type="spellEnd"/>
      <w:r w:rsidRPr="000918DA">
        <w:rPr>
          <w:color w:val="000000"/>
          <w:sz w:val="28"/>
          <w:szCs w:val="28"/>
        </w:rPr>
        <w:t xml:space="preserve"> счета включены в Рабочий план счетов (приложение 2, 3 к Положению</w:t>
      </w:r>
      <w:r w:rsidR="00FA4580" w:rsidRPr="000918DA">
        <w:rPr>
          <w:color w:val="000000"/>
          <w:sz w:val="28"/>
          <w:szCs w:val="28"/>
        </w:rPr>
        <w:t xml:space="preserve"> о единой учетной политике</w:t>
      </w:r>
      <w:r w:rsidRPr="000918DA">
        <w:rPr>
          <w:color w:val="000000"/>
          <w:sz w:val="28"/>
          <w:szCs w:val="28"/>
        </w:rPr>
        <w:t>) (</w:t>
      </w:r>
      <w:proofErr w:type="spellStart"/>
      <w:r w:rsidR="00446B71" w:rsidRPr="000918DA">
        <w:rPr>
          <w:color w:val="000000"/>
          <w:sz w:val="28"/>
          <w:szCs w:val="28"/>
        </w:rPr>
        <w:fldChar w:fldCharType="begin"/>
      </w:r>
      <w:r w:rsidR="00446B71" w:rsidRPr="000918DA">
        <w:rPr>
          <w:color w:val="000000"/>
          <w:sz w:val="28"/>
          <w:szCs w:val="28"/>
        </w:rPr>
        <w:instrText xml:space="preserve"> HYPERLINK "consultantplus://offline/ref=27E19D6665768F3E0609A32993B9915C36DDCE4CECD698B57CEE67FD9DEF4831D8792242E9E8DAF9A071FA79B6A82D6C6011673886D379A432h3I" </w:instrText>
      </w:r>
      <w:r w:rsidR="00446B71" w:rsidRPr="000918DA">
        <w:rPr>
          <w:color w:val="000000"/>
          <w:sz w:val="28"/>
          <w:szCs w:val="28"/>
        </w:rPr>
        <w:fldChar w:fldCharType="separate"/>
      </w:r>
      <w:r w:rsidRPr="000918DA">
        <w:rPr>
          <w:color w:val="000000"/>
          <w:sz w:val="28"/>
          <w:szCs w:val="28"/>
        </w:rPr>
        <w:t>пп</w:t>
      </w:r>
      <w:proofErr w:type="spellEnd"/>
      <w:r w:rsidRPr="000918DA">
        <w:rPr>
          <w:color w:val="000000"/>
          <w:sz w:val="28"/>
          <w:szCs w:val="28"/>
        </w:rPr>
        <w:t>. 2 «б» п. 9</w:t>
      </w:r>
      <w:r w:rsidR="00446B71" w:rsidRPr="000918DA">
        <w:rPr>
          <w:color w:val="000000"/>
          <w:sz w:val="28"/>
          <w:szCs w:val="28"/>
        </w:rPr>
        <w:fldChar w:fldCharType="end"/>
      </w:r>
      <w:r w:rsidRPr="000918DA">
        <w:rPr>
          <w:color w:val="000000"/>
          <w:sz w:val="28"/>
          <w:szCs w:val="28"/>
        </w:rPr>
        <w:t xml:space="preserve"> ФСГС «Учетная политика», </w:t>
      </w:r>
      <w:hyperlink r:id="rId365" w:history="1">
        <w:r w:rsidRPr="000918DA">
          <w:rPr>
            <w:color w:val="000000"/>
            <w:sz w:val="28"/>
            <w:szCs w:val="28"/>
          </w:rPr>
          <w:t>п. 8</w:t>
        </w:r>
      </w:hyperlink>
      <w:r w:rsidRPr="000918DA">
        <w:rPr>
          <w:color w:val="000000"/>
          <w:sz w:val="28"/>
          <w:szCs w:val="28"/>
        </w:rPr>
        <w:t xml:space="preserve"> ФСГС «Основные средства»).</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Учет на забалансовых счетах ведется по простой системе бухгалтерских записей</w:t>
      </w:r>
      <w:r w:rsidR="00B60CCF"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strike/>
          <w:color w:val="000000"/>
          <w:sz w:val="28"/>
          <w:szCs w:val="28"/>
        </w:rPr>
      </w:pPr>
      <w:r w:rsidRPr="000918DA">
        <w:rPr>
          <w:color w:val="000000"/>
          <w:sz w:val="28"/>
          <w:szCs w:val="28"/>
        </w:rPr>
        <w:t>Внутреннее перемещение</w:t>
      </w:r>
      <w:r w:rsidR="00B60CCF" w:rsidRPr="000918DA">
        <w:rPr>
          <w:color w:val="000000"/>
          <w:sz w:val="28"/>
          <w:szCs w:val="28"/>
        </w:rPr>
        <w:t xml:space="preserve"> основных средств, материальных </w:t>
      </w:r>
      <w:r w:rsidRPr="000918DA">
        <w:rPr>
          <w:color w:val="000000"/>
          <w:sz w:val="28"/>
          <w:szCs w:val="28"/>
        </w:rPr>
        <w:t>ценностей</w:t>
      </w:r>
      <w:r w:rsidR="00B60CCF" w:rsidRPr="000918DA">
        <w:rPr>
          <w:color w:val="000000"/>
          <w:sz w:val="28"/>
          <w:szCs w:val="28"/>
        </w:rPr>
        <w:t>,</w:t>
      </w:r>
      <w:r w:rsidRPr="000918DA">
        <w:rPr>
          <w:color w:val="000000"/>
          <w:sz w:val="28"/>
          <w:szCs w:val="28"/>
        </w:rPr>
        <w:t xml:space="preserve"> которые учитываются на забалансовых счетах 01, 02, 21, отражаются путем изменения ответственного лица и (или) места хранения либо записью в инвентарной карточке </w:t>
      </w:r>
      <w:hyperlink r:id="rId366" w:history="1">
        <w:r w:rsidRPr="000918DA">
          <w:rPr>
            <w:color w:val="000000"/>
            <w:sz w:val="28"/>
            <w:szCs w:val="28"/>
          </w:rPr>
          <w:t xml:space="preserve">(ф. </w:t>
        </w:r>
        <w:r w:rsidR="000D3010" w:rsidRPr="000918DA">
          <w:rPr>
            <w:color w:val="000000"/>
            <w:sz w:val="28"/>
            <w:szCs w:val="28"/>
          </w:rPr>
          <w:t>0509215</w:t>
        </w:r>
        <w:r w:rsidRPr="000918DA">
          <w:rPr>
            <w:color w:val="000000"/>
            <w:sz w:val="28"/>
            <w:szCs w:val="28"/>
          </w:rPr>
          <w:t>)</w:t>
        </w:r>
      </w:hyperlink>
      <w:r w:rsidRPr="000918DA">
        <w:rPr>
          <w:color w:val="000000"/>
          <w:sz w:val="28"/>
          <w:szCs w:val="28"/>
        </w:rPr>
        <w:t xml:space="preserve"> (для забалансового счета 01)</w:t>
      </w:r>
      <w:r w:rsidR="00B60CCF" w:rsidRPr="000918DA">
        <w:rPr>
          <w:color w:val="000000"/>
          <w:sz w:val="28"/>
          <w:szCs w:val="28"/>
        </w:rPr>
        <w:t>.</w:t>
      </w:r>
    </w:p>
    <w:p w:rsidR="002C20D9" w:rsidRPr="000918DA" w:rsidRDefault="002C20D9" w:rsidP="001F70B0">
      <w:pPr>
        <w:tabs>
          <w:tab w:val="left" w:pos="851"/>
        </w:tabs>
        <w:ind w:firstLine="567"/>
        <w:jc w:val="both"/>
        <w:rPr>
          <w:sz w:val="28"/>
          <w:szCs w:val="28"/>
        </w:rPr>
      </w:pPr>
      <w:r w:rsidRPr="000918DA">
        <w:rPr>
          <w:sz w:val="28"/>
          <w:szCs w:val="28"/>
        </w:rPr>
        <w:t>Все материальные ценности, а также иные активы и обязательства, учитываемые на забалансовых счетах, инвентаризируются в порядке и в сроки, установленные для объектов, учитываемых на балансе.</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Объекты основных средств, материальных ценностей,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забалансовых счетах Рабочего плана счетов. Информация о таких объектах основных средств подлежит раскрытию в бухгалтерской (бюджетной, финансовой) отчетности.</w:t>
      </w:r>
    </w:p>
    <w:p w:rsidR="002C20D9" w:rsidRPr="000918DA" w:rsidRDefault="002C20D9" w:rsidP="001F70B0">
      <w:pPr>
        <w:tabs>
          <w:tab w:val="left" w:pos="851"/>
        </w:tabs>
        <w:ind w:firstLine="567"/>
        <w:jc w:val="both"/>
        <w:rPr>
          <w:sz w:val="28"/>
          <w:szCs w:val="28"/>
        </w:rPr>
      </w:pPr>
      <w:r w:rsidRPr="000918DA">
        <w:rPr>
          <w:sz w:val="28"/>
          <w:szCs w:val="28"/>
        </w:rPr>
        <w:t>12.2. На забалансовом счете 01 «Имущество, полученное в пользование» учитывается:</w:t>
      </w:r>
    </w:p>
    <w:p w:rsidR="002C20D9" w:rsidRPr="000918DA" w:rsidRDefault="002C20D9" w:rsidP="001F70B0">
      <w:pPr>
        <w:tabs>
          <w:tab w:val="left" w:pos="851"/>
        </w:tabs>
        <w:ind w:firstLine="567"/>
        <w:jc w:val="both"/>
        <w:rPr>
          <w:sz w:val="28"/>
          <w:szCs w:val="28"/>
        </w:rPr>
      </w:pPr>
      <w:r w:rsidRPr="000918DA">
        <w:rPr>
          <w:sz w:val="28"/>
          <w:szCs w:val="28"/>
        </w:rPr>
        <w:lastRenderedPageBreak/>
        <w:t xml:space="preserve">имущество, полученное в пользование по договорам безвозмездного пользования муниципальным имуществом; </w:t>
      </w:r>
    </w:p>
    <w:p w:rsidR="002C20D9" w:rsidRPr="000918DA" w:rsidRDefault="006E78E6" w:rsidP="001F70B0">
      <w:pPr>
        <w:tabs>
          <w:tab w:val="left" w:pos="851"/>
        </w:tabs>
        <w:ind w:firstLine="567"/>
        <w:jc w:val="both"/>
        <w:rPr>
          <w:sz w:val="28"/>
          <w:szCs w:val="28"/>
        </w:rPr>
      </w:pPr>
      <w:r w:rsidRPr="000918DA">
        <w:rPr>
          <w:sz w:val="28"/>
          <w:szCs w:val="28"/>
        </w:rPr>
        <w:tab/>
      </w:r>
      <w:r w:rsidR="002C20D9" w:rsidRPr="000918DA">
        <w:rPr>
          <w:sz w:val="28"/>
          <w:szCs w:val="28"/>
        </w:rPr>
        <w:t>полученное (приобретенное) недвижимое имущество в течение времени оформления государственной регистрации прав на него.</w:t>
      </w:r>
    </w:p>
    <w:p w:rsidR="00004CEB" w:rsidRPr="000918DA" w:rsidRDefault="002C20D9" w:rsidP="001F70B0">
      <w:pPr>
        <w:tabs>
          <w:tab w:val="left" w:pos="851"/>
          <w:tab w:val="left" w:pos="1134"/>
        </w:tabs>
        <w:ind w:firstLine="567"/>
        <w:contextualSpacing/>
        <w:jc w:val="both"/>
        <w:rPr>
          <w:color w:val="000000"/>
          <w:sz w:val="24"/>
          <w:szCs w:val="24"/>
        </w:rPr>
      </w:pPr>
      <w:r w:rsidRPr="000918DA">
        <w:rPr>
          <w:sz w:val="28"/>
          <w:szCs w:val="28"/>
        </w:rPr>
        <w:t>земельные участки, не внесенные в Единый государственный реестр недвижимости, на которые государственная собственность разграничена, не закрепленные на праве постоянного (бессрочного) пользования за учреждением и не используемые для извлечения экономических выгод или полезного потенциала, справедливая стоимость которых не определяется, учитываются условной оценке: один объект - один рубль.</w:t>
      </w:r>
      <w:r w:rsidR="00004CEB" w:rsidRPr="000918DA">
        <w:rPr>
          <w:color w:val="000000"/>
          <w:sz w:val="24"/>
          <w:szCs w:val="24"/>
        </w:rPr>
        <w:t xml:space="preserve"> </w:t>
      </w:r>
    </w:p>
    <w:p w:rsidR="00FC3139" w:rsidRPr="000918DA" w:rsidRDefault="00004CEB" w:rsidP="00FC3139">
      <w:pPr>
        <w:jc w:val="both"/>
        <w:rPr>
          <w:color w:val="000000"/>
          <w:sz w:val="28"/>
          <w:szCs w:val="28"/>
        </w:rPr>
      </w:pPr>
      <w:r w:rsidRPr="000918DA">
        <w:rPr>
          <w:color w:val="000000"/>
          <w:sz w:val="28"/>
          <w:szCs w:val="28"/>
        </w:rPr>
        <w:t>Аналитический учет по забалансовому счету 01 ведется в разрезе</w:t>
      </w:r>
      <w:r w:rsidR="00B60CCF" w:rsidRPr="000918DA">
        <w:rPr>
          <w:color w:val="000000"/>
          <w:sz w:val="28"/>
          <w:szCs w:val="28"/>
        </w:rPr>
        <w:t xml:space="preserve"> </w:t>
      </w:r>
      <w:r w:rsidR="00FC3139" w:rsidRPr="000918DA">
        <w:rPr>
          <w:color w:val="000000"/>
          <w:sz w:val="28"/>
          <w:szCs w:val="28"/>
        </w:rPr>
        <w:t>объектов имущества (имущественных прав), собственников (балансодержателей) имущества, а также по учетным (инвентарным, серийным, реестровым) номерам, указанным в акте приема-передачи (ином документе), групп видов объектов, местонахождений объектов (адресов), ответственных лиц, контрагентов (собственников, балансодержателей), правовых оснований, кодов классификации операций сектора государственного управления.</w:t>
      </w:r>
    </w:p>
    <w:p w:rsidR="00BC0656" w:rsidRPr="000918DA" w:rsidRDefault="00F96E90" w:rsidP="001F70B0">
      <w:pPr>
        <w:tabs>
          <w:tab w:val="left" w:pos="851"/>
          <w:tab w:val="left" w:pos="1134"/>
        </w:tabs>
        <w:ind w:firstLine="567"/>
        <w:contextualSpacing/>
        <w:jc w:val="both"/>
        <w:rPr>
          <w:sz w:val="28"/>
          <w:szCs w:val="28"/>
        </w:rPr>
      </w:pPr>
      <w:r w:rsidRPr="000918DA">
        <w:rPr>
          <w:sz w:val="28"/>
          <w:szCs w:val="28"/>
        </w:rPr>
        <w:t xml:space="preserve">Договоры безвозмездного пользования земельными участками заключает и обеспечивает соблюдение за условиями их пользования департамент земельных отношений администрации города Перми (далее – ДЗО). Земельные участки, находящиеся в муниципальной собственности, могут быть предоставлены в безвозмездное пользование органам местного самоуправления на срок до одного года и не подлежат государственной регистрации, за исключением случаев, установленных федеральными законами. </w:t>
      </w:r>
    </w:p>
    <w:p w:rsidR="00BC0656" w:rsidRPr="000918DA" w:rsidRDefault="00F96E90" w:rsidP="001F70B0">
      <w:pPr>
        <w:tabs>
          <w:tab w:val="left" w:pos="851"/>
          <w:tab w:val="left" w:pos="1134"/>
        </w:tabs>
        <w:ind w:firstLine="567"/>
        <w:contextualSpacing/>
        <w:jc w:val="both"/>
        <w:rPr>
          <w:sz w:val="28"/>
          <w:szCs w:val="28"/>
        </w:rPr>
      </w:pPr>
      <w:r w:rsidRPr="000918DA">
        <w:rPr>
          <w:sz w:val="28"/>
          <w:szCs w:val="28"/>
        </w:rPr>
        <w:t>Договор безвозмездного пользования земельным участком считается завершенным при наличии акта приема-передачи земельного участка, один экземпляр которого должен быть направлен в ДЗО. В случае, если акт приема</w:t>
      </w:r>
      <w:r w:rsidR="00236558" w:rsidRPr="000918DA">
        <w:rPr>
          <w:sz w:val="28"/>
          <w:szCs w:val="28"/>
        </w:rPr>
        <w:t>-</w:t>
      </w:r>
      <w:r w:rsidRPr="000918DA">
        <w:rPr>
          <w:sz w:val="28"/>
          <w:szCs w:val="28"/>
        </w:rPr>
        <w:t xml:space="preserve">передачи земельного участка не оформлен, но учреждение продолжает пользоваться земельным участком - договор безвозмездного пользования земельным участком в обязательном порядке необходимо продлить или заключить заново. Информация по таким договорам должна своевременно направляться в МКУ «ЦБУ». </w:t>
      </w:r>
    </w:p>
    <w:p w:rsidR="00BC0656" w:rsidRPr="000918DA" w:rsidRDefault="00F96E90" w:rsidP="001F70B0">
      <w:pPr>
        <w:tabs>
          <w:tab w:val="left" w:pos="851"/>
          <w:tab w:val="left" w:pos="1134"/>
        </w:tabs>
        <w:ind w:firstLine="567"/>
        <w:contextualSpacing/>
        <w:jc w:val="both"/>
        <w:rPr>
          <w:sz w:val="28"/>
          <w:szCs w:val="28"/>
        </w:rPr>
      </w:pPr>
      <w:r w:rsidRPr="000918DA">
        <w:rPr>
          <w:sz w:val="28"/>
          <w:szCs w:val="28"/>
        </w:rPr>
        <w:t xml:space="preserve">При продлении, заключении нового договора безвозмездного пользования земельным участком в новом договоре или в дополнительном соглашении о продлении должен быть также указан срок не более 11 месяцев. </w:t>
      </w:r>
    </w:p>
    <w:p w:rsidR="00BC0656" w:rsidRPr="000918DA" w:rsidRDefault="00F96E90" w:rsidP="001F70B0">
      <w:pPr>
        <w:tabs>
          <w:tab w:val="left" w:pos="851"/>
          <w:tab w:val="left" w:pos="1134"/>
        </w:tabs>
        <w:ind w:firstLine="567"/>
        <w:contextualSpacing/>
        <w:jc w:val="both"/>
        <w:rPr>
          <w:sz w:val="28"/>
          <w:szCs w:val="28"/>
        </w:rPr>
      </w:pPr>
      <w:r w:rsidRPr="000918DA">
        <w:rPr>
          <w:sz w:val="28"/>
          <w:szCs w:val="28"/>
        </w:rPr>
        <w:t xml:space="preserve">Срок безвозмездного пользования земельным участком, находящимся в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Земельным кодексом Российской Федерации. </w:t>
      </w:r>
    </w:p>
    <w:p w:rsidR="00F96E90" w:rsidRPr="000918DA" w:rsidRDefault="00F96E90" w:rsidP="001F70B0">
      <w:pPr>
        <w:tabs>
          <w:tab w:val="left" w:pos="851"/>
          <w:tab w:val="left" w:pos="1134"/>
        </w:tabs>
        <w:ind w:firstLine="567"/>
        <w:contextualSpacing/>
        <w:jc w:val="both"/>
        <w:rPr>
          <w:color w:val="000000"/>
          <w:sz w:val="28"/>
          <w:szCs w:val="28"/>
        </w:rPr>
      </w:pPr>
      <w:r w:rsidRPr="000918DA">
        <w:rPr>
          <w:sz w:val="28"/>
          <w:szCs w:val="28"/>
        </w:rPr>
        <w:t>Форма договора безвозмездного пользования земельными участками, неотъемлемой частью которого является акт приема-передачи земельного участка утверждена постановлением администрации города Перми от 29.05.2015 № 322 «Об утверждении примерных форм договоров аренды, купли-продажи, безвозмездного пользования земельными участками, соглашений об установлении сервитута, о перераспределении земель и (или) земельных участков и о признании утратившими силу отдельных постановлений администрации гор</w:t>
      </w:r>
      <w:r w:rsidR="00BC0656" w:rsidRPr="000918DA">
        <w:rPr>
          <w:sz w:val="28"/>
          <w:szCs w:val="28"/>
        </w:rPr>
        <w:t>ода Перми.</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12.3.</w:t>
      </w:r>
      <w:r w:rsidRPr="000918DA">
        <w:rPr>
          <w:b/>
          <w:bCs/>
          <w:color w:val="000000"/>
          <w:sz w:val="28"/>
          <w:szCs w:val="28"/>
        </w:rPr>
        <w:t xml:space="preserve"> </w:t>
      </w:r>
      <w:r w:rsidRPr="000918DA">
        <w:rPr>
          <w:bCs/>
          <w:color w:val="000000"/>
          <w:sz w:val="28"/>
          <w:szCs w:val="28"/>
        </w:rPr>
        <w:t>На счете 02 «Материальные ценности на хранении»</w:t>
      </w:r>
      <w:r w:rsidRPr="000918DA">
        <w:rPr>
          <w:color w:val="000000"/>
          <w:sz w:val="28"/>
          <w:szCs w:val="28"/>
        </w:rPr>
        <w:t xml:space="preserve"> учитываются:</w:t>
      </w:r>
    </w:p>
    <w:p w:rsidR="002C20D9" w:rsidRPr="000918DA" w:rsidRDefault="002C20D9" w:rsidP="00F72359">
      <w:pPr>
        <w:pStyle w:val="af2"/>
        <w:numPr>
          <w:ilvl w:val="0"/>
          <w:numId w:val="12"/>
        </w:numPr>
        <w:tabs>
          <w:tab w:val="left" w:pos="851"/>
        </w:tabs>
        <w:autoSpaceDE w:val="0"/>
        <w:autoSpaceDN w:val="0"/>
        <w:adjustRightInd w:val="0"/>
        <w:ind w:left="0" w:firstLine="567"/>
        <w:jc w:val="both"/>
        <w:rPr>
          <w:color w:val="000000"/>
        </w:rPr>
      </w:pPr>
      <w:r w:rsidRPr="000918DA">
        <w:rPr>
          <w:color w:val="000000"/>
        </w:rPr>
        <w:t xml:space="preserve">материальные ценности, не соответствующие </w:t>
      </w:r>
      <w:hyperlink r:id="rId367" w:history="1">
        <w:r w:rsidRPr="000918DA">
          <w:rPr>
            <w:color w:val="000000"/>
          </w:rPr>
          <w:t>критериям активов</w:t>
        </w:r>
      </w:hyperlink>
      <w:r w:rsidRPr="000918DA">
        <w:rPr>
          <w:color w:val="000000"/>
        </w:rPr>
        <w:t>;</w:t>
      </w:r>
    </w:p>
    <w:p w:rsidR="002C20D9" w:rsidRPr="000918DA" w:rsidRDefault="002C20D9" w:rsidP="00F72359">
      <w:pPr>
        <w:pStyle w:val="af2"/>
        <w:numPr>
          <w:ilvl w:val="0"/>
          <w:numId w:val="12"/>
        </w:numPr>
        <w:tabs>
          <w:tab w:val="left" w:pos="851"/>
        </w:tabs>
        <w:autoSpaceDE w:val="0"/>
        <w:autoSpaceDN w:val="0"/>
        <w:adjustRightInd w:val="0"/>
        <w:ind w:left="0" w:firstLine="567"/>
        <w:jc w:val="both"/>
        <w:rPr>
          <w:color w:val="000000"/>
        </w:rPr>
      </w:pPr>
      <w:r w:rsidRPr="000918DA">
        <w:rPr>
          <w:color w:val="000000"/>
        </w:rPr>
        <w:t xml:space="preserve">принятые по </w:t>
      </w:r>
      <w:hyperlink r:id="rId368" w:history="1">
        <w:r w:rsidRPr="000918DA">
          <w:rPr>
            <w:color w:val="000000"/>
          </w:rPr>
          <w:t>договору хранения</w:t>
        </w:r>
      </w:hyperlink>
      <w:r w:rsidRPr="000918DA">
        <w:rPr>
          <w:color w:val="000000"/>
        </w:rPr>
        <w:t xml:space="preserve"> или в переработку;</w:t>
      </w:r>
    </w:p>
    <w:p w:rsidR="002C20D9" w:rsidRPr="000918DA" w:rsidRDefault="002C20D9" w:rsidP="00F72359">
      <w:pPr>
        <w:pStyle w:val="af2"/>
        <w:numPr>
          <w:ilvl w:val="0"/>
          <w:numId w:val="12"/>
        </w:numPr>
        <w:tabs>
          <w:tab w:val="left" w:pos="851"/>
        </w:tabs>
        <w:autoSpaceDE w:val="0"/>
        <w:autoSpaceDN w:val="0"/>
        <w:adjustRightInd w:val="0"/>
        <w:ind w:left="0" w:firstLine="567"/>
        <w:jc w:val="both"/>
        <w:rPr>
          <w:color w:val="000000"/>
        </w:rPr>
      </w:pPr>
      <w:r w:rsidRPr="000918DA">
        <w:rPr>
          <w:color w:val="000000"/>
        </w:rPr>
        <w:t>полученные (принятые к учету) до момента обращения в собственность государства и (или) передачи органу, осуществляющему в отношении этого имущества полномочия собственника (имущество, полученное в качестве дара, или бесхозяйное имущество);</w:t>
      </w:r>
    </w:p>
    <w:p w:rsidR="00FC3139" w:rsidRPr="000918DA" w:rsidRDefault="002C20D9" w:rsidP="009A3A09">
      <w:pPr>
        <w:pStyle w:val="af2"/>
        <w:numPr>
          <w:ilvl w:val="0"/>
          <w:numId w:val="12"/>
        </w:numPr>
        <w:tabs>
          <w:tab w:val="left" w:pos="851"/>
        </w:tabs>
        <w:autoSpaceDE w:val="0"/>
        <w:autoSpaceDN w:val="0"/>
        <w:adjustRightInd w:val="0"/>
        <w:ind w:left="0" w:firstLine="567"/>
        <w:jc w:val="both"/>
      </w:pPr>
      <w:r w:rsidRPr="000918DA">
        <w:rPr>
          <w:color w:val="000000"/>
        </w:rPr>
        <w:t xml:space="preserve">непригодные для дальнейшего использования на основании решения </w:t>
      </w:r>
      <w:hyperlink r:id="rId369" w:history="1">
        <w:r w:rsidRPr="000918DA">
          <w:rPr>
            <w:color w:val="000000"/>
          </w:rPr>
          <w:t>комиссии</w:t>
        </w:r>
      </w:hyperlink>
      <w:r w:rsidRPr="000918DA">
        <w:rPr>
          <w:color w:val="000000"/>
        </w:rPr>
        <w:t xml:space="preserve"> о списании с балансового учета (прекращении эксплуатации) до момента их демонтажа (утилизации, уничтожения).</w:t>
      </w:r>
    </w:p>
    <w:p w:rsidR="002C20D9" w:rsidRPr="000918DA" w:rsidRDefault="002C20D9" w:rsidP="00B60CCF">
      <w:pPr>
        <w:pStyle w:val="af2"/>
        <w:tabs>
          <w:tab w:val="left" w:pos="851"/>
        </w:tabs>
        <w:autoSpaceDE w:val="0"/>
        <w:autoSpaceDN w:val="0"/>
        <w:adjustRightInd w:val="0"/>
        <w:spacing w:after="0"/>
        <w:ind w:left="567"/>
        <w:jc w:val="both"/>
      </w:pPr>
      <w:r w:rsidRPr="000918DA">
        <w:rPr>
          <w:bCs/>
        </w:rPr>
        <w:t>Методы оценки</w:t>
      </w:r>
      <w:r w:rsidRPr="000918DA">
        <w:t xml:space="preserve"> материальных ценностей:</w:t>
      </w:r>
    </w:p>
    <w:p w:rsidR="002C20D9" w:rsidRPr="000918DA" w:rsidRDefault="002C20D9" w:rsidP="00B60CCF">
      <w:pPr>
        <w:tabs>
          <w:tab w:val="left" w:pos="851"/>
        </w:tabs>
        <w:autoSpaceDE w:val="0"/>
        <w:autoSpaceDN w:val="0"/>
        <w:adjustRightInd w:val="0"/>
        <w:ind w:firstLine="567"/>
        <w:jc w:val="both"/>
        <w:rPr>
          <w:sz w:val="28"/>
          <w:szCs w:val="28"/>
        </w:rPr>
      </w:pPr>
      <w:r w:rsidRPr="000918DA">
        <w:rPr>
          <w:sz w:val="28"/>
          <w:szCs w:val="28"/>
        </w:rPr>
        <w:t>по стоимости, указанной передающей стороной в акте (ином первичном документе, подтверждающем получение (принятие на хранение либо в переработку) материальных ценностей) или предусмотренной договором;</w:t>
      </w:r>
    </w:p>
    <w:p w:rsidR="002C20D9" w:rsidRPr="000918DA" w:rsidRDefault="002C20D9" w:rsidP="00B60CCF">
      <w:pPr>
        <w:tabs>
          <w:tab w:val="left" w:pos="851"/>
        </w:tabs>
        <w:autoSpaceDE w:val="0"/>
        <w:autoSpaceDN w:val="0"/>
        <w:adjustRightInd w:val="0"/>
        <w:ind w:firstLine="567"/>
        <w:jc w:val="both"/>
        <w:rPr>
          <w:sz w:val="28"/>
          <w:szCs w:val="28"/>
        </w:rPr>
      </w:pPr>
      <w:r w:rsidRPr="000918DA">
        <w:rPr>
          <w:sz w:val="28"/>
          <w:szCs w:val="28"/>
        </w:rPr>
        <w:t>в условной оценке: один объект - один рубль (в случае одностороннего оформления акта и (или) отражения в учете материальных ценностей, не соответствующих критериям активов).</w:t>
      </w:r>
      <w:r w:rsidR="00936859" w:rsidRPr="000918DA">
        <w:rPr>
          <w:sz w:val="28"/>
          <w:szCs w:val="28"/>
        </w:rPr>
        <w:t xml:space="preserve"> </w:t>
      </w:r>
    </w:p>
    <w:p w:rsidR="00BA3097" w:rsidRPr="000918DA" w:rsidRDefault="00936859" w:rsidP="001F70B0">
      <w:pPr>
        <w:tabs>
          <w:tab w:val="left" w:pos="851"/>
          <w:tab w:val="left" w:pos="1134"/>
        </w:tabs>
        <w:ind w:firstLine="567"/>
        <w:contextualSpacing/>
        <w:jc w:val="both"/>
        <w:rPr>
          <w:sz w:val="28"/>
          <w:szCs w:val="28"/>
        </w:rPr>
      </w:pPr>
      <w:r w:rsidRPr="000918DA">
        <w:rPr>
          <w:color w:val="000000"/>
          <w:sz w:val="28"/>
          <w:szCs w:val="28"/>
        </w:rPr>
        <w:t>Выбытие материальных ценностей с забалансового счета 02 в случае принятия решения об уничтожении объекта имущества, в том числе в связи с</w:t>
      </w:r>
      <w:r w:rsidRPr="000918DA">
        <w:rPr>
          <w:sz w:val="28"/>
          <w:szCs w:val="28"/>
        </w:rPr>
        <w:t xml:space="preserve"> физическим или моральным износом и невозможностью (нецелесообразностью) его дальнейшего использования</w:t>
      </w:r>
      <w:r w:rsidRPr="000918DA">
        <w:rPr>
          <w:color w:val="000000"/>
          <w:sz w:val="28"/>
          <w:szCs w:val="28"/>
        </w:rPr>
        <w:t xml:space="preserve"> оформляется </w:t>
      </w:r>
      <w:r w:rsidR="00A130B5" w:rsidRPr="000918DA">
        <w:rPr>
          <w:sz w:val="28"/>
          <w:szCs w:val="28"/>
        </w:rPr>
        <w:t>актом об утилизации (уничтожении) материальных ценностей (ф.0510435).</w:t>
      </w:r>
    </w:p>
    <w:p w:rsidR="00936859" w:rsidRPr="000918DA" w:rsidRDefault="00883AE0" w:rsidP="001F70B0">
      <w:pPr>
        <w:tabs>
          <w:tab w:val="left" w:pos="851"/>
          <w:tab w:val="left" w:pos="1134"/>
        </w:tabs>
        <w:ind w:firstLine="567"/>
        <w:contextualSpacing/>
        <w:jc w:val="both"/>
        <w:rPr>
          <w:bCs/>
          <w:sz w:val="28"/>
          <w:szCs w:val="28"/>
        </w:rPr>
      </w:pPr>
      <w:r w:rsidRPr="000918DA">
        <w:rPr>
          <w:sz w:val="28"/>
          <w:szCs w:val="28"/>
        </w:rPr>
        <w:t xml:space="preserve"> </w:t>
      </w:r>
      <w:r w:rsidR="00936859" w:rsidRPr="000918DA">
        <w:rPr>
          <w:bCs/>
          <w:sz w:val="28"/>
          <w:szCs w:val="28"/>
        </w:rPr>
        <w:t>Выбытие имущества со счета 02 при принятии решения о реализации имущества, являющегося на момент принятия такого решения не активом, отражается в учете по дебету счета 0 105 00 000 и кредиту счета 0 401 10 172 с одновременным уменьшением по забалансовому счету 02 и оформляется Приходным ордером на приемку материальных ценностей (нефинансовых активов) (ф. 0504207). Оприходование материальных запасов отражается по справедливой стоимости.</w:t>
      </w:r>
    </w:p>
    <w:p w:rsidR="00936859" w:rsidRPr="000918DA" w:rsidRDefault="00936859" w:rsidP="001F70B0">
      <w:pPr>
        <w:tabs>
          <w:tab w:val="left" w:pos="851"/>
          <w:tab w:val="left" w:pos="1134"/>
        </w:tabs>
        <w:autoSpaceDE w:val="0"/>
        <w:autoSpaceDN w:val="0"/>
        <w:adjustRightInd w:val="0"/>
        <w:ind w:firstLine="567"/>
        <w:jc w:val="both"/>
        <w:rPr>
          <w:bCs/>
          <w:color w:val="000000"/>
          <w:sz w:val="28"/>
          <w:szCs w:val="28"/>
        </w:rPr>
      </w:pPr>
      <w:r w:rsidRPr="000918DA">
        <w:rPr>
          <w:bCs/>
          <w:sz w:val="28"/>
          <w:szCs w:val="28"/>
        </w:rPr>
        <w:t xml:space="preserve">Выбытие имущества со счета 02 при принятии решения о безвозмездной передаче основного средства, признанного не активом, организации бюджетной сферы или о начале использования данного объекта по иному целевому назначению отражается в учете следующими проводками: дебет счета 0 101 00 000 и кредит счета 0 401 10 172, дебет счета 0 401 10 172 и кредит счета 0 104 00 000 с одновременным уменьшением забалансового счета 02. Данные операции </w:t>
      </w:r>
      <w:r w:rsidRPr="000918DA">
        <w:rPr>
          <w:bCs/>
          <w:color w:val="000000"/>
          <w:sz w:val="28"/>
          <w:szCs w:val="28"/>
        </w:rPr>
        <w:t>оформляются</w:t>
      </w:r>
      <w:r w:rsidRPr="000918DA">
        <w:rPr>
          <w:bCs/>
          <w:color w:val="FF0000"/>
          <w:sz w:val="28"/>
          <w:szCs w:val="28"/>
        </w:rPr>
        <w:t xml:space="preserve"> </w:t>
      </w:r>
      <w:r w:rsidRPr="000918DA">
        <w:rPr>
          <w:bCs/>
          <w:color w:val="000000"/>
          <w:sz w:val="28"/>
          <w:szCs w:val="28"/>
        </w:rPr>
        <w:t>Бухгалтерской справкой (ф. 0503833). Восстановление данных объектов отражается по стоимости на дату выбытия объектов с балансового учета.</w:t>
      </w:r>
    </w:p>
    <w:p w:rsidR="00936859" w:rsidRPr="000918DA" w:rsidRDefault="00936859" w:rsidP="001F70B0">
      <w:pPr>
        <w:tabs>
          <w:tab w:val="left" w:pos="851"/>
          <w:tab w:val="left" w:pos="1276"/>
        </w:tabs>
        <w:ind w:firstLine="567"/>
        <w:jc w:val="both"/>
        <w:rPr>
          <w:sz w:val="28"/>
          <w:szCs w:val="28"/>
        </w:rPr>
      </w:pPr>
      <w:r w:rsidRPr="000918DA">
        <w:rPr>
          <w:sz w:val="28"/>
          <w:szCs w:val="28"/>
        </w:rPr>
        <w:t>Списанные с баланса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w:t>
      </w:r>
    </w:p>
    <w:p w:rsidR="00610195" w:rsidRPr="000918DA" w:rsidRDefault="00610195" w:rsidP="001F70B0">
      <w:pPr>
        <w:tabs>
          <w:tab w:val="left" w:pos="851"/>
        </w:tabs>
        <w:autoSpaceDE w:val="0"/>
        <w:autoSpaceDN w:val="0"/>
        <w:adjustRightInd w:val="0"/>
        <w:ind w:firstLine="567"/>
        <w:jc w:val="both"/>
        <w:rPr>
          <w:strike/>
          <w:color w:val="000000"/>
          <w:sz w:val="28"/>
          <w:szCs w:val="28"/>
        </w:rPr>
      </w:pPr>
      <w:r w:rsidRPr="000918DA">
        <w:rPr>
          <w:color w:val="000000"/>
          <w:sz w:val="28"/>
          <w:szCs w:val="28"/>
        </w:rPr>
        <w:t xml:space="preserve">Аналитический учет </w:t>
      </w:r>
      <w:r w:rsidRPr="000918DA">
        <w:rPr>
          <w:sz w:val="28"/>
          <w:szCs w:val="28"/>
        </w:rPr>
        <w:t xml:space="preserve">на забалансовом счете 02 ведется </w:t>
      </w:r>
      <w:r w:rsidR="007C7432" w:rsidRPr="000918DA">
        <w:rPr>
          <w:sz w:val="28"/>
          <w:szCs w:val="28"/>
        </w:rPr>
        <w:t>в разрезе объектов имущества, местонахождений объектов (адресов), ответственных лиц, контрагентов (собственников, владельцев, иных лиц), правовых оснований</w:t>
      </w:r>
      <w:r w:rsidR="007C7432" w:rsidRPr="000918DA">
        <w:rPr>
          <w:color w:val="000000"/>
          <w:sz w:val="28"/>
          <w:szCs w:val="28"/>
        </w:rPr>
        <w:t xml:space="preserve"> </w:t>
      </w:r>
      <w:r w:rsidR="00AB1A17">
        <w:rPr>
          <w:color w:val="000000"/>
          <w:sz w:val="28"/>
          <w:szCs w:val="28"/>
        </w:rPr>
        <w:t>(п. 9 ФСГС «Учетная политика</w:t>
      </w:r>
      <w:r w:rsidRPr="000918DA">
        <w:rPr>
          <w:color w:val="000000"/>
          <w:sz w:val="28"/>
          <w:szCs w:val="28"/>
        </w:rPr>
        <w:t>»</w:t>
      </w:r>
      <w:r w:rsidR="00AB1A17">
        <w:rPr>
          <w:color w:val="000000"/>
          <w:sz w:val="28"/>
          <w:szCs w:val="28"/>
        </w:rPr>
        <w:t>).</w:t>
      </w:r>
    </w:p>
    <w:p w:rsidR="00AB1A17" w:rsidRDefault="002C20D9" w:rsidP="001F70B0">
      <w:pPr>
        <w:tabs>
          <w:tab w:val="left" w:pos="851"/>
        </w:tabs>
        <w:autoSpaceDE w:val="0"/>
        <w:autoSpaceDN w:val="0"/>
        <w:adjustRightInd w:val="0"/>
        <w:ind w:firstLine="567"/>
        <w:jc w:val="both"/>
        <w:rPr>
          <w:bCs/>
          <w:sz w:val="28"/>
          <w:szCs w:val="28"/>
        </w:rPr>
      </w:pPr>
      <w:r w:rsidRPr="000918DA">
        <w:rPr>
          <w:sz w:val="28"/>
          <w:szCs w:val="28"/>
        </w:rPr>
        <w:lastRenderedPageBreak/>
        <w:t xml:space="preserve">12.4. Операции по учету находящихся на хранении и выдаваемых                      в рамках хозяйственной деятельности Заказчиков бланков строгой отчетности отражается на счете 03 «Бланки строгой отчетности». </w:t>
      </w:r>
      <w:r w:rsidRPr="000918DA">
        <w:rPr>
          <w:bCs/>
          <w:sz w:val="28"/>
          <w:szCs w:val="28"/>
        </w:rPr>
        <w:t>Записи по счету отражаются по простой системе - без применения метода двойной записи</w:t>
      </w:r>
      <w:r w:rsidR="00AB1A17">
        <w:rPr>
          <w:bCs/>
          <w:sz w:val="28"/>
          <w:szCs w:val="28"/>
        </w:rPr>
        <w:t>.</w:t>
      </w:r>
    </w:p>
    <w:p w:rsidR="002C20D9" w:rsidRPr="000918DA" w:rsidRDefault="002C20D9" w:rsidP="001F70B0">
      <w:pPr>
        <w:tabs>
          <w:tab w:val="left" w:pos="851"/>
        </w:tabs>
        <w:autoSpaceDE w:val="0"/>
        <w:autoSpaceDN w:val="0"/>
        <w:adjustRightInd w:val="0"/>
        <w:ind w:firstLine="567"/>
        <w:jc w:val="both"/>
        <w:rPr>
          <w:rFonts w:eastAsia="Gungsuh"/>
          <w:sz w:val="28"/>
          <w:szCs w:val="28"/>
        </w:rPr>
      </w:pPr>
      <w:r w:rsidRPr="000918DA">
        <w:rPr>
          <w:rFonts w:eastAsia="Gungsuh"/>
          <w:sz w:val="28"/>
          <w:szCs w:val="28"/>
        </w:rPr>
        <w:t>К бланкам строгой отчетности относятся:</w:t>
      </w:r>
    </w:p>
    <w:p w:rsidR="002C20D9" w:rsidRPr="000918DA" w:rsidRDefault="002C20D9" w:rsidP="001F70B0">
      <w:pPr>
        <w:tabs>
          <w:tab w:val="left" w:pos="851"/>
        </w:tabs>
        <w:autoSpaceDE w:val="0"/>
        <w:autoSpaceDN w:val="0"/>
        <w:adjustRightInd w:val="0"/>
        <w:ind w:firstLine="567"/>
        <w:jc w:val="both"/>
        <w:rPr>
          <w:rFonts w:eastAsia="Gungsuh"/>
          <w:sz w:val="28"/>
          <w:szCs w:val="28"/>
        </w:rPr>
      </w:pPr>
      <w:r w:rsidRPr="000918DA">
        <w:rPr>
          <w:rFonts w:eastAsia="Gungsuh"/>
          <w:sz w:val="28"/>
          <w:szCs w:val="28"/>
        </w:rPr>
        <w:t xml:space="preserve">бланки трудовых книжек, вкладышей к ним, сертификаты на оздоровление и отдых детей, билеты на посещение </w:t>
      </w:r>
      <w:proofErr w:type="spellStart"/>
      <w:r w:rsidRPr="000918DA">
        <w:rPr>
          <w:rFonts w:eastAsia="Gungsuh"/>
          <w:sz w:val="28"/>
          <w:szCs w:val="28"/>
        </w:rPr>
        <w:t>концертно</w:t>
      </w:r>
      <w:proofErr w:type="spellEnd"/>
      <w:r w:rsidRPr="000918DA">
        <w:rPr>
          <w:rFonts w:eastAsia="Gungsuh"/>
          <w:sz w:val="28"/>
          <w:szCs w:val="28"/>
        </w:rPr>
        <w:t xml:space="preserve"> - зрелищных мероприятий, топливные карты, проездные документы, гражданские проездные документы, карты (ЛПД) пенсионера, карты (ЛПД) студента, карты (ЛПД) школьника, смарт-карты (ЛПД), бланки карт маршрута регулярных перевозок, бланки свидетельств об осуществлении перевозок по маршруту регулярных перевозок, бланки специальных разрешений на движение по автомобильным дорогам транспортных средств, осуществляющих перевозку тяжеловесных и (или) крупногабаритных грузов, бланки специальных разрешений на движение по автомобильным дорогам транспортных средств, осуществляющих перевозку опасных грузов. </w:t>
      </w:r>
    </w:p>
    <w:p w:rsidR="002C20D9" w:rsidRPr="000918DA" w:rsidRDefault="002C20D9" w:rsidP="001F70B0">
      <w:pPr>
        <w:tabs>
          <w:tab w:val="left" w:pos="851"/>
        </w:tabs>
        <w:autoSpaceDE w:val="0"/>
        <w:autoSpaceDN w:val="0"/>
        <w:adjustRightInd w:val="0"/>
        <w:ind w:firstLine="567"/>
        <w:jc w:val="both"/>
        <w:rPr>
          <w:rFonts w:eastAsia="Gungsuh"/>
          <w:sz w:val="28"/>
          <w:szCs w:val="28"/>
        </w:rPr>
      </w:pPr>
      <w:r w:rsidRPr="000918DA">
        <w:rPr>
          <w:sz w:val="28"/>
          <w:szCs w:val="28"/>
        </w:rPr>
        <w:t xml:space="preserve">Перечень должностных лиц, ответственных за обеспечение сохранности бланков строгой отчетности, их выдачу и учет, а также состав комиссии по списанию бланков строгой отчетности утверждаются отдельным распоряжением (приказом) руководителя Заказчика. </w:t>
      </w:r>
    </w:p>
    <w:p w:rsidR="00C50F4A" w:rsidRDefault="002C20D9" w:rsidP="001F70B0">
      <w:pPr>
        <w:tabs>
          <w:tab w:val="left" w:pos="851"/>
        </w:tabs>
        <w:autoSpaceDE w:val="0"/>
        <w:autoSpaceDN w:val="0"/>
        <w:adjustRightInd w:val="0"/>
        <w:ind w:firstLine="567"/>
        <w:jc w:val="both"/>
        <w:rPr>
          <w:bCs/>
          <w:color w:val="000000"/>
          <w:sz w:val="28"/>
          <w:szCs w:val="28"/>
        </w:rPr>
      </w:pPr>
      <w:r w:rsidRPr="000918DA">
        <w:rPr>
          <w:bCs/>
          <w:color w:val="000000"/>
          <w:sz w:val="28"/>
          <w:szCs w:val="28"/>
        </w:rPr>
        <w:t>На забалансовом счете 03 по стоимости приобретения учитываются трудовые книжки, вкладыши к ним. Иные бланки строгой отчетности учитываются в условной оценке: один бланк, один рубль</w:t>
      </w:r>
      <w:r w:rsidR="00432BFE" w:rsidRPr="000918DA">
        <w:rPr>
          <w:bCs/>
          <w:color w:val="000000"/>
          <w:sz w:val="28"/>
          <w:szCs w:val="28"/>
        </w:rPr>
        <w:t>.</w:t>
      </w:r>
      <w:r w:rsidRPr="000918DA">
        <w:rPr>
          <w:bCs/>
          <w:color w:val="000000"/>
          <w:sz w:val="28"/>
          <w:szCs w:val="28"/>
        </w:rPr>
        <w:t xml:space="preserve"> </w:t>
      </w:r>
    </w:p>
    <w:p w:rsidR="002C20D9" w:rsidRPr="000918DA" w:rsidRDefault="002C20D9" w:rsidP="001F70B0">
      <w:pPr>
        <w:tabs>
          <w:tab w:val="left" w:pos="851"/>
        </w:tabs>
        <w:autoSpaceDE w:val="0"/>
        <w:autoSpaceDN w:val="0"/>
        <w:adjustRightInd w:val="0"/>
        <w:ind w:firstLine="567"/>
        <w:jc w:val="both"/>
        <w:rPr>
          <w:bCs/>
          <w:color w:val="000000"/>
          <w:sz w:val="28"/>
          <w:szCs w:val="28"/>
        </w:rPr>
      </w:pPr>
      <w:r w:rsidRPr="000918DA">
        <w:rPr>
          <w:bCs/>
          <w:color w:val="000000"/>
          <w:sz w:val="28"/>
          <w:szCs w:val="28"/>
        </w:rPr>
        <w:t>Затраты на приобретение бланков строгой отчетности в общем случае отражаются:</w:t>
      </w:r>
    </w:p>
    <w:p w:rsidR="002C20D9" w:rsidRPr="000918DA" w:rsidRDefault="002C20D9" w:rsidP="001F70B0">
      <w:pPr>
        <w:tabs>
          <w:tab w:val="left" w:pos="851"/>
        </w:tabs>
        <w:autoSpaceDE w:val="0"/>
        <w:autoSpaceDN w:val="0"/>
        <w:adjustRightInd w:val="0"/>
        <w:ind w:firstLine="567"/>
        <w:jc w:val="both"/>
        <w:rPr>
          <w:bCs/>
          <w:color w:val="000000"/>
          <w:sz w:val="28"/>
          <w:szCs w:val="28"/>
        </w:rPr>
      </w:pPr>
      <w:r w:rsidRPr="000918DA">
        <w:rPr>
          <w:bCs/>
          <w:color w:val="000000"/>
          <w:sz w:val="28"/>
          <w:szCs w:val="28"/>
        </w:rPr>
        <w:t xml:space="preserve">по дебету счета 0 105 36 349 и кредиту счета 0 302 34 73X - при поступлении от поставщика на склад (до выдачи </w:t>
      </w:r>
      <w:r w:rsidRPr="000918DA">
        <w:rPr>
          <w:sz w:val="28"/>
          <w:szCs w:val="28"/>
        </w:rPr>
        <w:t>ответственным лицам</w:t>
      </w:r>
      <w:r w:rsidRPr="000918DA">
        <w:rPr>
          <w:bCs/>
          <w:color w:val="000000"/>
          <w:sz w:val="28"/>
          <w:szCs w:val="28"/>
        </w:rPr>
        <w:t>);</w:t>
      </w:r>
    </w:p>
    <w:p w:rsidR="002C20D9" w:rsidRPr="000918DA" w:rsidRDefault="002C20D9" w:rsidP="001F70B0">
      <w:pPr>
        <w:tabs>
          <w:tab w:val="left" w:pos="851"/>
        </w:tabs>
        <w:autoSpaceDE w:val="0"/>
        <w:autoSpaceDN w:val="0"/>
        <w:adjustRightInd w:val="0"/>
        <w:ind w:firstLine="567"/>
        <w:jc w:val="both"/>
        <w:rPr>
          <w:bCs/>
          <w:color w:val="000000"/>
          <w:sz w:val="28"/>
          <w:szCs w:val="28"/>
        </w:rPr>
      </w:pPr>
      <w:r w:rsidRPr="000918DA">
        <w:rPr>
          <w:bCs/>
          <w:color w:val="000000"/>
          <w:sz w:val="28"/>
          <w:szCs w:val="28"/>
        </w:rPr>
        <w:t xml:space="preserve">по дебету счета 0 401 20 272 (0 109 X0 272) и кредиту счета 0 105 36 449 с одновременным отражением на забалансовом счете 03 (увеличение счета) - при выдаче со склада </w:t>
      </w:r>
      <w:r w:rsidRPr="000918DA">
        <w:rPr>
          <w:sz w:val="28"/>
          <w:szCs w:val="28"/>
        </w:rPr>
        <w:t>ответственным лицам</w:t>
      </w:r>
      <w:r w:rsidRPr="000918DA">
        <w:rPr>
          <w:bCs/>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Внутренние перемещения бланков строгой отчетности отражаются на основании требования – накладной </w:t>
      </w:r>
      <w:r w:rsidR="00C266D2" w:rsidRPr="000918DA">
        <w:rPr>
          <w:color w:val="000000"/>
          <w:sz w:val="28"/>
          <w:szCs w:val="28"/>
        </w:rPr>
        <w:t xml:space="preserve">(ф. 0510451) </w:t>
      </w:r>
      <w:r w:rsidRPr="000918DA">
        <w:rPr>
          <w:color w:val="000000"/>
          <w:sz w:val="28"/>
          <w:szCs w:val="28"/>
        </w:rPr>
        <w:t xml:space="preserve">путем изменения ответственного лица и (или) места хранения. </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Выбытие бланков строгой отчетности при их оформлении (выдаче), а также в связи с выявлением порчи, хищений, недостачи, принятием решения о их списании (уничтожении), производится на основании акта о списании бланков строгой отчетности </w:t>
      </w:r>
      <w:r w:rsidR="00896316" w:rsidRPr="000918DA">
        <w:rPr>
          <w:color w:val="000000"/>
          <w:sz w:val="28"/>
          <w:szCs w:val="28"/>
        </w:rPr>
        <w:t xml:space="preserve">(ф. 0510461) </w:t>
      </w:r>
      <w:r w:rsidRPr="000918DA">
        <w:rPr>
          <w:color w:val="000000"/>
          <w:sz w:val="28"/>
          <w:szCs w:val="28"/>
        </w:rPr>
        <w:t>по стоимости, по которой бланки строгой отчетности были ранее приняты к учету.</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изменении законодательства, в результате которого бланки строгой отчетности в дальнейшем не могут быть использованы, списание таких бланков производится по решению комиссии по поступлению и выбытию активов Заказчика, на основании акта о спис</w:t>
      </w:r>
      <w:r w:rsidR="00B60CCF" w:rsidRPr="000918DA">
        <w:rPr>
          <w:color w:val="000000"/>
          <w:sz w:val="28"/>
          <w:szCs w:val="28"/>
        </w:rPr>
        <w:t>ании бланков строгой отчетности</w:t>
      </w:r>
      <w:r w:rsidR="00E342F0" w:rsidRPr="000918DA">
        <w:rPr>
          <w:color w:val="000000"/>
          <w:sz w:val="28"/>
          <w:szCs w:val="28"/>
        </w:rPr>
        <w:t xml:space="preserve"> </w:t>
      </w:r>
      <w:r w:rsidR="0053231E" w:rsidRPr="000918DA">
        <w:rPr>
          <w:color w:val="000000"/>
          <w:sz w:val="28"/>
          <w:szCs w:val="28"/>
        </w:rPr>
        <w:t>(ф. 0510461)</w:t>
      </w:r>
      <w:r w:rsidRPr="000918DA">
        <w:rPr>
          <w:color w:val="000000"/>
          <w:sz w:val="28"/>
          <w:szCs w:val="28"/>
        </w:rPr>
        <w:t>, по стоимости, по которой бланки строгой отчетности были ранее приняты к учету.</w:t>
      </w:r>
    </w:p>
    <w:p w:rsidR="002C20D9" w:rsidRPr="000918DA" w:rsidRDefault="002C20D9" w:rsidP="001F70B0">
      <w:pPr>
        <w:tabs>
          <w:tab w:val="left" w:pos="851"/>
        </w:tabs>
        <w:autoSpaceDE w:val="0"/>
        <w:autoSpaceDN w:val="0"/>
        <w:adjustRightInd w:val="0"/>
        <w:ind w:firstLine="567"/>
        <w:jc w:val="both"/>
        <w:rPr>
          <w:sz w:val="28"/>
          <w:szCs w:val="28"/>
        </w:rPr>
      </w:pPr>
      <w:r w:rsidRPr="000918DA">
        <w:rPr>
          <w:color w:val="000000"/>
          <w:sz w:val="28"/>
          <w:szCs w:val="28"/>
        </w:rPr>
        <w:t xml:space="preserve">Аналитический учет по </w:t>
      </w:r>
      <w:hyperlink r:id="rId370" w:history="1">
        <w:r w:rsidRPr="000918DA">
          <w:rPr>
            <w:color w:val="000000"/>
            <w:sz w:val="28"/>
            <w:szCs w:val="28"/>
          </w:rPr>
          <w:t>счету</w:t>
        </w:r>
      </w:hyperlink>
      <w:r w:rsidRPr="000918DA">
        <w:rPr>
          <w:color w:val="000000"/>
          <w:sz w:val="28"/>
          <w:szCs w:val="28"/>
        </w:rPr>
        <w:t xml:space="preserve"> 03 «Бланки строгой отчетности» ведется по каждому виду бланков строгой отчетности в разрезе ответственных</w:t>
      </w:r>
      <w:r w:rsidRPr="000918DA">
        <w:rPr>
          <w:sz w:val="28"/>
          <w:szCs w:val="28"/>
        </w:rPr>
        <w:t xml:space="preserve"> за их хранение и (или) выдачу лиц и мест хранения. Ответственные лица Заказчиков ведут учет бланков строгой отчетност</w:t>
      </w:r>
      <w:r w:rsidR="00761D82" w:rsidRPr="000918DA">
        <w:rPr>
          <w:sz w:val="28"/>
          <w:szCs w:val="28"/>
        </w:rPr>
        <w:t>и,</w:t>
      </w:r>
      <w:r w:rsidR="007A20D3" w:rsidRPr="000918DA">
        <w:rPr>
          <w:rFonts w:eastAsia="Calibri"/>
          <w:sz w:val="28"/>
          <w:szCs w:val="28"/>
        </w:rPr>
        <w:t xml:space="preserve"> в Приходно-расходной книге по учету бланков </w:t>
      </w:r>
      <w:r w:rsidR="007A20D3" w:rsidRPr="000918DA">
        <w:rPr>
          <w:rFonts w:eastAsia="Calibri"/>
          <w:sz w:val="28"/>
          <w:szCs w:val="28"/>
        </w:rPr>
        <w:lastRenderedPageBreak/>
        <w:t xml:space="preserve">трудовых книжек и вкладышей в них </w:t>
      </w:r>
      <w:r w:rsidR="00047DD7" w:rsidRPr="000918DA">
        <w:rPr>
          <w:rFonts w:eastAsia="Calibri"/>
          <w:sz w:val="28"/>
          <w:szCs w:val="28"/>
        </w:rPr>
        <w:t>(п</w:t>
      </w:r>
      <w:r w:rsidR="007A20D3" w:rsidRPr="000918DA">
        <w:rPr>
          <w:rFonts w:eastAsia="Calibri"/>
          <w:sz w:val="28"/>
          <w:szCs w:val="28"/>
        </w:rPr>
        <w:t xml:space="preserve">риложение </w:t>
      </w:r>
      <w:r w:rsidR="007F7B46" w:rsidRPr="000918DA">
        <w:rPr>
          <w:rFonts w:eastAsia="Calibri"/>
          <w:sz w:val="28"/>
          <w:szCs w:val="28"/>
        </w:rPr>
        <w:t xml:space="preserve">№ </w:t>
      </w:r>
      <w:r w:rsidR="007A20D3" w:rsidRPr="000918DA">
        <w:rPr>
          <w:rFonts w:eastAsia="Calibri"/>
          <w:sz w:val="28"/>
          <w:szCs w:val="28"/>
        </w:rPr>
        <w:t xml:space="preserve">4 к Положению о единой учетной политике). </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sz w:val="28"/>
          <w:szCs w:val="28"/>
        </w:rPr>
        <w:t xml:space="preserve">12.5. </w:t>
      </w:r>
      <w:r w:rsidRPr="000918DA">
        <w:rPr>
          <w:color w:val="000000"/>
          <w:sz w:val="28"/>
          <w:szCs w:val="28"/>
        </w:rPr>
        <w:t xml:space="preserve">На забалансовом </w:t>
      </w:r>
      <w:hyperlink r:id="rId371" w:history="1">
        <w:r w:rsidRPr="000918DA">
          <w:rPr>
            <w:color w:val="000000"/>
            <w:sz w:val="28"/>
            <w:szCs w:val="28"/>
          </w:rPr>
          <w:t>счете 04</w:t>
        </w:r>
      </w:hyperlink>
      <w:r w:rsidRPr="000918DA">
        <w:rPr>
          <w:color w:val="000000"/>
          <w:sz w:val="28"/>
          <w:szCs w:val="28"/>
        </w:rPr>
        <w:t xml:space="preserve"> учитывается сомнительная задолженность неплатежеспособных дебиторов, если комиссия по поступлению и выбытию активов Заказчика приняла решение о ее выбытии с баланса (в том числе при несоответствии задолженности </w:t>
      </w:r>
      <w:hyperlink r:id="rId372" w:history="1">
        <w:r w:rsidRPr="000918DA">
          <w:rPr>
            <w:color w:val="000000"/>
            <w:sz w:val="28"/>
            <w:szCs w:val="28"/>
          </w:rPr>
          <w:t>критериям актива</w:t>
        </w:r>
      </w:hyperlink>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Дебиторская задолженность признается сомнительной, если нет уверенности, что в обозримом будущем (не менее трех лет начиная с года, в котором составляется бухгалтерская (финансовая) отчетность) она будет погашена, такая задолженность не соответствует критериям признания актива и не может учитываться на балансовых счетах в составе финансовых активов (письма Министерства финансов Российской Федерации от 06.03.2020 </w:t>
      </w:r>
      <w:hyperlink r:id="rId373" w:history="1">
        <w:r w:rsidRPr="000918DA">
          <w:rPr>
            <w:color w:val="000000"/>
            <w:sz w:val="28"/>
            <w:szCs w:val="28"/>
          </w:rPr>
          <w:t>№ 02-06-10/17162</w:t>
        </w:r>
      </w:hyperlink>
      <w:r w:rsidRPr="000918DA">
        <w:rPr>
          <w:color w:val="000000"/>
          <w:sz w:val="28"/>
          <w:szCs w:val="28"/>
        </w:rPr>
        <w:t xml:space="preserve">, от 17.04.2019 </w:t>
      </w:r>
      <w:hyperlink r:id="rId374" w:history="1">
        <w:r w:rsidRPr="000918DA">
          <w:rPr>
            <w:color w:val="000000"/>
            <w:sz w:val="28"/>
            <w:szCs w:val="28"/>
          </w:rPr>
          <w:t>№ 02-07-10/27662</w:t>
        </w:r>
      </w:hyperlink>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Если на момент списания с баланса нет оснований для возобновления процедуры взыскания (безнадежная задолженность), такая задолженность к забалансовому учету не принимается (например, в случае неопределенности получения от нее экономических выгод или полезного потенциала)</w:t>
      </w:r>
      <w:r w:rsidR="00432BFE" w:rsidRPr="000918DA">
        <w:rPr>
          <w:color w:val="000000"/>
          <w:sz w:val="28"/>
          <w:szCs w:val="28"/>
        </w:rPr>
        <w:t>.</w:t>
      </w:r>
      <w:r w:rsidRPr="000918DA">
        <w:rPr>
          <w:color w:val="000000"/>
          <w:sz w:val="28"/>
          <w:szCs w:val="28"/>
        </w:rPr>
        <w:t xml:space="preserve"> письма Министерства финансов Российской Федерации от 14.07.2017 </w:t>
      </w:r>
      <w:hyperlink r:id="rId375" w:history="1">
        <w:r w:rsidRPr="000918DA">
          <w:rPr>
            <w:color w:val="000000"/>
            <w:sz w:val="28"/>
            <w:szCs w:val="28"/>
          </w:rPr>
          <w:t>№ 02-08-10/45171</w:t>
        </w:r>
      </w:hyperlink>
      <w:r w:rsidRPr="000918DA">
        <w:rPr>
          <w:color w:val="000000"/>
          <w:sz w:val="28"/>
          <w:szCs w:val="28"/>
        </w:rPr>
        <w:t xml:space="preserve">, от 21.10.2015 </w:t>
      </w:r>
      <w:hyperlink r:id="rId376" w:history="1">
        <w:r w:rsidRPr="000918DA">
          <w:rPr>
            <w:color w:val="000000"/>
            <w:sz w:val="28"/>
            <w:szCs w:val="28"/>
          </w:rPr>
          <w:t>№ 02-08-11/60471</w:t>
        </w:r>
      </w:hyperlink>
      <w:r w:rsidRPr="000918DA">
        <w:rPr>
          <w:color w:val="000000"/>
          <w:sz w:val="28"/>
          <w:szCs w:val="28"/>
        </w:rPr>
        <w:t>).</w:t>
      </w:r>
    </w:p>
    <w:p w:rsidR="00D04E94" w:rsidRPr="000918DA" w:rsidRDefault="002C20D9" w:rsidP="001F70B0">
      <w:pPr>
        <w:tabs>
          <w:tab w:val="left" w:pos="851"/>
          <w:tab w:val="left" w:pos="1134"/>
        </w:tabs>
        <w:ind w:firstLine="567"/>
        <w:contextualSpacing/>
        <w:jc w:val="both"/>
        <w:rPr>
          <w:color w:val="000000"/>
          <w:sz w:val="28"/>
          <w:szCs w:val="28"/>
        </w:rPr>
      </w:pPr>
      <w:r w:rsidRPr="000918DA">
        <w:rPr>
          <w:color w:val="000000"/>
          <w:sz w:val="28"/>
          <w:szCs w:val="28"/>
        </w:rPr>
        <w:t xml:space="preserve">Сомнительная задолженность неплатежеспособных дебиторов отражается на забалансовом </w:t>
      </w:r>
      <w:hyperlink r:id="rId377" w:history="1">
        <w:r w:rsidRPr="000918DA">
          <w:rPr>
            <w:color w:val="000000"/>
            <w:sz w:val="28"/>
            <w:szCs w:val="28"/>
          </w:rPr>
          <w:t>счете 04</w:t>
        </w:r>
      </w:hyperlink>
      <w:r w:rsidRPr="000918DA">
        <w:rPr>
          <w:color w:val="000000"/>
          <w:sz w:val="28"/>
          <w:szCs w:val="28"/>
        </w:rPr>
        <w:t xml:space="preserve"> одновременно со списанием ее с баланса на основании </w:t>
      </w:r>
      <w:r w:rsidR="00047DD7" w:rsidRPr="000918DA">
        <w:rPr>
          <w:color w:val="000000"/>
          <w:sz w:val="28"/>
          <w:szCs w:val="28"/>
        </w:rPr>
        <w:t xml:space="preserve"> </w:t>
      </w:r>
      <w:r w:rsidR="00B57528" w:rsidRPr="000918DA">
        <w:rPr>
          <w:color w:val="000000"/>
          <w:sz w:val="28"/>
          <w:szCs w:val="28"/>
        </w:rPr>
        <w:t>решения о признании (восстановлении) сомнительной задолженности по доходам (ф. 0510445</w:t>
      </w:r>
      <w:r w:rsidR="00D84708" w:rsidRPr="000918DA">
        <w:rPr>
          <w:color w:val="000000"/>
          <w:sz w:val="28"/>
          <w:szCs w:val="28"/>
        </w:rPr>
        <w:t>), который формируется в целях оформления решения о признании безнадежной к взысканию задолженности, принимаемого Комиссией в отношении дебиторской задолженности по доходам, не уплаченным в установленный срок,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w:t>
      </w:r>
      <w:r w:rsidR="00745341" w:rsidRPr="000918DA">
        <w:rPr>
          <w:color w:val="000000"/>
          <w:sz w:val="28"/>
          <w:szCs w:val="28"/>
        </w:rPr>
        <w:t>скания указанной задолженности</w:t>
      </w:r>
      <w:r w:rsidR="00047DD7" w:rsidRPr="000918DA">
        <w:rPr>
          <w:color w:val="000000"/>
          <w:sz w:val="28"/>
          <w:szCs w:val="28"/>
        </w:rPr>
        <w:t xml:space="preserve"> </w:t>
      </w:r>
      <w:r w:rsidRPr="000918DA">
        <w:rPr>
          <w:color w:val="000000"/>
          <w:sz w:val="28"/>
          <w:szCs w:val="28"/>
        </w:rPr>
        <w:t xml:space="preserve">и учитывается за балансом в </w:t>
      </w:r>
      <w:hyperlink r:id="rId378" w:history="1">
        <w:r w:rsidRPr="000918DA">
          <w:rPr>
            <w:color w:val="000000"/>
            <w:sz w:val="28"/>
            <w:szCs w:val="28"/>
          </w:rPr>
          <w:t>течение срока</w:t>
        </w:r>
      </w:hyperlink>
      <w:r w:rsidRPr="000918DA">
        <w:rPr>
          <w:color w:val="000000"/>
          <w:sz w:val="28"/>
          <w:szCs w:val="28"/>
        </w:rPr>
        <w:t>, в пределах которого можно возобновить процедуру взыскания задолженности</w:t>
      </w:r>
      <w:r w:rsidR="00D04E94" w:rsidRPr="000918DA">
        <w:rPr>
          <w:color w:val="000000"/>
          <w:sz w:val="28"/>
          <w:szCs w:val="28"/>
        </w:rPr>
        <w:t>.</w:t>
      </w:r>
      <w:r w:rsidRPr="000918DA">
        <w:rPr>
          <w:color w:val="000000"/>
          <w:sz w:val="28"/>
          <w:szCs w:val="28"/>
        </w:rPr>
        <w:t xml:space="preserve"> </w:t>
      </w:r>
    </w:p>
    <w:p w:rsidR="006D5D1F" w:rsidRPr="000918DA" w:rsidRDefault="006D5D1F" w:rsidP="001F70B0">
      <w:pPr>
        <w:pStyle w:val="ConsPlusNormal"/>
        <w:tabs>
          <w:tab w:val="left" w:pos="851"/>
        </w:tabs>
        <w:ind w:firstLine="567"/>
        <w:jc w:val="both"/>
        <w:rPr>
          <w:sz w:val="28"/>
          <w:szCs w:val="28"/>
        </w:rPr>
      </w:pPr>
      <w:r w:rsidRPr="000918DA">
        <w:rPr>
          <w:sz w:val="28"/>
          <w:szCs w:val="28"/>
        </w:rPr>
        <w:t>При возобновлении процедуры взыскания задолженности дебиторов или поступлении средств в погашение сомнительной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забалансового учета с одновременным отражением на соответствующих балансовых счетах учета расчетов по поступлениям</w:t>
      </w:r>
      <w:r w:rsidR="005B7FB2" w:rsidRPr="000918DA">
        <w:rPr>
          <w:sz w:val="28"/>
          <w:szCs w:val="28"/>
        </w:rPr>
        <w:t xml:space="preserve"> на основании решения комиссии Заказчика</w:t>
      </w:r>
      <w:r w:rsidR="005B7FB2" w:rsidRPr="000918DA">
        <w:t xml:space="preserve"> </w:t>
      </w:r>
      <w:r w:rsidR="005B7FB2" w:rsidRPr="000918DA">
        <w:rPr>
          <w:sz w:val="28"/>
          <w:szCs w:val="28"/>
        </w:rPr>
        <w:t>о восстановлении сомнительной задолженности по доходам (ф.0510445)</w:t>
      </w:r>
      <w:r w:rsidRPr="000918DA">
        <w:rPr>
          <w:sz w:val="28"/>
          <w:szCs w:val="28"/>
        </w:rPr>
        <w:t>.</w:t>
      </w:r>
    </w:p>
    <w:p w:rsidR="00CF768B" w:rsidRPr="000918DA" w:rsidRDefault="006D5D1F" w:rsidP="00CF768B">
      <w:pPr>
        <w:pStyle w:val="ConsPlusNormal"/>
        <w:tabs>
          <w:tab w:val="left" w:pos="851"/>
        </w:tabs>
        <w:ind w:firstLine="567"/>
        <w:jc w:val="both"/>
        <w:rPr>
          <w:color w:val="000000"/>
          <w:sz w:val="28"/>
          <w:szCs w:val="28"/>
        </w:rPr>
      </w:pPr>
      <w:r w:rsidRPr="000918DA">
        <w:rPr>
          <w:sz w:val="28"/>
          <w:szCs w:val="28"/>
        </w:rPr>
        <w:t xml:space="preserve">Аналитический учет сомнительной задолженности ведется в карточке учета средств и расчетов </w:t>
      </w:r>
      <w:hyperlink r:id="rId379" w:history="1">
        <w:r w:rsidRPr="000918DA">
          <w:rPr>
            <w:sz w:val="28"/>
            <w:szCs w:val="28"/>
          </w:rPr>
          <w:t>(ф. 0504051)</w:t>
        </w:r>
      </w:hyperlink>
      <w:r w:rsidRPr="000918DA">
        <w:rPr>
          <w:sz w:val="28"/>
          <w:szCs w:val="28"/>
        </w:rPr>
        <w:t xml:space="preserve"> в разрезе </w:t>
      </w:r>
      <w:r w:rsidR="00CF768B" w:rsidRPr="000918DA">
        <w:rPr>
          <w:color w:val="000000"/>
          <w:sz w:val="28"/>
          <w:szCs w:val="28"/>
        </w:rPr>
        <w:t>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 или восстановления (в разрезе документов, на основании которых указанная задолженность отнесена к сомнительной задолженности);</w:t>
      </w:r>
    </w:p>
    <w:p w:rsidR="00CF768B" w:rsidRPr="000918DA" w:rsidRDefault="00CF768B" w:rsidP="001F70B0">
      <w:pPr>
        <w:pStyle w:val="ConsPlusNormal"/>
        <w:tabs>
          <w:tab w:val="left" w:pos="851"/>
        </w:tabs>
        <w:ind w:firstLine="567"/>
        <w:jc w:val="both"/>
        <w:rPr>
          <w:sz w:val="28"/>
          <w:szCs w:val="28"/>
        </w:rPr>
      </w:pPr>
      <w:r w:rsidRPr="000918DA">
        <w:rPr>
          <w:color w:val="000000"/>
          <w:sz w:val="28"/>
          <w:szCs w:val="28"/>
        </w:rPr>
        <w:t xml:space="preserve">видов поступлений (выплат) (источников финансового обеспечения), </w:t>
      </w:r>
      <w:r w:rsidRPr="000918DA">
        <w:rPr>
          <w:color w:val="000000"/>
          <w:sz w:val="28"/>
          <w:szCs w:val="28"/>
        </w:rPr>
        <w:lastRenderedPageBreak/>
        <w:t>контрагентов, кодов классификации доходов бюджетов, идентификационных номеров расчетов по доходам (УИН (при наличии), правовых оснований.</w:t>
      </w:r>
    </w:p>
    <w:p w:rsidR="006D5D1F" w:rsidRPr="000918DA" w:rsidRDefault="006D5D1F" w:rsidP="001F70B0">
      <w:pPr>
        <w:tabs>
          <w:tab w:val="left" w:pos="851"/>
        </w:tabs>
        <w:ind w:firstLine="567"/>
        <w:jc w:val="both"/>
        <w:rPr>
          <w:sz w:val="28"/>
          <w:szCs w:val="28"/>
        </w:rPr>
      </w:pPr>
      <w:r w:rsidRPr="000918DA">
        <w:rPr>
          <w:sz w:val="28"/>
          <w:szCs w:val="28"/>
        </w:rPr>
        <w:t>Сомнительн</w:t>
      </w:r>
      <w:r w:rsidR="00D04E94" w:rsidRPr="000918DA">
        <w:rPr>
          <w:sz w:val="28"/>
          <w:szCs w:val="28"/>
        </w:rPr>
        <w:t>ая</w:t>
      </w:r>
      <w:r w:rsidRPr="000918DA">
        <w:rPr>
          <w:sz w:val="28"/>
          <w:szCs w:val="28"/>
        </w:rPr>
        <w:t xml:space="preserve"> задолженность неплатежеспособных дебиторов списывается с забалансового </w:t>
      </w:r>
      <w:hyperlink r:id="rId380" w:history="1">
        <w:r w:rsidRPr="000918DA">
          <w:rPr>
            <w:sz w:val="28"/>
            <w:szCs w:val="28"/>
          </w:rPr>
          <w:t>счета 04</w:t>
        </w:r>
      </w:hyperlink>
      <w:r w:rsidRPr="000918DA">
        <w:rPr>
          <w:sz w:val="28"/>
          <w:szCs w:val="28"/>
        </w:rPr>
        <w:t xml:space="preserve">, если: </w:t>
      </w:r>
    </w:p>
    <w:p w:rsidR="006D5D1F" w:rsidRPr="000918DA" w:rsidRDefault="006D5D1F" w:rsidP="001F70B0">
      <w:pPr>
        <w:tabs>
          <w:tab w:val="left" w:pos="851"/>
        </w:tabs>
        <w:ind w:firstLine="567"/>
        <w:jc w:val="both"/>
        <w:rPr>
          <w:sz w:val="28"/>
          <w:szCs w:val="28"/>
        </w:rPr>
      </w:pPr>
      <w:r w:rsidRPr="000918DA">
        <w:rPr>
          <w:sz w:val="28"/>
          <w:szCs w:val="28"/>
        </w:rPr>
        <w:t xml:space="preserve">1) возобновили процедуру взыскания, в том числе в случае изменения имущественного положения должника - на дату возобновления взыскания; </w:t>
      </w:r>
    </w:p>
    <w:p w:rsidR="006D5D1F" w:rsidRPr="000918DA" w:rsidRDefault="006D5D1F" w:rsidP="001F70B0">
      <w:pPr>
        <w:tabs>
          <w:tab w:val="left" w:pos="851"/>
        </w:tabs>
        <w:ind w:firstLine="567"/>
        <w:jc w:val="both"/>
        <w:rPr>
          <w:sz w:val="28"/>
          <w:szCs w:val="28"/>
        </w:rPr>
      </w:pPr>
      <w:r w:rsidRPr="000918DA">
        <w:rPr>
          <w:sz w:val="28"/>
          <w:szCs w:val="28"/>
        </w:rPr>
        <w:t xml:space="preserve">2) поступили средства в погашение сомнительной задолженности - на дату зачисления средств на счет (лицевой счет) учреждения; </w:t>
      </w:r>
    </w:p>
    <w:p w:rsidR="006D5D1F" w:rsidRPr="000918DA" w:rsidRDefault="006D5D1F" w:rsidP="001F70B0">
      <w:pPr>
        <w:tabs>
          <w:tab w:val="left" w:pos="851"/>
        </w:tabs>
        <w:ind w:firstLine="567"/>
        <w:jc w:val="both"/>
        <w:rPr>
          <w:sz w:val="28"/>
          <w:szCs w:val="28"/>
        </w:rPr>
      </w:pPr>
      <w:r w:rsidRPr="000918DA">
        <w:rPr>
          <w:sz w:val="28"/>
          <w:szCs w:val="28"/>
        </w:rPr>
        <w:t>3) комиссия по поступлению и выбытию активов признала сомнительную задолженность безнадежной к взысканию</w:t>
      </w:r>
      <w:r w:rsidR="00AA6A09" w:rsidRPr="000918DA">
        <w:rPr>
          <w:sz w:val="28"/>
          <w:szCs w:val="28"/>
        </w:rPr>
        <w:t>,</w:t>
      </w:r>
      <w:r w:rsidRPr="000918DA">
        <w:rPr>
          <w:sz w:val="28"/>
          <w:szCs w:val="28"/>
        </w:rPr>
        <w:t xml:space="preserve"> </w:t>
      </w:r>
      <w:proofErr w:type="gramStart"/>
      <w:r w:rsidRPr="000918DA">
        <w:rPr>
          <w:sz w:val="28"/>
          <w:szCs w:val="28"/>
        </w:rPr>
        <w:t>например</w:t>
      </w:r>
      <w:proofErr w:type="gramEnd"/>
      <w:r w:rsidRPr="000918DA">
        <w:rPr>
          <w:sz w:val="28"/>
          <w:szCs w:val="28"/>
        </w:rPr>
        <w:t xml:space="preserve">: </w:t>
      </w:r>
    </w:p>
    <w:p w:rsidR="006D5D1F" w:rsidRPr="000918DA" w:rsidRDefault="006D5D1F" w:rsidP="001F70B0">
      <w:pPr>
        <w:tabs>
          <w:tab w:val="left" w:pos="851"/>
        </w:tabs>
        <w:ind w:firstLine="567"/>
        <w:jc w:val="both"/>
        <w:rPr>
          <w:sz w:val="28"/>
          <w:szCs w:val="28"/>
        </w:rPr>
      </w:pPr>
      <w:r w:rsidRPr="000918DA">
        <w:rPr>
          <w:sz w:val="28"/>
          <w:szCs w:val="28"/>
        </w:rPr>
        <w:t>при наличии документов, подтверждающих неопределенность получения от нее экономических выгод или полезного потенциала в случаях, предусмотренных законодательством Р</w:t>
      </w:r>
      <w:r w:rsidR="00D04E94" w:rsidRPr="000918DA">
        <w:rPr>
          <w:sz w:val="28"/>
          <w:szCs w:val="28"/>
        </w:rPr>
        <w:t xml:space="preserve">оссийской </w:t>
      </w:r>
      <w:r w:rsidRPr="000918DA">
        <w:rPr>
          <w:sz w:val="28"/>
          <w:szCs w:val="28"/>
        </w:rPr>
        <w:t>Ф</w:t>
      </w:r>
      <w:r w:rsidR="00D04E94" w:rsidRPr="000918DA">
        <w:rPr>
          <w:sz w:val="28"/>
          <w:szCs w:val="28"/>
        </w:rPr>
        <w:t>едерации</w:t>
      </w:r>
      <w:r w:rsidRPr="000918DA">
        <w:rPr>
          <w:sz w:val="28"/>
          <w:szCs w:val="28"/>
        </w:rPr>
        <w:t xml:space="preserve">; </w:t>
      </w:r>
    </w:p>
    <w:p w:rsidR="006D5D1F" w:rsidRPr="000918DA" w:rsidRDefault="006D5D1F" w:rsidP="001F70B0">
      <w:pPr>
        <w:tabs>
          <w:tab w:val="left" w:pos="851"/>
        </w:tabs>
        <w:ind w:firstLine="567"/>
        <w:jc w:val="both"/>
        <w:rPr>
          <w:sz w:val="28"/>
          <w:szCs w:val="28"/>
        </w:rPr>
      </w:pPr>
      <w:r w:rsidRPr="000918DA">
        <w:rPr>
          <w:sz w:val="28"/>
          <w:szCs w:val="28"/>
        </w:rPr>
        <w:t>по завершении срока возобновления процедуры взыскания согласно законодательству Р</w:t>
      </w:r>
      <w:r w:rsidR="00D04E94" w:rsidRPr="000918DA">
        <w:rPr>
          <w:sz w:val="28"/>
          <w:szCs w:val="28"/>
        </w:rPr>
        <w:t xml:space="preserve">оссийской </w:t>
      </w:r>
      <w:r w:rsidRPr="000918DA">
        <w:rPr>
          <w:sz w:val="28"/>
          <w:szCs w:val="28"/>
        </w:rPr>
        <w:t>Ф</w:t>
      </w:r>
      <w:r w:rsidR="00D04E94" w:rsidRPr="000918DA">
        <w:rPr>
          <w:sz w:val="28"/>
          <w:szCs w:val="28"/>
        </w:rPr>
        <w:t>едерации</w:t>
      </w:r>
      <w:r w:rsidRPr="000918DA">
        <w:rPr>
          <w:sz w:val="28"/>
          <w:szCs w:val="28"/>
        </w:rPr>
        <w:t xml:space="preserve">. </w:t>
      </w:r>
    </w:p>
    <w:p w:rsidR="006D5D1F" w:rsidRPr="000918DA" w:rsidRDefault="006D5D1F" w:rsidP="001F70B0">
      <w:pPr>
        <w:tabs>
          <w:tab w:val="left" w:pos="851"/>
        </w:tabs>
        <w:ind w:firstLine="567"/>
        <w:jc w:val="both"/>
        <w:rPr>
          <w:sz w:val="28"/>
          <w:szCs w:val="28"/>
        </w:rPr>
      </w:pPr>
      <w:r w:rsidRPr="000918DA">
        <w:rPr>
          <w:sz w:val="28"/>
          <w:szCs w:val="28"/>
        </w:rPr>
        <w:t xml:space="preserve">При этом в первых двух случаях одновременно со списанием сомнительной задолженности с забалансового учета ее нужно восстановить на </w:t>
      </w:r>
      <w:hyperlink r:id="rId381" w:history="1">
        <w:r w:rsidRPr="000918DA">
          <w:rPr>
            <w:sz w:val="28"/>
            <w:szCs w:val="28"/>
          </w:rPr>
          <w:t>балансовых счетах</w:t>
        </w:r>
      </w:hyperlink>
      <w:r w:rsidRPr="000918DA">
        <w:rPr>
          <w:sz w:val="28"/>
          <w:szCs w:val="28"/>
        </w:rPr>
        <w:t xml:space="preserve"> (</w:t>
      </w:r>
      <w:hyperlink r:id="rId382" w:history="1">
        <w:r w:rsidR="008F56B7" w:rsidRPr="000918DA">
          <w:rPr>
            <w:sz w:val="28"/>
            <w:szCs w:val="28"/>
          </w:rPr>
          <w:t>письмо</w:t>
        </w:r>
      </w:hyperlink>
      <w:r w:rsidRPr="000918DA">
        <w:rPr>
          <w:sz w:val="28"/>
          <w:szCs w:val="28"/>
        </w:rPr>
        <w:t xml:space="preserve"> Мин</w:t>
      </w:r>
      <w:r w:rsidR="008F56B7" w:rsidRPr="000918DA">
        <w:rPr>
          <w:sz w:val="28"/>
          <w:szCs w:val="28"/>
        </w:rPr>
        <w:t xml:space="preserve">истерства </w:t>
      </w:r>
      <w:r w:rsidRPr="000918DA">
        <w:rPr>
          <w:sz w:val="28"/>
          <w:szCs w:val="28"/>
        </w:rPr>
        <w:t>фина</w:t>
      </w:r>
      <w:r w:rsidR="008F56B7" w:rsidRPr="000918DA">
        <w:rPr>
          <w:sz w:val="28"/>
          <w:szCs w:val="28"/>
        </w:rPr>
        <w:t>нсов</w:t>
      </w:r>
      <w:r w:rsidRPr="000918DA">
        <w:rPr>
          <w:sz w:val="28"/>
          <w:szCs w:val="28"/>
        </w:rPr>
        <w:t xml:space="preserve"> Росси</w:t>
      </w:r>
      <w:r w:rsidR="008F56B7" w:rsidRPr="000918DA">
        <w:rPr>
          <w:sz w:val="28"/>
          <w:szCs w:val="28"/>
        </w:rPr>
        <w:t>йской Федерации</w:t>
      </w:r>
      <w:r w:rsidRPr="000918DA">
        <w:rPr>
          <w:sz w:val="28"/>
          <w:szCs w:val="28"/>
        </w:rPr>
        <w:t xml:space="preserve"> от 15.06.2018 № 02-06-10/41414). </w:t>
      </w:r>
    </w:p>
    <w:p w:rsidR="006D5D1F" w:rsidRPr="000918DA" w:rsidRDefault="006D5D1F" w:rsidP="001F70B0">
      <w:pPr>
        <w:tabs>
          <w:tab w:val="left" w:pos="851"/>
        </w:tabs>
        <w:ind w:firstLine="567"/>
        <w:jc w:val="both"/>
        <w:rPr>
          <w:sz w:val="28"/>
          <w:szCs w:val="28"/>
        </w:rPr>
      </w:pPr>
      <w:r w:rsidRPr="000918DA">
        <w:rPr>
          <w:sz w:val="28"/>
          <w:szCs w:val="28"/>
        </w:rPr>
        <w:t xml:space="preserve">Порядок принятия решения о признании сомнительной задолженности по платежам в бюджет безнадежной к взысканию и о ее списании (восстановлении) определяют </w:t>
      </w:r>
      <w:hyperlink r:id="rId383" w:history="1">
        <w:r w:rsidRPr="000918DA">
          <w:rPr>
            <w:sz w:val="28"/>
            <w:szCs w:val="28"/>
          </w:rPr>
          <w:t>главные администраторы</w:t>
        </w:r>
      </w:hyperlink>
      <w:r w:rsidRPr="000918DA">
        <w:rPr>
          <w:sz w:val="28"/>
          <w:szCs w:val="28"/>
        </w:rPr>
        <w:t xml:space="preserve"> доходов бюджета в соответствии с положениями </w:t>
      </w:r>
      <w:hyperlink r:id="rId384" w:history="1">
        <w:r w:rsidRPr="000918DA">
          <w:rPr>
            <w:sz w:val="28"/>
            <w:szCs w:val="28"/>
          </w:rPr>
          <w:t>ст. 47.2</w:t>
        </w:r>
      </w:hyperlink>
      <w:r w:rsidRPr="000918DA">
        <w:rPr>
          <w:sz w:val="28"/>
          <w:szCs w:val="28"/>
        </w:rPr>
        <w:t xml:space="preserve"> БК РФ и Общими </w:t>
      </w:r>
      <w:hyperlink r:id="rId385" w:history="1">
        <w:r w:rsidRPr="000918DA">
          <w:rPr>
            <w:sz w:val="28"/>
            <w:szCs w:val="28"/>
          </w:rPr>
          <w:t>требованиями</w:t>
        </w:r>
      </w:hyperlink>
      <w:r w:rsidRPr="000918DA">
        <w:rPr>
          <w:sz w:val="28"/>
          <w:szCs w:val="28"/>
        </w:rPr>
        <w:t xml:space="preserve">, утвержденными Постановлением № 393. </w:t>
      </w:r>
    </w:p>
    <w:p w:rsidR="006D5D1F" w:rsidRPr="000918DA" w:rsidRDefault="006D5D1F" w:rsidP="001F70B0">
      <w:pPr>
        <w:pStyle w:val="ConsPlusNormal"/>
        <w:tabs>
          <w:tab w:val="left" w:pos="851"/>
        </w:tabs>
        <w:ind w:firstLine="567"/>
        <w:jc w:val="both"/>
        <w:rPr>
          <w:sz w:val="28"/>
          <w:szCs w:val="28"/>
        </w:rPr>
      </w:pPr>
      <w:r w:rsidRPr="000918DA">
        <w:rPr>
          <w:sz w:val="28"/>
          <w:szCs w:val="28"/>
        </w:rPr>
        <w:t>Таким образом, если дебиторская задолженность, числящаяся на балансовых счетах, одновременно признана сомнительной и безнадежной к взысканию, она подлежит списанию без принятия ее на забалансовый счет 04.</w:t>
      </w:r>
    </w:p>
    <w:p w:rsidR="006D5D1F" w:rsidRPr="000918DA" w:rsidRDefault="006D5D1F" w:rsidP="001F70B0">
      <w:pPr>
        <w:pStyle w:val="ConsPlusNormal"/>
        <w:tabs>
          <w:tab w:val="left" w:pos="851"/>
        </w:tabs>
        <w:ind w:firstLine="567"/>
        <w:jc w:val="both"/>
        <w:rPr>
          <w:sz w:val="28"/>
          <w:szCs w:val="28"/>
        </w:rPr>
      </w:pPr>
      <w:r w:rsidRPr="000918DA">
        <w:rPr>
          <w:sz w:val="28"/>
          <w:szCs w:val="28"/>
        </w:rPr>
        <w:t xml:space="preserve">Согласно </w:t>
      </w:r>
      <w:hyperlink r:id="rId386" w:history="1">
        <w:r w:rsidRPr="000918DA">
          <w:rPr>
            <w:sz w:val="28"/>
            <w:szCs w:val="28"/>
          </w:rPr>
          <w:t>п. 11</w:t>
        </w:r>
      </w:hyperlink>
      <w:r w:rsidRPr="000918DA">
        <w:rPr>
          <w:sz w:val="28"/>
          <w:szCs w:val="28"/>
        </w:rPr>
        <w:t xml:space="preserve"> ФСГС «Доходы»</w:t>
      </w:r>
      <w:r w:rsidR="00127EDF" w:rsidRPr="000918DA">
        <w:rPr>
          <w:sz w:val="28"/>
          <w:szCs w:val="28"/>
        </w:rPr>
        <w:t>,</w:t>
      </w:r>
      <w:r w:rsidRPr="000918DA">
        <w:rPr>
          <w:sz w:val="28"/>
          <w:szCs w:val="28"/>
        </w:rPr>
        <w:t xml:space="preserve"> если в отношении сомнительной задолженности по доходам принято решение о признании ее безнадежной к взысканию, то такая задолженность списывается с балансового (забалансового) учета Заказчиков с одновременным уменьшением доходов текущего отчетного периода.</w:t>
      </w:r>
    </w:p>
    <w:p w:rsidR="006D5D1F" w:rsidRPr="000918DA" w:rsidRDefault="006D5D1F" w:rsidP="001F70B0">
      <w:pPr>
        <w:pStyle w:val="ConsPlusNormal"/>
        <w:tabs>
          <w:tab w:val="left" w:pos="851"/>
        </w:tabs>
        <w:ind w:firstLine="567"/>
        <w:jc w:val="both"/>
        <w:rPr>
          <w:sz w:val="28"/>
          <w:szCs w:val="28"/>
        </w:rPr>
      </w:pPr>
      <w:r w:rsidRPr="000918DA">
        <w:rPr>
          <w:sz w:val="28"/>
          <w:szCs w:val="28"/>
        </w:rPr>
        <w:t>Сомнительная задолженность списывается с балансового (забалансового) учета на основании решения комиссии по поступлению и выбытию активов Заказчиков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w:t>
      </w:r>
      <w:r w:rsidR="00A130B5" w:rsidRPr="000918DA">
        <w:rPr>
          <w:sz w:val="28"/>
          <w:szCs w:val="28"/>
        </w:rPr>
        <w:t xml:space="preserve">оссийской </w:t>
      </w:r>
      <w:r w:rsidRPr="000918DA">
        <w:rPr>
          <w:sz w:val="28"/>
          <w:szCs w:val="28"/>
        </w:rPr>
        <w:t>Ф</w:t>
      </w:r>
      <w:r w:rsidR="00A130B5" w:rsidRPr="000918DA">
        <w:rPr>
          <w:sz w:val="28"/>
          <w:szCs w:val="28"/>
        </w:rPr>
        <w:t>едерации</w:t>
      </w:r>
      <w:r w:rsidRPr="000918DA">
        <w:rPr>
          <w:sz w:val="28"/>
          <w:szCs w:val="28"/>
        </w:rPr>
        <w:t>, в том числе по завершении срока возможного возобновления процедуры взыскания задолженности согласно законодательству Р</w:t>
      </w:r>
      <w:r w:rsidR="0019004A" w:rsidRPr="000918DA">
        <w:rPr>
          <w:sz w:val="28"/>
          <w:szCs w:val="28"/>
        </w:rPr>
        <w:t xml:space="preserve">оссийской </w:t>
      </w:r>
      <w:r w:rsidRPr="000918DA">
        <w:rPr>
          <w:sz w:val="28"/>
          <w:szCs w:val="28"/>
        </w:rPr>
        <w:t>Ф</w:t>
      </w:r>
      <w:r w:rsidR="0019004A" w:rsidRPr="000918DA">
        <w:rPr>
          <w:sz w:val="28"/>
          <w:szCs w:val="28"/>
        </w:rPr>
        <w:t>едерации</w:t>
      </w:r>
      <w:r w:rsidRPr="000918DA">
        <w:rPr>
          <w:sz w:val="28"/>
          <w:szCs w:val="28"/>
        </w:rPr>
        <w:t>.</w:t>
      </w:r>
    </w:p>
    <w:p w:rsidR="006D5D1F" w:rsidRPr="000918DA" w:rsidRDefault="006D5D1F" w:rsidP="00EF3A34">
      <w:pPr>
        <w:pStyle w:val="ConsPlusNormal"/>
        <w:tabs>
          <w:tab w:val="left" w:pos="851"/>
        </w:tabs>
        <w:ind w:firstLine="567"/>
        <w:jc w:val="both"/>
        <w:rPr>
          <w:szCs w:val="28"/>
        </w:rPr>
      </w:pPr>
      <w:r w:rsidRPr="000918DA">
        <w:rPr>
          <w:sz w:val="28"/>
          <w:szCs w:val="28"/>
        </w:rPr>
        <w:t>Комиссия, принимая решение о списании с балансового (забалансового) учета задолженности неплатежеспособных дебиторов, вправе руководствоваться положениями законодательства Российской Федерации по составу документов, необходимых для принятия решения о признании безнадежной к взысканию задолженности по платежам в бюджет и о ее списании (восстановлении).</w:t>
      </w:r>
      <w:bookmarkStart w:id="9" w:name="P48"/>
      <w:bookmarkEnd w:id="9"/>
    </w:p>
    <w:p w:rsidR="00EF3A34" w:rsidRDefault="006D5D1F" w:rsidP="001F70B0">
      <w:pPr>
        <w:pStyle w:val="ConsPlusNormal"/>
        <w:tabs>
          <w:tab w:val="left" w:pos="851"/>
        </w:tabs>
        <w:ind w:firstLine="567"/>
        <w:jc w:val="both"/>
        <w:rPr>
          <w:sz w:val="28"/>
          <w:szCs w:val="28"/>
        </w:rPr>
      </w:pPr>
      <w:r w:rsidRPr="000918DA">
        <w:rPr>
          <w:sz w:val="28"/>
          <w:szCs w:val="28"/>
        </w:rPr>
        <w:t xml:space="preserve">После принятия комиссией по поступлению и выбытию активов Заказчика </w:t>
      </w:r>
      <w:r w:rsidRPr="000918DA">
        <w:rPr>
          <w:sz w:val="28"/>
          <w:szCs w:val="28"/>
        </w:rPr>
        <w:lastRenderedPageBreak/>
        <w:t xml:space="preserve">решения о выбытии сомнительной задолженности с балансового учета, сумма отражается на забалансовом </w:t>
      </w:r>
      <w:hyperlink r:id="rId387" w:history="1">
        <w:r w:rsidRPr="000918DA">
          <w:rPr>
            <w:sz w:val="28"/>
            <w:szCs w:val="28"/>
          </w:rPr>
          <w:t>счете 04</w:t>
        </w:r>
      </w:hyperlink>
      <w:r w:rsidRPr="000918DA">
        <w:rPr>
          <w:sz w:val="28"/>
          <w:szCs w:val="28"/>
        </w:rPr>
        <w:t xml:space="preserve"> «Сомнительная задолженность» для дальнейшего наблюдения за возможностью ее взыскания. Если основания для возобновления процедуры взыскания задолженности отсутствуют, на забалансовом учете такая задолженность не отражается</w:t>
      </w:r>
      <w:r w:rsidR="00EF3A34">
        <w:rPr>
          <w:sz w:val="28"/>
          <w:szCs w:val="28"/>
        </w:rPr>
        <w:t>.</w:t>
      </w:r>
    </w:p>
    <w:p w:rsidR="006D5D1F" w:rsidRPr="000918DA" w:rsidRDefault="006D5D1F" w:rsidP="001F70B0">
      <w:pPr>
        <w:pStyle w:val="ConsPlusNormal"/>
        <w:tabs>
          <w:tab w:val="left" w:pos="851"/>
        </w:tabs>
        <w:ind w:firstLine="567"/>
        <w:jc w:val="both"/>
        <w:rPr>
          <w:sz w:val="28"/>
          <w:szCs w:val="28"/>
        </w:rPr>
      </w:pPr>
      <w:r w:rsidRPr="000918DA">
        <w:rPr>
          <w:sz w:val="28"/>
          <w:szCs w:val="28"/>
        </w:rPr>
        <w:t xml:space="preserve">В бухгалтерском (бюджетном) учете списание сомнительной дебиторской задолженности с забалансового счета отражается по кредиту </w:t>
      </w:r>
      <w:hyperlink r:id="rId388" w:history="1">
        <w:r w:rsidRPr="000918DA">
          <w:rPr>
            <w:sz w:val="28"/>
            <w:szCs w:val="28"/>
          </w:rPr>
          <w:t>счета 04</w:t>
        </w:r>
      </w:hyperlink>
      <w:r w:rsidRPr="000918DA">
        <w:rPr>
          <w:sz w:val="28"/>
          <w:szCs w:val="28"/>
        </w:rPr>
        <w:t xml:space="preserve">. </w:t>
      </w:r>
    </w:p>
    <w:p w:rsidR="006D5D1F" w:rsidRPr="000918DA" w:rsidRDefault="006D5D1F" w:rsidP="001F70B0">
      <w:pPr>
        <w:pStyle w:val="ConsPlusNormal"/>
        <w:tabs>
          <w:tab w:val="left" w:pos="851"/>
        </w:tabs>
        <w:ind w:firstLine="567"/>
        <w:jc w:val="both"/>
        <w:rPr>
          <w:sz w:val="28"/>
          <w:szCs w:val="28"/>
        </w:rPr>
      </w:pPr>
      <w:r w:rsidRPr="000918DA">
        <w:rPr>
          <w:sz w:val="28"/>
          <w:szCs w:val="28"/>
        </w:rPr>
        <w:t>Если списание задолженности с забалансового учета производится в связи с тем, что Заказчик вернулся к ее взысканию или она была погашена дебитором, то одновременно происходит восстановление списанной суммы на соответствующем балансовом счете.</w:t>
      </w:r>
    </w:p>
    <w:p w:rsidR="002C20D9" w:rsidRPr="000918DA" w:rsidRDefault="002C20D9" w:rsidP="001F70B0">
      <w:pPr>
        <w:tabs>
          <w:tab w:val="left" w:pos="851"/>
        </w:tabs>
        <w:autoSpaceDE w:val="0"/>
        <w:autoSpaceDN w:val="0"/>
        <w:adjustRightInd w:val="0"/>
        <w:ind w:firstLine="567"/>
        <w:jc w:val="both"/>
        <w:rPr>
          <w:sz w:val="28"/>
          <w:szCs w:val="28"/>
        </w:rPr>
      </w:pPr>
      <w:bookmarkStart w:id="10" w:name="P274"/>
      <w:bookmarkEnd w:id="10"/>
      <w:r w:rsidRPr="000918DA">
        <w:rPr>
          <w:sz w:val="28"/>
          <w:szCs w:val="28"/>
        </w:rPr>
        <w:t xml:space="preserve">12.6. Материальные ценности, приобретаемые в целях вручения (награждения), дарения, в том числе </w:t>
      </w:r>
      <w:r w:rsidRPr="000918DA">
        <w:rPr>
          <w:rFonts w:eastAsia="Calibri"/>
          <w:sz w:val="28"/>
          <w:szCs w:val="28"/>
          <w:lang w:eastAsia="en-US"/>
        </w:rPr>
        <w:t xml:space="preserve">ценные подарки, сувениры, призы в рамках протокольных (торжественных) мероприятий </w:t>
      </w:r>
      <w:r w:rsidRPr="000918DA">
        <w:rPr>
          <w:sz w:val="28"/>
          <w:szCs w:val="28"/>
        </w:rPr>
        <w:t>учитываются на счете 07 «Награды, призы, кубки и ценные подарки, сувениры» до момента вручения по стоимости приобретения, либо по стоимости, указанной в сопроводительных документах (при получении такого имущества от иных организаций госсектора), по оценочной стоимости (при получении от организаций негосударственного сектора безвозмездно)</w:t>
      </w:r>
      <w:r w:rsidR="00B46360" w:rsidRPr="000918DA">
        <w:rPr>
          <w:sz w:val="28"/>
          <w:szCs w:val="28"/>
        </w:rPr>
        <w:t>.</w:t>
      </w:r>
      <w:r w:rsidRPr="000918DA">
        <w:rPr>
          <w:sz w:val="28"/>
          <w:szCs w:val="28"/>
        </w:rPr>
        <w:t xml:space="preserve"> </w:t>
      </w:r>
    </w:p>
    <w:p w:rsidR="002C20D9" w:rsidRPr="000918DA" w:rsidRDefault="002C20D9" w:rsidP="001F70B0">
      <w:pPr>
        <w:widowControl w:val="0"/>
        <w:tabs>
          <w:tab w:val="left" w:pos="851"/>
        </w:tabs>
        <w:autoSpaceDE w:val="0"/>
        <w:autoSpaceDN w:val="0"/>
        <w:adjustRightInd w:val="0"/>
        <w:ind w:firstLine="567"/>
        <w:jc w:val="both"/>
        <w:rPr>
          <w:sz w:val="28"/>
          <w:szCs w:val="28"/>
        </w:rPr>
      </w:pPr>
      <w:r w:rsidRPr="000918DA">
        <w:rPr>
          <w:sz w:val="28"/>
          <w:szCs w:val="28"/>
        </w:rPr>
        <w:t xml:space="preserve">Если </w:t>
      </w:r>
      <w:r w:rsidRPr="000918DA">
        <w:rPr>
          <w:rFonts w:eastAsia="Calibri"/>
          <w:sz w:val="28"/>
          <w:szCs w:val="28"/>
          <w:lang w:eastAsia="en-US"/>
        </w:rPr>
        <w:t>ценные подарки, сувениры, призы в рамках протокольных (торжественных) мероприятий</w:t>
      </w:r>
      <w:r w:rsidRPr="000918DA">
        <w:rPr>
          <w:sz w:val="28"/>
          <w:szCs w:val="28"/>
        </w:rPr>
        <w:t>, не поступают на хранение, а сразу вручаются, то применяется следующий порядок учета:</w:t>
      </w:r>
    </w:p>
    <w:p w:rsidR="002C20D9" w:rsidRPr="000918DA" w:rsidRDefault="002C20D9" w:rsidP="001F70B0">
      <w:pPr>
        <w:widowControl w:val="0"/>
        <w:tabs>
          <w:tab w:val="left" w:pos="851"/>
        </w:tabs>
        <w:autoSpaceDE w:val="0"/>
        <w:autoSpaceDN w:val="0"/>
        <w:adjustRightInd w:val="0"/>
        <w:ind w:firstLine="567"/>
        <w:jc w:val="both"/>
        <w:rPr>
          <w:sz w:val="28"/>
          <w:szCs w:val="28"/>
        </w:rPr>
      </w:pPr>
      <w:r w:rsidRPr="000918DA">
        <w:rPr>
          <w:sz w:val="28"/>
          <w:szCs w:val="28"/>
        </w:rPr>
        <w:t xml:space="preserve">при предоставлении ответственными лицами документов, подтверждающих приобретение и вручение, в учете одновременно отражается поступление и выбытие </w:t>
      </w:r>
      <w:r w:rsidRPr="000918DA">
        <w:rPr>
          <w:rFonts w:eastAsia="Calibri"/>
          <w:sz w:val="28"/>
          <w:szCs w:val="28"/>
          <w:lang w:eastAsia="en-US"/>
        </w:rPr>
        <w:t xml:space="preserve">ценных подарков, сувениров, призов в рамках протокольных (торжественных) мероприятий </w:t>
      </w:r>
      <w:r w:rsidRPr="000918DA">
        <w:rPr>
          <w:sz w:val="28"/>
          <w:szCs w:val="28"/>
        </w:rPr>
        <w:t>на балансовых счетах;</w:t>
      </w:r>
    </w:p>
    <w:p w:rsidR="002C20D9" w:rsidRPr="000918DA" w:rsidRDefault="002C20D9"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забалансовом </w:t>
      </w:r>
      <w:hyperlink r:id="rId389" w:history="1">
        <w:r w:rsidRPr="000918DA">
          <w:rPr>
            <w:color w:val="000000"/>
            <w:sz w:val="28"/>
            <w:szCs w:val="28"/>
          </w:rPr>
          <w:t>счете 07</w:t>
        </w:r>
      </w:hyperlink>
      <w:r w:rsidRPr="000918DA">
        <w:rPr>
          <w:color w:val="000000"/>
          <w:sz w:val="28"/>
          <w:szCs w:val="28"/>
        </w:rPr>
        <w:t xml:space="preserve"> «Награды, призы, кубки и ценные подарки» информация не отражается.</w:t>
      </w:r>
    </w:p>
    <w:p w:rsidR="002C20D9" w:rsidRPr="000918DA" w:rsidRDefault="002C20D9" w:rsidP="001F70B0">
      <w:pPr>
        <w:widowControl w:val="0"/>
        <w:tabs>
          <w:tab w:val="left" w:pos="851"/>
        </w:tabs>
        <w:autoSpaceDE w:val="0"/>
        <w:autoSpaceDN w:val="0"/>
        <w:adjustRightInd w:val="0"/>
        <w:ind w:firstLine="567"/>
        <w:jc w:val="both"/>
        <w:rPr>
          <w:sz w:val="28"/>
          <w:szCs w:val="28"/>
        </w:rPr>
      </w:pPr>
      <w:r w:rsidRPr="000918DA">
        <w:rPr>
          <w:sz w:val="28"/>
          <w:szCs w:val="28"/>
        </w:rPr>
        <w:t xml:space="preserve">Если </w:t>
      </w:r>
      <w:r w:rsidRPr="000918DA">
        <w:rPr>
          <w:rFonts w:eastAsia="Calibri"/>
          <w:sz w:val="28"/>
          <w:szCs w:val="28"/>
          <w:lang w:eastAsia="en-US"/>
        </w:rPr>
        <w:t xml:space="preserve">ценные подарки, сувениры, призы в рамках протокольных (торжественных) мероприятий </w:t>
      </w:r>
      <w:r w:rsidRPr="000918DA">
        <w:rPr>
          <w:sz w:val="28"/>
          <w:szCs w:val="28"/>
        </w:rPr>
        <w:t>выдаются из мест хранения, то применяется следующий порядок учета:</w:t>
      </w:r>
    </w:p>
    <w:p w:rsidR="002C20D9" w:rsidRPr="000918DA" w:rsidRDefault="002C20D9" w:rsidP="001F70B0">
      <w:pPr>
        <w:widowControl w:val="0"/>
        <w:tabs>
          <w:tab w:val="left" w:pos="851"/>
        </w:tabs>
        <w:autoSpaceDE w:val="0"/>
        <w:autoSpaceDN w:val="0"/>
        <w:adjustRightInd w:val="0"/>
        <w:ind w:firstLine="567"/>
        <w:jc w:val="both"/>
        <w:rPr>
          <w:sz w:val="28"/>
          <w:szCs w:val="28"/>
        </w:rPr>
      </w:pPr>
      <w:r w:rsidRPr="000918DA">
        <w:rPr>
          <w:sz w:val="28"/>
          <w:szCs w:val="28"/>
        </w:rPr>
        <w:t xml:space="preserve">поступление </w:t>
      </w:r>
      <w:r w:rsidRPr="000918DA">
        <w:rPr>
          <w:rFonts w:eastAsia="Calibri"/>
          <w:sz w:val="28"/>
          <w:szCs w:val="28"/>
          <w:lang w:eastAsia="en-US"/>
        </w:rPr>
        <w:t xml:space="preserve">ценных подарков, сувениров, призов в рамках протокольных (торжественных) мероприятий </w:t>
      </w:r>
      <w:r w:rsidRPr="000918DA">
        <w:rPr>
          <w:sz w:val="28"/>
          <w:szCs w:val="28"/>
        </w:rPr>
        <w:t>в места хранения отражается в учете на балансовых счетах в общем порядке;</w:t>
      </w:r>
    </w:p>
    <w:p w:rsidR="002C20D9" w:rsidRPr="000918DA" w:rsidRDefault="002C20D9" w:rsidP="001F70B0">
      <w:pPr>
        <w:widowControl w:val="0"/>
        <w:tabs>
          <w:tab w:val="left" w:pos="851"/>
        </w:tabs>
        <w:autoSpaceDE w:val="0"/>
        <w:autoSpaceDN w:val="0"/>
        <w:adjustRightInd w:val="0"/>
        <w:ind w:firstLine="567"/>
        <w:jc w:val="both"/>
        <w:rPr>
          <w:color w:val="000000"/>
          <w:sz w:val="28"/>
          <w:szCs w:val="28"/>
        </w:rPr>
      </w:pPr>
      <w:r w:rsidRPr="000918DA">
        <w:rPr>
          <w:sz w:val="28"/>
          <w:szCs w:val="28"/>
        </w:rPr>
        <w:t xml:space="preserve">при выдаче </w:t>
      </w:r>
      <w:r w:rsidRPr="000918DA">
        <w:rPr>
          <w:rFonts w:eastAsia="Calibri"/>
          <w:sz w:val="28"/>
          <w:szCs w:val="28"/>
          <w:lang w:eastAsia="en-US"/>
        </w:rPr>
        <w:t xml:space="preserve">ценных подарков, сувениров, призов в рамках протокольных (торжественных) мероприятий </w:t>
      </w:r>
      <w:r w:rsidRPr="000918DA">
        <w:rPr>
          <w:sz w:val="28"/>
          <w:szCs w:val="28"/>
        </w:rPr>
        <w:t xml:space="preserve">ответственному лицу для вручения информация об их выдаче ответственному лицу отражается </w:t>
      </w:r>
      <w:r w:rsidRPr="000918DA">
        <w:rPr>
          <w:color w:val="000000"/>
          <w:sz w:val="28"/>
          <w:szCs w:val="28"/>
        </w:rPr>
        <w:t xml:space="preserve">на забалансовом </w:t>
      </w:r>
      <w:hyperlink r:id="rId390" w:history="1">
        <w:r w:rsidRPr="000918DA">
          <w:rPr>
            <w:color w:val="000000"/>
            <w:sz w:val="28"/>
            <w:szCs w:val="28"/>
          </w:rPr>
          <w:t>счете 07</w:t>
        </w:r>
      </w:hyperlink>
      <w:r w:rsidRPr="000918DA">
        <w:rPr>
          <w:color w:val="000000"/>
          <w:sz w:val="28"/>
          <w:szCs w:val="28"/>
        </w:rPr>
        <w:t xml:space="preserve"> «Награды, призы, кубки и ценные подарки» </w:t>
      </w:r>
      <w:r w:rsidR="00686710" w:rsidRPr="000918DA">
        <w:rPr>
          <w:color w:val="000000"/>
          <w:sz w:val="28"/>
          <w:szCs w:val="28"/>
        </w:rPr>
        <w:t>с одновременным списанием материальных ценностей</w:t>
      </w:r>
      <w:r w:rsidR="00A130B5" w:rsidRPr="000918DA">
        <w:rPr>
          <w:color w:val="000000"/>
          <w:sz w:val="28"/>
          <w:szCs w:val="28"/>
        </w:rPr>
        <w:t>, учитываемых на счете 105.00 «М</w:t>
      </w:r>
      <w:r w:rsidR="00686710" w:rsidRPr="000918DA">
        <w:rPr>
          <w:color w:val="000000"/>
          <w:sz w:val="28"/>
          <w:szCs w:val="28"/>
        </w:rPr>
        <w:t xml:space="preserve">атериальные запасы» </w:t>
      </w:r>
      <w:r w:rsidRPr="000918DA">
        <w:rPr>
          <w:color w:val="000000"/>
          <w:sz w:val="28"/>
          <w:szCs w:val="28"/>
        </w:rPr>
        <w:t>на основании ведомости выдачи материальных ценностей на нужды учреждения (ф.0504210);</w:t>
      </w:r>
    </w:p>
    <w:p w:rsidR="002C20D9" w:rsidRPr="000918DA" w:rsidRDefault="002C20D9" w:rsidP="001F70B0">
      <w:pPr>
        <w:widowControl w:val="0"/>
        <w:tabs>
          <w:tab w:val="left" w:pos="851"/>
        </w:tabs>
        <w:autoSpaceDE w:val="0"/>
        <w:autoSpaceDN w:val="0"/>
        <w:adjustRightInd w:val="0"/>
        <w:ind w:firstLine="567"/>
        <w:jc w:val="both"/>
        <w:rPr>
          <w:sz w:val="28"/>
          <w:szCs w:val="28"/>
        </w:rPr>
      </w:pPr>
      <w:r w:rsidRPr="000918DA">
        <w:rPr>
          <w:color w:val="000000"/>
          <w:sz w:val="28"/>
          <w:szCs w:val="28"/>
        </w:rPr>
        <w:t xml:space="preserve">по факту документального подтверждения вручения </w:t>
      </w:r>
      <w:r w:rsidRPr="000918DA">
        <w:rPr>
          <w:rFonts w:eastAsia="Calibri"/>
          <w:sz w:val="28"/>
          <w:szCs w:val="28"/>
          <w:lang w:eastAsia="en-US"/>
        </w:rPr>
        <w:t>ценных подарков, сувениров, призов в рамках протокольных (торжественных) мероприятий</w:t>
      </w:r>
      <w:r w:rsidRPr="000918DA">
        <w:rPr>
          <w:sz w:val="28"/>
          <w:szCs w:val="28"/>
        </w:rPr>
        <w:t xml:space="preserve"> их стоимость списывается с забалансового </w:t>
      </w:r>
      <w:hyperlink r:id="rId391" w:history="1">
        <w:r w:rsidRPr="000918DA">
          <w:rPr>
            <w:color w:val="000000"/>
            <w:sz w:val="28"/>
            <w:szCs w:val="28"/>
          </w:rPr>
          <w:t>счета 07</w:t>
        </w:r>
      </w:hyperlink>
      <w:r w:rsidRPr="000918DA">
        <w:rPr>
          <w:color w:val="000000"/>
          <w:sz w:val="28"/>
          <w:szCs w:val="28"/>
        </w:rPr>
        <w:t xml:space="preserve"> «Награды, призы, кубки и ценные подарки» на основании акта о списании материальных запасов </w:t>
      </w:r>
      <w:r w:rsidR="00E342F0" w:rsidRPr="000918DA">
        <w:rPr>
          <w:color w:val="000000"/>
          <w:sz w:val="28"/>
          <w:szCs w:val="28"/>
        </w:rPr>
        <w:t xml:space="preserve">       </w:t>
      </w:r>
      <w:r w:rsidR="00896316" w:rsidRPr="000918DA">
        <w:rPr>
          <w:color w:val="000000"/>
          <w:sz w:val="28"/>
          <w:szCs w:val="28"/>
        </w:rPr>
        <w:t>(ф. 0510460)</w:t>
      </w:r>
      <w:r w:rsidRPr="000918DA">
        <w:rPr>
          <w:color w:val="000000"/>
          <w:sz w:val="28"/>
          <w:szCs w:val="28"/>
        </w:rPr>
        <w:t xml:space="preserve"> и а</w:t>
      </w:r>
      <w:r w:rsidRPr="000918DA">
        <w:rPr>
          <w:sz w:val="28"/>
          <w:szCs w:val="28"/>
        </w:rPr>
        <w:t xml:space="preserve">кта </w:t>
      </w:r>
      <w:r w:rsidRPr="000918DA">
        <w:rPr>
          <w:rFonts w:eastAsia="Calibri"/>
          <w:sz w:val="28"/>
          <w:szCs w:val="28"/>
          <w:lang w:eastAsia="en-US"/>
        </w:rPr>
        <w:t>о вручении ценных подарков, сувениров, призов в рамках протокольных (торжественных) мероприятий, утвер</w:t>
      </w:r>
      <w:r w:rsidRPr="000918DA">
        <w:rPr>
          <w:sz w:val="28"/>
          <w:szCs w:val="28"/>
        </w:rPr>
        <w:t xml:space="preserve">жденного приложением 4 к Положению о </w:t>
      </w:r>
      <w:r w:rsidRPr="000918DA">
        <w:rPr>
          <w:sz w:val="28"/>
          <w:szCs w:val="28"/>
        </w:rPr>
        <w:lastRenderedPageBreak/>
        <w:t>единой учетной политике.</w:t>
      </w:r>
    </w:p>
    <w:p w:rsidR="00EF3A34" w:rsidRPr="00522020" w:rsidRDefault="008F7E80" w:rsidP="00B46360">
      <w:pPr>
        <w:tabs>
          <w:tab w:val="left" w:pos="851"/>
          <w:tab w:val="left" w:pos="1134"/>
        </w:tabs>
        <w:ind w:firstLine="567"/>
        <w:contextualSpacing/>
        <w:jc w:val="both"/>
        <w:rPr>
          <w:color w:val="000000"/>
          <w:sz w:val="28"/>
          <w:szCs w:val="28"/>
        </w:rPr>
      </w:pPr>
      <w:r w:rsidRPr="00522020">
        <w:rPr>
          <w:color w:val="000000"/>
          <w:sz w:val="28"/>
          <w:szCs w:val="28"/>
        </w:rPr>
        <w:t>Аналитический учет по данному счету ведется в разрезе</w:t>
      </w:r>
      <w:r w:rsidR="00EF3A34" w:rsidRPr="00522020">
        <w:rPr>
          <w:color w:val="000000"/>
          <w:sz w:val="28"/>
          <w:szCs w:val="28"/>
        </w:rPr>
        <w:t>:</w:t>
      </w:r>
    </w:p>
    <w:p w:rsidR="00522020" w:rsidRPr="002736F2" w:rsidRDefault="00522020" w:rsidP="00522020">
      <w:pPr>
        <w:ind w:firstLine="567"/>
        <w:jc w:val="both"/>
        <w:rPr>
          <w:color w:val="000000"/>
          <w:sz w:val="28"/>
          <w:szCs w:val="28"/>
        </w:rPr>
      </w:pPr>
      <w:r w:rsidRPr="002736F2">
        <w:rPr>
          <w:color w:val="000000"/>
          <w:sz w:val="28"/>
          <w:szCs w:val="28"/>
        </w:rPr>
        <w:t>материально ответственных лиц, мест хранения, по каждому предмету имущества (подарку (сувениру);</w:t>
      </w:r>
    </w:p>
    <w:p w:rsidR="00522020" w:rsidRDefault="00522020" w:rsidP="00522020">
      <w:pPr>
        <w:tabs>
          <w:tab w:val="left" w:pos="851"/>
        </w:tabs>
        <w:ind w:firstLine="567"/>
        <w:jc w:val="both"/>
        <w:rPr>
          <w:color w:val="000000"/>
          <w:sz w:val="28"/>
          <w:szCs w:val="28"/>
        </w:rPr>
      </w:pPr>
      <w:r w:rsidRPr="002736F2">
        <w:rPr>
          <w:color w:val="000000"/>
          <w:sz w:val="28"/>
          <w:szCs w:val="28"/>
        </w:rPr>
        <w:t>объектов имущества, ответственных лиц, местонахождений объектов (адресов, мест хранения).</w:t>
      </w:r>
    </w:p>
    <w:p w:rsidR="0087455D" w:rsidRPr="000918DA" w:rsidRDefault="002C20D9" w:rsidP="00522020">
      <w:pPr>
        <w:tabs>
          <w:tab w:val="left" w:pos="851"/>
        </w:tabs>
        <w:ind w:firstLine="567"/>
        <w:jc w:val="both"/>
        <w:rPr>
          <w:color w:val="000000" w:themeColor="text1"/>
          <w:sz w:val="28"/>
          <w:szCs w:val="28"/>
        </w:rPr>
      </w:pPr>
      <w:r w:rsidRPr="000918DA">
        <w:rPr>
          <w:color w:val="000000" w:themeColor="text1"/>
          <w:sz w:val="28"/>
          <w:szCs w:val="28"/>
        </w:rPr>
        <w:t xml:space="preserve">12.7. На забалансовом счете 09 «Запасные части к транспортным средствам, выданные взамен изношенных» в целях контроля за их использованием учитываются следующие запасные части: двигатели, аккумуляторы; </w:t>
      </w:r>
      <w:r w:rsidR="00B02E85" w:rsidRPr="000918DA">
        <w:rPr>
          <w:color w:val="000000" w:themeColor="text1"/>
          <w:sz w:val="28"/>
          <w:szCs w:val="28"/>
        </w:rPr>
        <w:t xml:space="preserve">автомобильные </w:t>
      </w:r>
      <w:r w:rsidRPr="000918DA">
        <w:rPr>
          <w:color w:val="000000" w:themeColor="text1"/>
          <w:sz w:val="28"/>
          <w:szCs w:val="28"/>
        </w:rPr>
        <w:t>шины</w:t>
      </w:r>
      <w:r w:rsidR="00C111FD" w:rsidRPr="000918DA">
        <w:rPr>
          <w:color w:val="000000" w:themeColor="text1"/>
          <w:sz w:val="28"/>
          <w:szCs w:val="28"/>
        </w:rPr>
        <w:t xml:space="preserve"> по балансовой стоимости.</w:t>
      </w:r>
      <w:r w:rsidR="00B02E85" w:rsidRPr="000918DA">
        <w:rPr>
          <w:color w:val="000000" w:themeColor="text1"/>
          <w:sz w:val="28"/>
          <w:szCs w:val="28"/>
        </w:rPr>
        <w:t xml:space="preserve"> </w:t>
      </w:r>
    </w:p>
    <w:p w:rsidR="002C20D9" w:rsidRPr="000918DA" w:rsidRDefault="006E78E6" w:rsidP="001F70B0">
      <w:pPr>
        <w:tabs>
          <w:tab w:val="left" w:pos="851"/>
        </w:tabs>
        <w:ind w:firstLine="567"/>
        <w:jc w:val="both"/>
        <w:rPr>
          <w:color w:val="000000" w:themeColor="text1"/>
          <w:sz w:val="28"/>
          <w:szCs w:val="28"/>
        </w:rPr>
      </w:pPr>
      <w:r w:rsidRPr="000918DA">
        <w:rPr>
          <w:color w:val="000000" w:themeColor="text1"/>
          <w:sz w:val="28"/>
          <w:szCs w:val="28"/>
        </w:rPr>
        <w:t xml:space="preserve"> </w:t>
      </w:r>
      <w:r w:rsidR="002C20D9" w:rsidRPr="000918DA">
        <w:rPr>
          <w:color w:val="000000" w:themeColor="text1"/>
          <w:sz w:val="28"/>
          <w:szCs w:val="28"/>
        </w:rPr>
        <w:t>Не подлежат учету на счете 09 «Запасные части к транспортным средствам, выданные взамен изношенных» запасные части (лампы, фильтры, свечи, предохранители, тормозные колодки и т.п.), используемые при техническом обслуживании (ремонте) транспортных средств.</w:t>
      </w:r>
    </w:p>
    <w:p w:rsidR="00B02E85" w:rsidRPr="000918DA" w:rsidRDefault="006E78E6" w:rsidP="001F70B0">
      <w:pPr>
        <w:tabs>
          <w:tab w:val="left" w:pos="851"/>
        </w:tabs>
        <w:ind w:firstLine="567"/>
        <w:jc w:val="both"/>
        <w:rPr>
          <w:color w:val="000000" w:themeColor="text1"/>
          <w:sz w:val="28"/>
          <w:szCs w:val="28"/>
        </w:rPr>
      </w:pPr>
      <w:r w:rsidRPr="000918DA">
        <w:rPr>
          <w:color w:val="000000" w:themeColor="text1"/>
          <w:sz w:val="28"/>
          <w:szCs w:val="28"/>
        </w:rPr>
        <w:t xml:space="preserve">  </w:t>
      </w:r>
      <w:r w:rsidR="00B02E85" w:rsidRPr="000918DA">
        <w:rPr>
          <w:color w:val="000000" w:themeColor="text1"/>
          <w:sz w:val="28"/>
          <w:szCs w:val="28"/>
        </w:rPr>
        <w:t xml:space="preserve">Решение </w:t>
      </w:r>
      <w:proofErr w:type="gramStart"/>
      <w:r w:rsidR="00B02E85" w:rsidRPr="000918DA">
        <w:rPr>
          <w:color w:val="000000" w:themeColor="text1"/>
          <w:sz w:val="28"/>
          <w:szCs w:val="28"/>
        </w:rPr>
        <w:t>о</w:t>
      </w:r>
      <w:r w:rsidR="0018611C" w:rsidRPr="0018611C">
        <w:rPr>
          <w:color w:val="000000" w:themeColor="text1"/>
          <w:sz w:val="28"/>
          <w:szCs w:val="28"/>
        </w:rPr>
        <w:t xml:space="preserve"> </w:t>
      </w:r>
      <w:r w:rsidR="00B02E85" w:rsidRPr="000918DA">
        <w:rPr>
          <w:color w:val="000000" w:themeColor="text1"/>
          <w:sz w:val="28"/>
          <w:szCs w:val="28"/>
        </w:rPr>
        <w:t>замене</w:t>
      </w:r>
      <w:proofErr w:type="gramEnd"/>
      <w:r w:rsidR="00B02E85" w:rsidRPr="000918DA">
        <w:rPr>
          <w:color w:val="000000" w:themeColor="text1"/>
          <w:sz w:val="28"/>
          <w:szCs w:val="28"/>
        </w:rPr>
        <w:t xml:space="preserve"> поврежденной или не подлежащей ремонту шины принимает комиссия по поступлению и выбытию активов Заказчика. </w:t>
      </w:r>
    </w:p>
    <w:p w:rsidR="00FC369E" w:rsidRPr="000918DA" w:rsidRDefault="00B02E85" w:rsidP="00FC369E">
      <w:pPr>
        <w:ind w:firstLine="567"/>
        <w:jc w:val="both"/>
        <w:rPr>
          <w:color w:val="000000"/>
          <w:sz w:val="28"/>
          <w:szCs w:val="28"/>
        </w:rPr>
      </w:pPr>
      <w:r w:rsidRPr="000918DA">
        <w:rPr>
          <w:sz w:val="28"/>
          <w:szCs w:val="28"/>
        </w:rPr>
        <w:t xml:space="preserve">Аналитический учет по счету ведется в разрезе </w:t>
      </w:r>
      <w:r w:rsidR="00FC369E" w:rsidRPr="000918DA">
        <w:rPr>
          <w:color w:val="000000"/>
          <w:sz w:val="28"/>
          <w:szCs w:val="28"/>
        </w:rPr>
        <w:t>лиц, получивших материальные ценности, с указанием их должности, фамилии, имени, отчества (при наличии) (табельного номера), транспортных средств, по видам материальных ценностей (с указанием производственных номеров при их наличии) и их количеству;</w:t>
      </w:r>
    </w:p>
    <w:p w:rsidR="00FC369E" w:rsidRPr="000918DA" w:rsidRDefault="00FC369E" w:rsidP="00FC369E">
      <w:pPr>
        <w:tabs>
          <w:tab w:val="left" w:pos="851"/>
        </w:tabs>
        <w:ind w:firstLine="567"/>
        <w:jc w:val="both"/>
        <w:rPr>
          <w:sz w:val="28"/>
          <w:szCs w:val="28"/>
        </w:rPr>
      </w:pPr>
      <w:r w:rsidRPr="000918DA">
        <w:rPr>
          <w:color w:val="000000"/>
          <w:sz w:val="28"/>
          <w:szCs w:val="28"/>
        </w:rPr>
        <w:t>объектов транспортных средств, ответственных лиц, номенклатуры запасных частей (с указанием производственных номеров при их наличии).</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Поступление на счет 09 отражается:</w:t>
      </w:r>
    </w:p>
    <w:p w:rsidR="00B02E85" w:rsidRPr="000918DA" w:rsidRDefault="006E78E6" w:rsidP="001F70B0">
      <w:pPr>
        <w:tabs>
          <w:tab w:val="left" w:pos="851"/>
        </w:tabs>
        <w:ind w:firstLine="567"/>
        <w:jc w:val="both"/>
        <w:rPr>
          <w:color w:val="000000"/>
          <w:sz w:val="28"/>
          <w:szCs w:val="28"/>
        </w:rPr>
      </w:pPr>
      <w:r w:rsidRPr="000918DA">
        <w:rPr>
          <w:color w:val="000000"/>
          <w:sz w:val="28"/>
          <w:szCs w:val="28"/>
        </w:rPr>
        <w:t xml:space="preserve"> </w:t>
      </w:r>
      <w:r w:rsidR="00B02E85" w:rsidRPr="000918DA">
        <w:rPr>
          <w:color w:val="000000"/>
          <w:sz w:val="28"/>
          <w:szCs w:val="28"/>
        </w:rPr>
        <w:t>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B02E85" w:rsidRPr="000918DA" w:rsidRDefault="006E78E6" w:rsidP="001F70B0">
      <w:pPr>
        <w:tabs>
          <w:tab w:val="left" w:pos="851"/>
        </w:tabs>
        <w:ind w:firstLine="567"/>
        <w:jc w:val="both"/>
        <w:rPr>
          <w:color w:val="000000"/>
          <w:sz w:val="28"/>
          <w:szCs w:val="28"/>
        </w:rPr>
      </w:pPr>
      <w:r w:rsidRPr="000918DA">
        <w:rPr>
          <w:color w:val="000000"/>
          <w:sz w:val="28"/>
          <w:szCs w:val="28"/>
        </w:rPr>
        <w:t xml:space="preserve"> </w:t>
      </w:r>
      <w:r w:rsidR="00B02E85" w:rsidRPr="000918DA">
        <w:rPr>
          <w:color w:val="000000"/>
          <w:sz w:val="28"/>
          <w:szCs w:val="28"/>
        </w:rPr>
        <w:t xml:space="preserve">при безвозмездном поступлении автомобиля от органов власти, муниципальных казенных (бюджетных) учреждений с документальной передачей </w:t>
      </w:r>
      <w:r w:rsidR="00C111FD" w:rsidRPr="000918DA">
        <w:rPr>
          <w:color w:val="000000"/>
          <w:sz w:val="28"/>
          <w:szCs w:val="28"/>
        </w:rPr>
        <w:t>остатков забалансового счета 09,</w:t>
      </w:r>
    </w:p>
    <w:p w:rsidR="00C111FD" w:rsidRPr="000918DA" w:rsidRDefault="00C111FD" w:rsidP="001F70B0">
      <w:pPr>
        <w:tabs>
          <w:tab w:val="left" w:pos="851"/>
        </w:tabs>
        <w:ind w:firstLine="567"/>
        <w:jc w:val="both"/>
        <w:rPr>
          <w:color w:val="000000"/>
          <w:sz w:val="28"/>
          <w:szCs w:val="28"/>
        </w:rPr>
      </w:pPr>
      <w:r w:rsidRPr="000918DA">
        <w:rPr>
          <w:color w:val="000000"/>
          <w:sz w:val="28"/>
          <w:szCs w:val="28"/>
        </w:rPr>
        <w:t>при поступлении автомобиля по договору аренды с документальной передачей запасных частей к транспортному средству.</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 xml:space="preserve">При безвозмездном получении от органов власти, муниципальных казенных (бюджетных) учреждений запасных частей, учитываемых передающей стороной на счете 09, но не подлежащих учету на указанном </w:t>
      </w:r>
      <w:r w:rsidR="0065668C" w:rsidRPr="000918DA">
        <w:rPr>
          <w:color w:val="000000"/>
          <w:sz w:val="28"/>
          <w:szCs w:val="28"/>
        </w:rPr>
        <w:t>счете в соответствии с настоящим Положением</w:t>
      </w:r>
      <w:r w:rsidRPr="000918DA">
        <w:rPr>
          <w:color w:val="000000"/>
          <w:sz w:val="28"/>
          <w:szCs w:val="28"/>
        </w:rPr>
        <w:t>, оприходование запчастей на счет 09 не производится.</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Внутреннее перемещение по счету отражается:</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при передаче на другой автомобиль;</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при передаче другому материально ответственному лицу вместе с автомобилем.</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Выбытие со счета 09 отражается:</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при списании автомобиля по установленным основаниям;</w:t>
      </w:r>
    </w:p>
    <w:p w:rsidR="00B02E85" w:rsidRPr="000918DA" w:rsidRDefault="00B02E85" w:rsidP="001F70B0">
      <w:pPr>
        <w:tabs>
          <w:tab w:val="left" w:pos="851"/>
        </w:tabs>
        <w:ind w:firstLine="567"/>
        <w:jc w:val="both"/>
        <w:rPr>
          <w:color w:val="000000"/>
          <w:sz w:val="28"/>
          <w:szCs w:val="28"/>
        </w:rPr>
      </w:pPr>
      <w:r w:rsidRPr="000918DA">
        <w:rPr>
          <w:color w:val="000000"/>
          <w:sz w:val="28"/>
          <w:szCs w:val="28"/>
        </w:rPr>
        <w:t>при установке новых запчастей взамен непригодных к эксплуатации.</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 xml:space="preserve">12.8. Счет 10 «Обеспечение исполнения обязательств» предназначен для учета имущества, за исключением денежных средств, полученного Заказчиками в </w:t>
      </w:r>
      <w:r w:rsidRPr="000918DA">
        <w:rPr>
          <w:sz w:val="28"/>
          <w:szCs w:val="28"/>
        </w:rPr>
        <w:lastRenderedPageBreak/>
        <w:t>качестве обеспечения обязательств (залог, поручительство, банковская гарантия, задаток, иные обеспечения).</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 xml:space="preserve">Обеспечение обязательства в виде банковской гарантии отражается по дебету забалансового счета 10 «Обеспечение исполнения обязательств» </w:t>
      </w:r>
      <w:r w:rsidR="009C3EEF" w:rsidRPr="000918DA">
        <w:rPr>
          <w:sz w:val="28"/>
          <w:szCs w:val="28"/>
        </w:rPr>
        <w:t xml:space="preserve">на дату принятия обязательства, которые она обеспечивает (то есть на дату заключения контракта, возникновения гарантийного срока и т.д.) </w:t>
      </w:r>
      <w:r w:rsidRPr="000918DA">
        <w:rPr>
          <w:sz w:val="28"/>
          <w:szCs w:val="28"/>
        </w:rPr>
        <w:t>Выбытие банковской гарантии с учета отражается по кредиту забалансового счета 10 «Обеспечение исполнения обязательств» отражается датой прекращения обязательства, в обеспечение которого выдана банковская гарантия.</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 xml:space="preserve">Банковская гарантия отражается </w:t>
      </w:r>
      <w:r w:rsidR="00DB0893" w:rsidRPr="000918DA">
        <w:rPr>
          <w:sz w:val="28"/>
          <w:szCs w:val="28"/>
        </w:rPr>
        <w:t xml:space="preserve">в бухгалтерском (бюджетном) учете </w:t>
      </w:r>
      <w:r w:rsidRPr="000918DA">
        <w:rPr>
          <w:sz w:val="28"/>
          <w:szCs w:val="28"/>
        </w:rPr>
        <w:t>на основании письма Заказчика о постановке на учет и снятии с учета банковской гарантии.</w:t>
      </w:r>
    </w:p>
    <w:p w:rsidR="00350BE6" w:rsidRPr="000918DA" w:rsidRDefault="00350BE6" w:rsidP="001F70B0">
      <w:pPr>
        <w:tabs>
          <w:tab w:val="left" w:pos="851"/>
          <w:tab w:val="left" w:pos="1134"/>
        </w:tabs>
        <w:ind w:firstLine="567"/>
        <w:contextualSpacing/>
        <w:jc w:val="both"/>
        <w:rPr>
          <w:sz w:val="28"/>
          <w:szCs w:val="28"/>
        </w:rPr>
      </w:pPr>
      <w:r w:rsidRPr="000918DA">
        <w:rPr>
          <w:sz w:val="28"/>
          <w:szCs w:val="28"/>
        </w:rPr>
        <w:t xml:space="preserve">Аналитический учет по счету ведется в </w:t>
      </w:r>
      <w:proofErr w:type="spellStart"/>
      <w:r w:rsidRPr="000918DA">
        <w:rPr>
          <w:sz w:val="28"/>
          <w:szCs w:val="28"/>
        </w:rPr>
        <w:t>Многографной</w:t>
      </w:r>
      <w:proofErr w:type="spellEnd"/>
      <w:r w:rsidRPr="000918DA">
        <w:rPr>
          <w:sz w:val="28"/>
          <w:szCs w:val="28"/>
        </w:rPr>
        <w:t xml:space="preserve"> карточке (ф. 0504054) в разрезе обязательств по видам обеспечения, его количеству, местам его хранения, контрагентов, а также обязательствам, в обеспечение которых они поступили.</w:t>
      </w:r>
    </w:p>
    <w:p w:rsidR="006E78E6" w:rsidRPr="000918DA" w:rsidRDefault="0093102C" w:rsidP="001F70B0">
      <w:pPr>
        <w:tabs>
          <w:tab w:val="left" w:pos="851"/>
        </w:tabs>
        <w:suppressAutoHyphens/>
        <w:autoSpaceDE w:val="0"/>
        <w:autoSpaceDN w:val="0"/>
        <w:adjustRightInd w:val="0"/>
        <w:ind w:firstLine="567"/>
        <w:jc w:val="both"/>
        <w:rPr>
          <w:sz w:val="28"/>
          <w:szCs w:val="28"/>
        </w:rPr>
      </w:pPr>
      <w:r w:rsidRPr="000918DA">
        <w:rPr>
          <w:sz w:val="28"/>
          <w:szCs w:val="28"/>
        </w:rPr>
        <w:t>12.9. Счет 19 «Невыясненные поступления прошлых лет» предназначен для учета сумм невыясненных поступлений, а также сумм, которые были списаны на финансовый результат прошлых лет, но подлеж</w:t>
      </w:r>
      <w:r w:rsidR="006E78E6" w:rsidRPr="000918DA">
        <w:rPr>
          <w:sz w:val="28"/>
          <w:szCs w:val="28"/>
        </w:rPr>
        <w:t xml:space="preserve">ат уточнению в следующем году. </w:t>
      </w:r>
    </w:p>
    <w:p w:rsidR="0093102C" w:rsidRPr="000918DA" w:rsidRDefault="0093102C"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Счет применяют Заказчики -  казенные учреждения, если они осуществляют полномочия </w:t>
      </w:r>
      <w:hyperlink r:id="rId392" w:history="1">
        <w:r w:rsidRPr="000918DA">
          <w:rPr>
            <w:color w:val="000000"/>
            <w:sz w:val="28"/>
            <w:szCs w:val="28"/>
          </w:rPr>
          <w:t>главного администратора</w:t>
        </w:r>
      </w:hyperlink>
      <w:r w:rsidRPr="000918DA">
        <w:rPr>
          <w:color w:val="000000"/>
          <w:sz w:val="28"/>
          <w:szCs w:val="28"/>
        </w:rPr>
        <w:t xml:space="preserve"> </w:t>
      </w:r>
      <w:hyperlink r:id="rId393" w:history="1">
        <w:r w:rsidRPr="000918DA">
          <w:rPr>
            <w:color w:val="000000"/>
            <w:sz w:val="28"/>
            <w:szCs w:val="28"/>
          </w:rPr>
          <w:t>(администратора)</w:t>
        </w:r>
      </w:hyperlink>
      <w:r w:rsidRPr="000918DA">
        <w:rPr>
          <w:color w:val="000000"/>
          <w:sz w:val="28"/>
          <w:szCs w:val="28"/>
        </w:rPr>
        <w:t xml:space="preserve"> доходо</w:t>
      </w:r>
      <w:r w:rsidRPr="000918DA">
        <w:rPr>
          <w:sz w:val="28"/>
          <w:szCs w:val="28"/>
        </w:rPr>
        <w:t xml:space="preserve">в бюджета. </w:t>
      </w:r>
    </w:p>
    <w:p w:rsidR="0093102C" w:rsidRPr="000918DA" w:rsidRDefault="0093102C"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Списание со </w:t>
      </w:r>
      <w:hyperlink r:id="rId394" w:history="1">
        <w:r w:rsidRPr="000918DA">
          <w:rPr>
            <w:color w:val="000000"/>
            <w:sz w:val="28"/>
            <w:szCs w:val="28"/>
          </w:rPr>
          <w:t>счета</w:t>
        </w:r>
      </w:hyperlink>
      <w:r w:rsidRPr="000918DA">
        <w:rPr>
          <w:color w:val="000000"/>
          <w:sz w:val="28"/>
          <w:szCs w:val="28"/>
        </w:rPr>
        <w:t xml:space="preserve"> показател</w:t>
      </w:r>
      <w:r w:rsidRPr="000918DA">
        <w:rPr>
          <w:sz w:val="28"/>
          <w:szCs w:val="28"/>
        </w:rPr>
        <w:t>ей невыясненных поступлений осуществляется при их уточнении.</w:t>
      </w:r>
    </w:p>
    <w:p w:rsidR="0093102C" w:rsidRPr="000918DA" w:rsidRDefault="0093102C" w:rsidP="001F70B0">
      <w:pPr>
        <w:tabs>
          <w:tab w:val="left" w:pos="851"/>
        </w:tabs>
        <w:suppressAutoHyphens/>
        <w:autoSpaceDE w:val="0"/>
        <w:autoSpaceDN w:val="0"/>
        <w:adjustRightInd w:val="0"/>
        <w:ind w:firstLine="567"/>
        <w:jc w:val="both"/>
        <w:rPr>
          <w:sz w:val="28"/>
          <w:szCs w:val="28"/>
        </w:rPr>
      </w:pPr>
      <w:r w:rsidRPr="000918DA">
        <w:rPr>
          <w:sz w:val="28"/>
          <w:szCs w:val="28"/>
        </w:rPr>
        <w:t>Аналитический учет по счету ведется с указанием даты зачисления невыясненных поступлений и даты их уточнения – по выписке из лицевого счета администратора доходов бюджета</w:t>
      </w:r>
      <w:r w:rsidR="00F93ECF" w:rsidRPr="000918DA">
        <w:rPr>
          <w:sz w:val="28"/>
          <w:szCs w:val="28"/>
        </w:rPr>
        <w:t>.</w:t>
      </w:r>
    </w:p>
    <w:p w:rsidR="0093102C" w:rsidRPr="000918DA" w:rsidRDefault="0093102C" w:rsidP="001F70B0">
      <w:pPr>
        <w:tabs>
          <w:tab w:val="left" w:pos="851"/>
        </w:tabs>
        <w:suppressAutoHyphens/>
        <w:autoSpaceDE w:val="0"/>
        <w:autoSpaceDN w:val="0"/>
        <w:adjustRightInd w:val="0"/>
        <w:ind w:firstLine="567"/>
        <w:jc w:val="both"/>
        <w:rPr>
          <w:sz w:val="28"/>
          <w:szCs w:val="28"/>
        </w:rPr>
      </w:pPr>
      <w:r w:rsidRPr="000918DA">
        <w:rPr>
          <w:sz w:val="28"/>
          <w:szCs w:val="28"/>
        </w:rPr>
        <w:t>12.10. Счет 20 «Невостребованная кредиторская задолженность» предназначен для учета:</w:t>
      </w:r>
    </w:p>
    <w:p w:rsidR="0093102C" w:rsidRPr="000918DA" w:rsidRDefault="0093102C" w:rsidP="001F70B0">
      <w:pPr>
        <w:tabs>
          <w:tab w:val="left" w:pos="851"/>
        </w:tabs>
        <w:suppressAutoHyphens/>
        <w:ind w:left="-142" w:firstLine="567"/>
        <w:jc w:val="both"/>
        <w:rPr>
          <w:sz w:val="28"/>
          <w:szCs w:val="28"/>
        </w:rPr>
      </w:pPr>
      <w:r w:rsidRPr="000918DA">
        <w:rPr>
          <w:sz w:val="28"/>
          <w:szCs w:val="28"/>
        </w:rPr>
        <w:t>сумм непредъявленных кредиторами требований, вытекающих из условий муниципального контракта (договора);</w:t>
      </w:r>
    </w:p>
    <w:p w:rsidR="0093102C" w:rsidRPr="000918DA" w:rsidRDefault="0093102C" w:rsidP="001F70B0">
      <w:pPr>
        <w:tabs>
          <w:tab w:val="left" w:pos="851"/>
        </w:tabs>
        <w:suppressAutoHyphens/>
        <w:ind w:left="-142" w:firstLine="567"/>
        <w:jc w:val="both"/>
        <w:rPr>
          <w:sz w:val="28"/>
          <w:szCs w:val="28"/>
        </w:rPr>
      </w:pPr>
      <w:r w:rsidRPr="000918DA">
        <w:rPr>
          <w:sz w:val="28"/>
          <w:szCs w:val="28"/>
        </w:rPr>
        <w:t xml:space="preserve">сумм кредиторской задолженности, не подтвержденных по результатам инвентаризации кредитором; </w:t>
      </w:r>
    </w:p>
    <w:p w:rsidR="0093102C" w:rsidRPr="000918DA" w:rsidRDefault="0093102C" w:rsidP="001F70B0">
      <w:pPr>
        <w:tabs>
          <w:tab w:val="left" w:pos="851"/>
        </w:tabs>
        <w:suppressAutoHyphens/>
        <w:ind w:left="-142" w:firstLine="567"/>
        <w:jc w:val="both"/>
        <w:rPr>
          <w:sz w:val="28"/>
          <w:szCs w:val="28"/>
        </w:rPr>
      </w:pPr>
      <w:r w:rsidRPr="000918DA">
        <w:rPr>
          <w:sz w:val="28"/>
          <w:szCs w:val="28"/>
        </w:rPr>
        <w:t xml:space="preserve">кредиторской задолженности, образовавшейся в связи с переплатами </w:t>
      </w:r>
      <w:r w:rsidRPr="000918DA">
        <w:rPr>
          <w:sz w:val="28"/>
          <w:szCs w:val="28"/>
        </w:rPr>
        <w:br/>
        <w:t xml:space="preserve">в бюджет, в том числе налогов (далее - задолженность, невостребованная кредиторами). </w:t>
      </w:r>
    </w:p>
    <w:p w:rsidR="0093102C" w:rsidRPr="000918DA" w:rsidRDefault="0093102C" w:rsidP="006E78E6">
      <w:pPr>
        <w:tabs>
          <w:tab w:val="left" w:pos="851"/>
        </w:tabs>
        <w:suppressAutoHyphens/>
        <w:ind w:firstLine="567"/>
        <w:jc w:val="both"/>
        <w:rPr>
          <w:sz w:val="28"/>
          <w:szCs w:val="28"/>
        </w:rPr>
      </w:pPr>
      <w:r w:rsidRPr="000918DA">
        <w:rPr>
          <w:sz w:val="28"/>
          <w:szCs w:val="28"/>
        </w:rPr>
        <w:t>Задолженность, невостребованная кредитором, принимается к забалансовому учету для наблюдения в течение срока исковой давности в сумме задолженности, списанной с балансового учета.</w:t>
      </w:r>
    </w:p>
    <w:p w:rsidR="0093102C" w:rsidRPr="000918DA" w:rsidRDefault="0093102C" w:rsidP="001F70B0">
      <w:pPr>
        <w:tabs>
          <w:tab w:val="left" w:pos="851"/>
        </w:tabs>
        <w:suppressAutoHyphens/>
        <w:ind w:firstLine="567"/>
        <w:jc w:val="both"/>
        <w:rPr>
          <w:sz w:val="28"/>
          <w:szCs w:val="28"/>
        </w:rPr>
      </w:pPr>
      <w:r w:rsidRPr="000918DA">
        <w:rPr>
          <w:sz w:val="28"/>
          <w:szCs w:val="28"/>
        </w:rPr>
        <w:t xml:space="preserve">На основании ст. 196, 197 ГК РФ общий срок исковой давности составляет 3 года со дня, определяемого в соответствии со ст. 200 ГК РФ, но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 </w:t>
      </w:r>
    </w:p>
    <w:p w:rsidR="00C74A6D" w:rsidRPr="000918DA" w:rsidRDefault="0093102C" w:rsidP="001F70B0">
      <w:pPr>
        <w:tabs>
          <w:tab w:val="left" w:pos="851"/>
        </w:tabs>
        <w:suppressAutoHyphens/>
        <w:ind w:firstLine="567"/>
        <w:jc w:val="both"/>
        <w:rPr>
          <w:color w:val="000000"/>
          <w:sz w:val="28"/>
          <w:szCs w:val="28"/>
        </w:rPr>
      </w:pPr>
      <w:r w:rsidRPr="000918DA">
        <w:rPr>
          <w:sz w:val="28"/>
          <w:szCs w:val="28"/>
        </w:rPr>
        <w:t xml:space="preserve">Списание задолженности, не востребованной кредиторами, с забалансового учета осуществляется на основании </w:t>
      </w:r>
      <w:r w:rsidR="00C74A6D" w:rsidRPr="000918DA">
        <w:rPr>
          <w:color w:val="000000"/>
          <w:sz w:val="28"/>
          <w:szCs w:val="28"/>
        </w:rPr>
        <w:t xml:space="preserve">решения о списании задолженности, не востребованной кредиторами, со счета _________ (ф. 0510437), которое составляется в целях оформления комиссией субъекта учета решения о списании не востребованной в срок (просроченной и (или) не подтвержденной по </w:t>
      </w:r>
      <w:r w:rsidR="00C74A6D" w:rsidRPr="000918DA">
        <w:rPr>
          <w:color w:val="000000"/>
          <w:sz w:val="28"/>
          <w:szCs w:val="28"/>
        </w:rPr>
        <w:lastRenderedPageBreak/>
        <w:t>результатам инвентаризации) кредиторской задолженности по выплатам расходов (источников финансирования дефицита), возвратам переплат доходов (источников финансирования дефицита), выявленной по результатам проведения субъектом учета инвентаризации кредиторской задолженности.</w:t>
      </w:r>
    </w:p>
    <w:p w:rsidR="00C74A6D" w:rsidRPr="000918DA" w:rsidRDefault="00C74A6D" w:rsidP="001F70B0">
      <w:pPr>
        <w:tabs>
          <w:tab w:val="left" w:pos="851"/>
        </w:tabs>
        <w:autoSpaceDE w:val="0"/>
        <w:autoSpaceDN w:val="0"/>
        <w:adjustRightInd w:val="0"/>
        <w:ind w:firstLine="567"/>
        <w:jc w:val="both"/>
        <w:rPr>
          <w:color w:val="000000"/>
          <w:sz w:val="28"/>
          <w:szCs w:val="28"/>
        </w:rPr>
      </w:pPr>
      <w:r w:rsidRPr="000918DA">
        <w:rPr>
          <w:color w:val="000000"/>
          <w:sz w:val="28"/>
          <w:szCs w:val="28"/>
        </w:rPr>
        <w:t>Решение заполняется ответственным исполнителем из состава комиссии на основании акта о результатах инвентаризации и данных соответствующих инвентаризационных описей</w:t>
      </w:r>
      <w:r w:rsidR="00F93ECF" w:rsidRPr="000918DA">
        <w:rPr>
          <w:color w:val="000000"/>
          <w:sz w:val="28"/>
          <w:szCs w:val="28"/>
        </w:rPr>
        <w:t xml:space="preserve">. </w:t>
      </w:r>
      <w:r w:rsidRPr="000918DA">
        <w:rPr>
          <w:color w:val="000000"/>
          <w:sz w:val="28"/>
          <w:szCs w:val="28"/>
        </w:rPr>
        <w:t>При оформлении этих описей в электронном виде их данные отражаются в решении автоматически (без дублирования ввода данных).</w:t>
      </w:r>
    </w:p>
    <w:p w:rsidR="00C74A6D" w:rsidRPr="000918DA" w:rsidRDefault="00C74A6D" w:rsidP="001F70B0">
      <w:pPr>
        <w:tabs>
          <w:tab w:val="left" w:pos="851"/>
        </w:tabs>
        <w:autoSpaceDE w:val="0"/>
        <w:autoSpaceDN w:val="0"/>
        <w:adjustRightInd w:val="0"/>
        <w:ind w:firstLine="567"/>
        <w:jc w:val="both"/>
        <w:rPr>
          <w:color w:val="000000"/>
          <w:sz w:val="28"/>
          <w:szCs w:val="28"/>
        </w:rPr>
      </w:pPr>
      <w:r w:rsidRPr="000918DA">
        <w:rPr>
          <w:color w:val="000000"/>
          <w:sz w:val="28"/>
          <w:szCs w:val="28"/>
        </w:rPr>
        <w:t>Если инвентаризационная комиссия решила списать задолженность, не востребованную кредиторами, вместе с решением одновременно формируется акт о результатах инвентаризации</w:t>
      </w:r>
      <w:r w:rsidR="00F93ECF" w:rsidRPr="000918DA">
        <w:rPr>
          <w:color w:val="000000"/>
          <w:sz w:val="28"/>
          <w:szCs w:val="28"/>
        </w:rPr>
        <w:t>.</w:t>
      </w:r>
    </w:p>
    <w:p w:rsidR="0093102C" w:rsidRPr="000918DA" w:rsidRDefault="0093102C" w:rsidP="001F70B0">
      <w:pPr>
        <w:tabs>
          <w:tab w:val="left" w:pos="851"/>
        </w:tabs>
        <w:suppressAutoHyphens/>
        <w:ind w:firstLine="567"/>
        <w:jc w:val="both"/>
        <w:rPr>
          <w:sz w:val="28"/>
          <w:szCs w:val="28"/>
        </w:rPr>
      </w:pPr>
      <w:r w:rsidRPr="000918DA">
        <w:rPr>
          <w:sz w:val="28"/>
          <w:szCs w:val="28"/>
        </w:rPr>
        <w:t xml:space="preserve">В случае предъявления кредитором своих требований в порядке, установленном законодательством Российской Федерации, задолженность, невостребованная кредиторами, подлежит списанию с забалансового учета </w:t>
      </w:r>
      <w:r w:rsidRPr="000918DA">
        <w:rPr>
          <w:sz w:val="28"/>
          <w:szCs w:val="28"/>
        </w:rPr>
        <w:br/>
        <w:t xml:space="preserve">и отражению на соответствующих аналитических балансовых счетах учета обязательств. </w:t>
      </w:r>
    </w:p>
    <w:p w:rsidR="00C24ECE" w:rsidRPr="000918DA" w:rsidRDefault="00766B19" w:rsidP="00C24ECE">
      <w:pPr>
        <w:tabs>
          <w:tab w:val="left" w:pos="851"/>
        </w:tabs>
        <w:ind w:firstLine="567"/>
        <w:jc w:val="both"/>
        <w:rPr>
          <w:color w:val="000000"/>
          <w:sz w:val="28"/>
          <w:szCs w:val="28"/>
        </w:rPr>
      </w:pPr>
      <w:r w:rsidRPr="000918DA">
        <w:rPr>
          <w:bCs/>
          <w:sz w:val="28"/>
          <w:szCs w:val="28"/>
        </w:rPr>
        <w:t>Аналитический учет по забалансовому счету 20 ведется</w:t>
      </w:r>
      <w:r w:rsidR="00C24ECE" w:rsidRPr="000918DA">
        <w:rPr>
          <w:bCs/>
          <w:sz w:val="28"/>
          <w:szCs w:val="28"/>
        </w:rPr>
        <w:t xml:space="preserve"> в</w:t>
      </w:r>
      <w:r w:rsidR="00C24ECE" w:rsidRPr="000918DA">
        <w:rPr>
          <w:color w:val="000000"/>
          <w:sz w:val="28"/>
          <w:szCs w:val="28"/>
        </w:rPr>
        <w:t xml:space="preserve"> разрезе:</w:t>
      </w:r>
    </w:p>
    <w:p w:rsidR="00C24ECE" w:rsidRPr="000918DA" w:rsidRDefault="00C24ECE" w:rsidP="00C24ECE">
      <w:pPr>
        <w:tabs>
          <w:tab w:val="left" w:pos="851"/>
        </w:tabs>
        <w:ind w:firstLine="567"/>
        <w:jc w:val="both"/>
        <w:rPr>
          <w:bCs/>
          <w:sz w:val="28"/>
          <w:szCs w:val="28"/>
        </w:rPr>
      </w:pPr>
      <w:r w:rsidRPr="000918DA">
        <w:rPr>
          <w:color w:val="000000"/>
          <w:sz w:val="28"/>
          <w:szCs w:val="28"/>
        </w:rPr>
        <w:t>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 видов платежей, а также в разрезе документов, на основании которых списана задолженность с балансового учета; кодов классификации доходов бюджетов, кодов классификации расходов бюджетов, кодов классификации источников финансирования дефицитов бюджетов, контрагентов (кредиторов), видов платежей (кодов финансового обеспечения).</w:t>
      </w:r>
    </w:p>
    <w:p w:rsidR="00766B19" w:rsidRPr="000918DA" w:rsidRDefault="00766B19" w:rsidP="001F70B0">
      <w:pPr>
        <w:tabs>
          <w:tab w:val="left" w:pos="851"/>
        </w:tabs>
        <w:ind w:firstLine="567"/>
        <w:jc w:val="both"/>
        <w:rPr>
          <w:bCs/>
          <w:sz w:val="28"/>
          <w:szCs w:val="28"/>
        </w:rPr>
      </w:pPr>
      <w:r w:rsidRPr="000918DA">
        <w:rPr>
          <w:bCs/>
          <w:sz w:val="28"/>
          <w:szCs w:val="28"/>
        </w:rPr>
        <w:t xml:space="preserve"> Аналитический учет по счету ведется в Карточке учета средств и расчетов (ф. 0504054).</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В случае принятия решения о восстановлении кредиторской задолженности на балансовый учет оформляется соответствующее решение</w:t>
      </w:r>
      <w:r w:rsidR="00F93ECF" w:rsidRPr="000918DA">
        <w:rPr>
          <w:bCs/>
          <w:color w:val="000000"/>
          <w:sz w:val="28"/>
          <w:szCs w:val="28"/>
        </w:rPr>
        <w:t xml:space="preserve"> по унифицированной форме.</w:t>
      </w:r>
      <w:r w:rsidRPr="000918DA">
        <w:rPr>
          <w:bCs/>
          <w:color w:val="000000"/>
          <w:sz w:val="28"/>
          <w:szCs w:val="28"/>
        </w:rPr>
        <w:t xml:space="preserve"> Форма с</w:t>
      </w:r>
      <w:r w:rsidRPr="000918DA">
        <w:rPr>
          <w:color w:val="000000"/>
          <w:sz w:val="28"/>
          <w:szCs w:val="28"/>
        </w:rPr>
        <w:t>оставляется в целях оформления по кредиторской задолженности, ранее списанной с балансового учета, решения об отражении на соответствующих балансовых счетах обязательств по оплате расходов (выплате источников финансирования дефицита), возврату доходов (источников финансирования дефицита) в связи с предъявлением кредитором или его правопреемником требования об уплате задолженности.</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Основанием для заполнения решения </w:t>
      </w:r>
      <w:r w:rsidR="00A130B5" w:rsidRPr="000918DA">
        <w:rPr>
          <w:color w:val="000000"/>
          <w:sz w:val="28"/>
          <w:szCs w:val="28"/>
        </w:rPr>
        <w:t xml:space="preserve">(ф.0510446) </w:t>
      </w:r>
      <w:r w:rsidRPr="000918DA">
        <w:rPr>
          <w:color w:val="000000"/>
          <w:sz w:val="28"/>
          <w:szCs w:val="28"/>
        </w:rPr>
        <w:t>служат:</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документы заявителя, подтверждающие право требования в отношении задолженности учреждения (например, судебное решение);</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документы, подтверждающие возникновение обязательств (например, накладные, акты, платежные документы в части обязательств по возврату переплат);</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данные регистров бухгалтерского учета по забалансовому счету 20 </w:t>
      </w:r>
      <w:r w:rsidR="00A130B5" w:rsidRPr="000918DA">
        <w:rPr>
          <w:color w:val="000000"/>
          <w:sz w:val="28"/>
          <w:szCs w:val="28"/>
        </w:rPr>
        <w:t>«</w:t>
      </w:r>
      <w:r w:rsidRPr="000918DA">
        <w:rPr>
          <w:color w:val="000000"/>
          <w:sz w:val="28"/>
          <w:szCs w:val="28"/>
        </w:rPr>
        <w:t>Задолженност</w:t>
      </w:r>
      <w:r w:rsidR="00A130B5" w:rsidRPr="000918DA">
        <w:rPr>
          <w:color w:val="000000"/>
          <w:sz w:val="28"/>
          <w:szCs w:val="28"/>
        </w:rPr>
        <w:t>ь, невостребованная кредиторами»</w:t>
      </w:r>
      <w:r w:rsidRPr="000918DA">
        <w:rPr>
          <w:color w:val="000000"/>
          <w:sz w:val="28"/>
          <w:szCs w:val="28"/>
        </w:rPr>
        <w:t>;</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 xml:space="preserve">решение </w:t>
      </w:r>
      <w:hyperlink r:id="rId395" w:history="1">
        <w:r w:rsidRPr="000918DA">
          <w:rPr>
            <w:color w:val="000000"/>
            <w:sz w:val="28"/>
            <w:szCs w:val="28"/>
          </w:rPr>
          <w:t>(ф. 0510437)</w:t>
        </w:r>
      </w:hyperlink>
      <w:r w:rsidRPr="000918DA">
        <w:rPr>
          <w:color w:val="000000"/>
          <w:sz w:val="28"/>
          <w:szCs w:val="28"/>
        </w:rPr>
        <w:t>, в котором содержится информация о списанной невостребованной кредиторской задолженности, в отношении которой заявителем предъявлены требования.</w:t>
      </w:r>
    </w:p>
    <w:p w:rsidR="003E5DF2" w:rsidRPr="000918DA" w:rsidRDefault="003E5DF2"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Решение </w:t>
      </w:r>
      <w:r w:rsidR="00A130B5" w:rsidRPr="000918DA">
        <w:rPr>
          <w:color w:val="000000"/>
          <w:sz w:val="28"/>
          <w:szCs w:val="28"/>
        </w:rPr>
        <w:t xml:space="preserve">(ф.0510446) </w:t>
      </w:r>
      <w:r w:rsidRPr="000918DA">
        <w:rPr>
          <w:color w:val="000000"/>
          <w:sz w:val="28"/>
          <w:szCs w:val="28"/>
        </w:rPr>
        <w:t xml:space="preserve">формируется на основании данных решения </w:t>
      </w:r>
      <w:r w:rsidR="003A68E2" w:rsidRPr="000918DA">
        <w:rPr>
          <w:color w:val="000000"/>
          <w:sz w:val="28"/>
          <w:szCs w:val="28"/>
        </w:rPr>
        <w:t xml:space="preserve">о списании задолженности, не востребованной кредиторами, со счета ______ </w:t>
      </w:r>
      <w:hyperlink r:id="rId396" w:history="1">
        <w:r w:rsidRPr="000918DA">
          <w:rPr>
            <w:color w:val="000000"/>
            <w:sz w:val="28"/>
            <w:szCs w:val="28"/>
          </w:rPr>
          <w:t>(ф. 0510437)</w:t>
        </w:r>
      </w:hyperlink>
      <w:r w:rsidRPr="000918DA">
        <w:rPr>
          <w:color w:val="000000"/>
          <w:sz w:val="28"/>
          <w:szCs w:val="28"/>
        </w:rPr>
        <w:t xml:space="preserve"> автоматически (без дублирования ввода данных)</w:t>
      </w:r>
      <w:r w:rsidR="003A68E2" w:rsidRPr="000918DA">
        <w:rPr>
          <w:color w:val="000000"/>
          <w:sz w:val="28"/>
          <w:szCs w:val="28"/>
        </w:rPr>
        <w:t>.</w:t>
      </w:r>
    </w:p>
    <w:p w:rsidR="002C20D9" w:rsidRPr="000918DA" w:rsidRDefault="005A2389" w:rsidP="001F70B0">
      <w:pPr>
        <w:tabs>
          <w:tab w:val="left" w:pos="851"/>
          <w:tab w:val="left" w:pos="1134"/>
        </w:tabs>
        <w:ind w:firstLine="567"/>
        <w:jc w:val="both"/>
        <w:rPr>
          <w:sz w:val="28"/>
          <w:szCs w:val="28"/>
        </w:rPr>
      </w:pPr>
      <w:r w:rsidRPr="000918DA">
        <w:rPr>
          <w:sz w:val="28"/>
          <w:szCs w:val="28"/>
        </w:rPr>
        <w:t>12.11.</w:t>
      </w:r>
      <w:r w:rsidR="002C20D9" w:rsidRPr="000918DA">
        <w:rPr>
          <w:sz w:val="28"/>
          <w:szCs w:val="28"/>
        </w:rPr>
        <w:t xml:space="preserve"> На забалансовом счете 21 «Основные средства в эксплуатации» учитываются основные средства по балансовой стоимости введенного в эксплуатацию объекта.</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Основные средства, стоимость которых не превышает 10 000 руб., при выдаче их в эксплуатацию списываются с балансового учета и отражаются на забалансовом счете 21 «Основные средства в эксплуатации» (</w:t>
      </w:r>
      <w:hyperlink r:id="rId397" w:history="1">
        <w:r w:rsidRPr="000918DA">
          <w:rPr>
            <w:color w:val="000000"/>
            <w:sz w:val="28"/>
            <w:szCs w:val="28"/>
          </w:rPr>
          <w:t>п. 39</w:t>
        </w:r>
      </w:hyperlink>
      <w:r w:rsidRPr="000918DA">
        <w:rPr>
          <w:color w:val="000000"/>
          <w:sz w:val="28"/>
          <w:szCs w:val="28"/>
        </w:rPr>
        <w:t xml:space="preserve"> ФСГС «Основные средства»</w:t>
      </w:r>
      <w:r w:rsidR="0018611C" w:rsidRPr="0018611C">
        <w:rPr>
          <w:color w:val="000000"/>
          <w:sz w:val="28"/>
          <w:szCs w:val="28"/>
        </w:rPr>
        <w:t xml:space="preserve">) </w:t>
      </w:r>
      <w:r w:rsidRPr="000918DA">
        <w:rPr>
          <w:color w:val="000000"/>
          <w:sz w:val="28"/>
          <w:szCs w:val="28"/>
        </w:rPr>
        <w:t xml:space="preserve">на основании ведомости выдачи материальных ценностей на нужды учреждения </w:t>
      </w:r>
      <w:hyperlink r:id="rId398" w:history="1">
        <w:r w:rsidRPr="000918DA">
          <w:rPr>
            <w:color w:val="000000"/>
            <w:sz w:val="28"/>
            <w:szCs w:val="28"/>
          </w:rPr>
          <w:t>(ф. 0504210)</w:t>
        </w:r>
      </w:hyperlink>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Основные средства выбывают с забалансового учета, </w:t>
      </w:r>
      <w:r w:rsidRPr="000918DA">
        <w:rPr>
          <w:color w:val="000000"/>
          <w:sz w:val="28"/>
          <w:szCs w:val="28"/>
          <w:shd w:val="clear" w:color="auto" w:fill="FFFFFF"/>
        </w:rPr>
        <w:t xml:space="preserve">в том числе в связи с выявлением порчи, хищений, недостачи и (или) принятия решения о их списании (уничтожении) </w:t>
      </w:r>
      <w:r w:rsidRPr="000918DA">
        <w:rPr>
          <w:color w:val="000000"/>
          <w:sz w:val="28"/>
          <w:szCs w:val="28"/>
        </w:rPr>
        <w:t xml:space="preserve">на основании акта о списании объектов нефинансовых активов (кроме транспортных средств) </w:t>
      </w:r>
      <w:r w:rsidR="00733EF9" w:rsidRPr="000918DA">
        <w:rPr>
          <w:color w:val="000000"/>
          <w:sz w:val="28"/>
          <w:szCs w:val="28"/>
        </w:rPr>
        <w:t>(ф. 0510454).</w:t>
      </w:r>
    </w:p>
    <w:p w:rsidR="005609FB" w:rsidRPr="000918DA" w:rsidRDefault="005609FB" w:rsidP="001F70B0">
      <w:pPr>
        <w:tabs>
          <w:tab w:val="left" w:pos="851"/>
        </w:tabs>
        <w:autoSpaceDE w:val="0"/>
        <w:autoSpaceDN w:val="0"/>
        <w:adjustRightInd w:val="0"/>
        <w:ind w:firstLine="567"/>
        <w:jc w:val="both"/>
        <w:rPr>
          <w:color w:val="000000"/>
          <w:sz w:val="28"/>
          <w:szCs w:val="28"/>
        </w:rPr>
      </w:pPr>
      <w:r w:rsidRPr="000918DA">
        <w:rPr>
          <w:color w:val="000000"/>
          <w:sz w:val="28"/>
          <w:szCs w:val="28"/>
        </w:rPr>
        <w:t>Решение о списании объекта основных средств, который перестал признаваться в качестве актива ввиду физического износа, может быть принято постоянно действующей в учреждении комиссией по поступлению и выбытию активов</w:t>
      </w:r>
      <w:r w:rsidR="00167E97" w:rsidRPr="000918DA">
        <w:rPr>
          <w:color w:val="000000"/>
          <w:sz w:val="28"/>
          <w:szCs w:val="28"/>
        </w:rPr>
        <w:t>, которое оформляется</w:t>
      </w:r>
      <w:r w:rsidRPr="000918DA">
        <w:rPr>
          <w:color w:val="000000"/>
          <w:sz w:val="28"/>
          <w:szCs w:val="28"/>
        </w:rPr>
        <w:t xml:space="preserve"> Решением </w:t>
      </w:r>
      <w:hyperlink r:id="rId399" w:history="1">
        <w:r w:rsidRPr="000918DA">
          <w:rPr>
            <w:color w:val="000000"/>
            <w:sz w:val="28"/>
            <w:szCs w:val="28"/>
          </w:rPr>
          <w:t>(ф. 0510440)</w:t>
        </w:r>
      </w:hyperlink>
      <w:r w:rsidRPr="000918DA">
        <w:rPr>
          <w:color w:val="000000"/>
          <w:sz w:val="28"/>
          <w:szCs w:val="28"/>
        </w:rPr>
        <w:t xml:space="preserve">. Его составляют исходя из сведений Инвентаризационной описи (сличительной ведомости) по объектам нефинансовых активов </w:t>
      </w:r>
      <w:hyperlink r:id="rId400" w:history="1">
        <w:r w:rsidRPr="000918DA">
          <w:rPr>
            <w:color w:val="000000"/>
            <w:sz w:val="28"/>
            <w:szCs w:val="28"/>
          </w:rPr>
          <w:t>(ф. 0504087)</w:t>
        </w:r>
      </w:hyperlink>
      <w:r w:rsidRPr="000918DA">
        <w:rPr>
          <w:color w:val="000000"/>
          <w:sz w:val="28"/>
          <w:szCs w:val="28"/>
        </w:rPr>
        <w:t xml:space="preserve">. На основании резолюции комиссии </w:t>
      </w:r>
      <w:hyperlink r:id="rId401" w:history="1">
        <w:r w:rsidRPr="000918DA">
          <w:rPr>
            <w:color w:val="000000"/>
            <w:sz w:val="28"/>
            <w:szCs w:val="28"/>
          </w:rPr>
          <w:t>«подлежит списанию</w:t>
        </w:r>
      </w:hyperlink>
      <w:r w:rsidRPr="000918DA">
        <w:rPr>
          <w:color w:val="000000"/>
          <w:sz w:val="28"/>
          <w:szCs w:val="28"/>
        </w:rPr>
        <w:t xml:space="preserve">», отраженной в Решении </w:t>
      </w:r>
      <w:hyperlink r:id="rId402" w:history="1">
        <w:r w:rsidRPr="000918DA">
          <w:rPr>
            <w:color w:val="000000"/>
            <w:sz w:val="28"/>
            <w:szCs w:val="28"/>
          </w:rPr>
          <w:t>(ф. 0510440)</w:t>
        </w:r>
      </w:hyperlink>
      <w:r w:rsidRPr="000918DA">
        <w:rPr>
          <w:color w:val="000000"/>
          <w:sz w:val="28"/>
          <w:szCs w:val="28"/>
        </w:rPr>
        <w:t xml:space="preserve">, оформляется Акт о списании объектов нефинансовых активов (кроме транспортных средств) </w:t>
      </w:r>
      <w:r w:rsidR="00E342F0" w:rsidRPr="000918DA">
        <w:rPr>
          <w:color w:val="000000"/>
          <w:sz w:val="28"/>
          <w:szCs w:val="28"/>
        </w:rPr>
        <w:t xml:space="preserve">                </w:t>
      </w:r>
      <w:r w:rsidR="00733EF9" w:rsidRPr="000918DA">
        <w:rPr>
          <w:color w:val="000000"/>
          <w:sz w:val="28"/>
          <w:szCs w:val="28"/>
        </w:rPr>
        <w:t>(ф. 0510454).</w:t>
      </w:r>
    </w:p>
    <w:p w:rsidR="00833B8C" w:rsidRPr="000918DA" w:rsidRDefault="002519AD" w:rsidP="001F70B0">
      <w:pPr>
        <w:tabs>
          <w:tab w:val="left" w:pos="851"/>
        </w:tabs>
        <w:autoSpaceDE w:val="0"/>
        <w:autoSpaceDN w:val="0"/>
        <w:adjustRightInd w:val="0"/>
        <w:ind w:firstLine="567"/>
        <w:jc w:val="both"/>
        <w:rPr>
          <w:sz w:val="28"/>
          <w:szCs w:val="28"/>
        </w:rPr>
      </w:pPr>
      <w:r w:rsidRPr="000918DA">
        <w:rPr>
          <w:sz w:val="28"/>
          <w:szCs w:val="28"/>
        </w:rPr>
        <w:t xml:space="preserve">Накладная на внутреннее перемещение объектов нефинансовых активов </w:t>
      </w:r>
      <w:hyperlink r:id="rId403" w:history="1">
        <w:r w:rsidRPr="000918DA">
          <w:rPr>
            <w:color w:val="000000"/>
            <w:sz w:val="28"/>
            <w:szCs w:val="28"/>
          </w:rPr>
          <w:t>(ф. 0510450)</w:t>
        </w:r>
      </w:hyperlink>
      <w:r w:rsidRPr="000918DA">
        <w:rPr>
          <w:color w:val="000000"/>
          <w:sz w:val="28"/>
          <w:szCs w:val="28"/>
        </w:rPr>
        <w:t xml:space="preserve"> </w:t>
      </w:r>
      <w:r w:rsidRPr="000918DA">
        <w:rPr>
          <w:sz w:val="28"/>
          <w:szCs w:val="28"/>
        </w:rPr>
        <w:t>применяется для оформления перемещения внутри учреждения объектов нефинансовых активов между структурными подразделениями или между лицами, ответственными за использование имущества по его назначению и (или) за сохранность имущества, в том числе с полной материальной ответственностью</w:t>
      </w:r>
      <w:r w:rsidR="00DE176B" w:rsidRPr="000918DA">
        <w:rPr>
          <w:sz w:val="28"/>
          <w:szCs w:val="28"/>
        </w:rPr>
        <w:t>.</w:t>
      </w:r>
    </w:p>
    <w:p w:rsidR="00DE176B" w:rsidRPr="000918DA" w:rsidRDefault="00DE176B" w:rsidP="001F70B0">
      <w:pPr>
        <w:tabs>
          <w:tab w:val="left" w:pos="851"/>
        </w:tabs>
        <w:autoSpaceDE w:val="0"/>
        <w:autoSpaceDN w:val="0"/>
        <w:adjustRightInd w:val="0"/>
        <w:ind w:firstLine="567"/>
        <w:jc w:val="both"/>
        <w:rPr>
          <w:sz w:val="28"/>
          <w:szCs w:val="28"/>
        </w:rPr>
      </w:pPr>
      <w:r w:rsidRPr="000918DA">
        <w:rPr>
          <w:bCs/>
          <w:sz w:val="28"/>
          <w:szCs w:val="28"/>
        </w:rPr>
        <w:t>В случае передачи в учреждении Заказчика материальных ценностей из одного структурного подразделения в другое</w:t>
      </w:r>
      <w:r w:rsidRPr="000918DA">
        <w:rPr>
          <w:sz w:val="28"/>
          <w:szCs w:val="28"/>
        </w:rPr>
        <w:t xml:space="preserve"> по распоряжению (приказу) руководителя обязанность проводить инвентаризацию положениями нормативных правовых актов, регулирующих ведение бухгалтерского учета и составление бухгалтерской (финансовой) отчетности, </w:t>
      </w:r>
      <w:r w:rsidRPr="000918DA">
        <w:rPr>
          <w:bCs/>
          <w:sz w:val="28"/>
          <w:szCs w:val="28"/>
        </w:rPr>
        <w:t>не предусмотрена (</w:t>
      </w:r>
      <w:r w:rsidRPr="000918DA">
        <w:rPr>
          <w:sz w:val="28"/>
          <w:szCs w:val="28"/>
        </w:rPr>
        <w:t>письмо Министерства финансов Российской Федерации от 18.08.2022 № 02-07-10/81034).</w:t>
      </w:r>
    </w:p>
    <w:p w:rsidR="002C20D9" w:rsidRPr="000918DA" w:rsidRDefault="002C20D9" w:rsidP="001F70B0">
      <w:pPr>
        <w:tabs>
          <w:tab w:val="left" w:pos="851"/>
          <w:tab w:val="left" w:pos="1134"/>
        </w:tabs>
        <w:ind w:firstLine="567"/>
        <w:jc w:val="both"/>
        <w:rPr>
          <w:iCs/>
          <w:color w:val="000000"/>
          <w:sz w:val="28"/>
          <w:szCs w:val="28"/>
        </w:rPr>
      </w:pPr>
      <w:r w:rsidRPr="000918DA">
        <w:rPr>
          <w:sz w:val="28"/>
          <w:szCs w:val="28"/>
        </w:rPr>
        <w:t>Аналитический учет по забалансовому счету 21 «</w:t>
      </w:r>
      <w:r w:rsidRPr="000918DA">
        <w:rPr>
          <w:color w:val="333333"/>
          <w:sz w:val="28"/>
          <w:szCs w:val="28"/>
          <w:shd w:val="clear" w:color="auto" w:fill="FFFFFF"/>
        </w:rPr>
        <w:t xml:space="preserve">Основные средства в эксплуатации» </w:t>
      </w:r>
      <w:r w:rsidRPr="000918DA">
        <w:rPr>
          <w:sz w:val="28"/>
          <w:szCs w:val="28"/>
        </w:rPr>
        <w:t>ведется в разрезе объектов материальных ценностей, ответственных лиц, местонахождений объектов имущества</w:t>
      </w:r>
      <w:r w:rsidR="00C24ECE" w:rsidRPr="000918DA">
        <w:rPr>
          <w:sz w:val="28"/>
          <w:szCs w:val="28"/>
        </w:rPr>
        <w:t>.</w:t>
      </w:r>
    </w:p>
    <w:p w:rsidR="0009302A" w:rsidRPr="000918DA" w:rsidRDefault="005A2389" w:rsidP="001F70B0">
      <w:pPr>
        <w:tabs>
          <w:tab w:val="left" w:pos="851"/>
        </w:tabs>
        <w:autoSpaceDE w:val="0"/>
        <w:autoSpaceDN w:val="0"/>
        <w:adjustRightInd w:val="0"/>
        <w:ind w:firstLine="567"/>
        <w:jc w:val="both"/>
        <w:rPr>
          <w:sz w:val="28"/>
          <w:szCs w:val="28"/>
        </w:rPr>
      </w:pPr>
      <w:r w:rsidRPr="000918DA">
        <w:rPr>
          <w:iCs/>
          <w:color w:val="000000"/>
          <w:sz w:val="28"/>
          <w:szCs w:val="28"/>
        </w:rPr>
        <w:t>12.12. Забалансовый счет 25 «</w:t>
      </w:r>
      <w:r w:rsidRPr="000918DA">
        <w:rPr>
          <w:sz w:val="28"/>
          <w:szCs w:val="28"/>
        </w:rPr>
        <w:t xml:space="preserve">Имущество, переданное в возмездное пользование (аренду)» предназначен для учета объектов неоперационной (финансовой) аренды, операционной аренды, в части предоставленных прав пользования имуществом, переданных учреждением (органом исполнительной власти, осуществляющим полномочия собственника государственного </w:t>
      </w:r>
      <w:r w:rsidRPr="000918DA">
        <w:rPr>
          <w:sz w:val="28"/>
          <w:szCs w:val="28"/>
        </w:rPr>
        <w:lastRenderedPageBreak/>
        <w:t>(муниципального) имущества) в возмездное пользование (по договору аренды), в целях обеспечения надлежащего контроля за его сохранностью, целевым использованием и движением. Учет имущества на забалансовом счете 25 ведется по балансовой стоимости.</w:t>
      </w:r>
      <w:r w:rsidR="0009302A" w:rsidRPr="000918DA">
        <w:rPr>
          <w:sz w:val="28"/>
          <w:szCs w:val="28"/>
        </w:rPr>
        <w:t xml:space="preserve"> Сведения о недвижимом имуществе указываются обособленно.</w:t>
      </w:r>
    </w:p>
    <w:p w:rsidR="002C20D9" w:rsidRPr="0018611C" w:rsidRDefault="003123E5" w:rsidP="001F70B0">
      <w:pPr>
        <w:tabs>
          <w:tab w:val="left" w:pos="851"/>
        </w:tabs>
        <w:autoSpaceDE w:val="0"/>
        <w:autoSpaceDN w:val="0"/>
        <w:adjustRightInd w:val="0"/>
        <w:ind w:firstLine="567"/>
        <w:jc w:val="both"/>
        <w:rPr>
          <w:strike/>
          <w:color w:val="000000"/>
          <w:sz w:val="28"/>
          <w:szCs w:val="28"/>
        </w:rPr>
      </w:pPr>
      <w:r w:rsidRPr="000918DA">
        <w:rPr>
          <w:iCs/>
          <w:color w:val="000000"/>
          <w:sz w:val="28"/>
          <w:szCs w:val="28"/>
        </w:rPr>
        <w:t>12.13.</w:t>
      </w:r>
      <w:r w:rsidR="002C20D9" w:rsidRPr="000918DA">
        <w:rPr>
          <w:sz w:val="28"/>
          <w:szCs w:val="28"/>
        </w:rPr>
        <w:tab/>
        <w:t>В</w:t>
      </w:r>
      <w:r w:rsidR="002C20D9" w:rsidRPr="000918DA">
        <w:rPr>
          <w:color w:val="000000"/>
          <w:sz w:val="28"/>
          <w:szCs w:val="28"/>
        </w:rPr>
        <w:t xml:space="preserve"> целях обеспечения контроля за сохранностью имущества, его целевым использованием и движением на забалансовом </w:t>
      </w:r>
      <w:hyperlink r:id="rId404" w:history="1">
        <w:r w:rsidR="002C20D9" w:rsidRPr="000918DA">
          <w:rPr>
            <w:color w:val="000000"/>
            <w:sz w:val="28"/>
            <w:szCs w:val="28"/>
          </w:rPr>
          <w:t>счете 26</w:t>
        </w:r>
      </w:hyperlink>
      <w:r w:rsidR="004D1D2E" w:rsidRPr="000918DA">
        <w:rPr>
          <w:color w:val="000000"/>
          <w:sz w:val="28"/>
          <w:szCs w:val="28"/>
        </w:rPr>
        <w:t xml:space="preserve"> «Имущество, переданное в безвозмездное пользование»</w:t>
      </w:r>
      <w:r w:rsidR="002C20D9" w:rsidRPr="000918DA">
        <w:rPr>
          <w:color w:val="000000"/>
          <w:sz w:val="28"/>
          <w:szCs w:val="28"/>
        </w:rPr>
        <w:t xml:space="preserve"> учитываются данн</w:t>
      </w:r>
      <w:r w:rsidR="0018611C">
        <w:rPr>
          <w:color w:val="000000"/>
          <w:sz w:val="28"/>
          <w:szCs w:val="28"/>
        </w:rPr>
        <w:t>ые</w:t>
      </w:r>
      <w:r w:rsidR="0018611C" w:rsidRPr="0018611C">
        <w:rPr>
          <w:color w:val="000000"/>
          <w:sz w:val="28"/>
          <w:szCs w:val="28"/>
        </w:rPr>
        <w:t>:</w:t>
      </w:r>
    </w:p>
    <w:p w:rsidR="002C20D9" w:rsidRPr="000918DA" w:rsidRDefault="002C20D9" w:rsidP="001F70B0">
      <w:pPr>
        <w:tabs>
          <w:tab w:val="left" w:pos="540"/>
          <w:tab w:val="left" w:pos="851"/>
        </w:tabs>
        <w:autoSpaceDE w:val="0"/>
        <w:autoSpaceDN w:val="0"/>
        <w:adjustRightInd w:val="0"/>
        <w:ind w:firstLine="567"/>
        <w:jc w:val="both"/>
        <w:rPr>
          <w:color w:val="000000"/>
          <w:sz w:val="28"/>
          <w:szCs w:val="28"/>
        </w:rPr>
      </w:pPr>
      <w:r w:rsidRPr="000918DA">
        <w:rPr>
          <w:color w:val="000000"/>
          <w:sz w:val="28"/>
          <w:szCs w:val="28"/>
        </w:rPr>
        <w:t xml:space="preserve">об объектах аренды </w:t>
      </w:r>
      <w:hyperlink r:id="rId405" w:history="1">
        <w:r w:rsidRPr="000918DA">
          <w:rPr>
            <w:color w:val="000000"/>
            <w:sz w:val="28"/>
            <w:szCs w:val="28"/>
          </w:rPr>
          <w:t>на льготных условиях</w:t>
        </w:r>
      </w:hyperlink>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имуществе,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забалансовом </w:t>
      </w:r>
      <w:hyperlink r:id="rId406" w:history="1">
        <w:r w:rsidRPr="000918DA">
          <w:rPr>
            <w:color w:val="000000"/>
            <w:sz w:val="28"/>
            <w:szCs w:val="28"/>
          </w:rPr>
          <w:t>счете 26</w:t>
        </w:r>
      </w:hyperlink>
      <w:r w:rsidRPr="000918DA">
        <w:rPr>
          <w:color w:val="000000"/>
          <w:sz w:val="28"/>
          <w:szCs w:val="28"/>
        </w:rPr>
        <w:t xml:space="preserve"> также отражают</w:t>
      </w:r>
      <w:r w:rsidR="00D57128" w:rsidRPr="000918DA">
        <w:rPr>
          <w:color w:val="000000"/>
          <w:sz w:val="28"/>
          <w:szCs w:val="28"/>
        </w:rPr>
        <w:t>ся</w:t>
      </w:r>
      <w:r w:rsidRPr="000918DA">
        <w:rPr>
          <w:color w:val="000000"/>
          <w:sz w:val="28"/>
          <w:szCs w:val="28"/>
        </w:rPr>
        <w:t xml:space="preserve"> операции:</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передаче земельных участков из муниципальной собственности в федеральную в соответствии с </w:t>
      </w:r>
      <w:r w:rsidR="004D1D2E" w:rsidRPr="000918DA">
        <w:rPr>
          <w:sz w:val="28"/>
          <w:szCs w:val="28"/>
        </w:rPr>
        <w:t>Федеральным законом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r w:rsidRPr="000918DA">
        <w:rPr>
          <w:color w:val="000000"/>
          <w:sz w:val="28"/>
          <w:szCs w:val="28"/>
        </w:rPr>
        <w:t>, если при этом не прекращается право постоянного (бессрочного) пользования ими;</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передаче жилых помещений в пользование по договору социального найма с сохранением учета этих активов на балансовых счетах в составе нефинансовых активов (письма Министерства финансов Российской Федерации от 26.12.2019 </w:t>
      </w:r>
      <w:hyperlink r:id="rId407" w:history="1">
        <w:r w:rsidRPr="000918DA">
          <w:rPr>
            <w:color w:val="000000"/>
            <w:sz w:val="28"/>
            <w:szCs w:val="28"/>
          </w:rPr>
          <w:t>№ 02-07-10/102212</w:t>
        </w:r>
      </w:hyperlink>
      <w:r w:rsidRPr="000918DA">
        <w:rPr>
          <w:color w:val="000000"/>
          <w:sz w:val="28"/>
          <w:szCs w:val="28"/>
        </w:rPr>
        <w:t xml:space="preserve">, от 24.07.2019 </w:t>
      </w:r>
      <w:hyperlink r:id="rId408" w:history="1">
        <w:r w:rsidRPr="000918DA">
          <w:rPr>
            <w:color w:val="000000"/>
            <w:sz w:val="28"/>
            <w:szCs w:val="28"/>
          </w:rPr>
          <w:t>№ 02-06-10/55246</w:t>
        </w:r>
      </w:hyperlink>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забалансовом </w:t>
      </w:r>
      <w:hyperlink r:id="rId409" w:history="1">
        <w:r w:rsidRPr="000918DA">
          <w:rPr>
            <w:color w:val="000000"/>
            <w:sz w:val="28"/>
            <w:szCs w:val="28"/>
          </w:rPr>
          <w:t>счете 26</w:t>
        </w:r>
      </w:hyperlink>
      <w:r w:rsidRPr="000918DA">
        <w:rPr>
          <w:color w:val="000000"/>
          <w:sz w:val="28"/>
          <w:szCs w:val="28"/>
        </w:rPr>
        <w:t xml:space="preserve"> не отражается информация об объектах нефинансовых активов, предоставленных в пользование:</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договорам найма специализированных жилых помещений (письма Министерства финансов Российской Федерации от 15.11.2019 № 02-06-10/88596);</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 время оказания услуги, если нет передаточного документа между учреждениями, подведомственными одному учредителю (письма Министерства финансов Российской Федерации от 22.01.2021 № 02-07-10/3638).</w:t>
      </w:r>
    </w:p>
    <w:p w:rsidR="00EF6FC8" w:rsidRPr="000918DA" w:rsidRDefault="00EF6FC8" w:rsidP="001F70B0">
      <w:pPr>
        <w:tabs>
          <w:tab w:val="left" w:pos="851"/>
        </w:tabs>
        <w:ind w:firstLine="567"/>
        <w:jc w:val="both"/>
        <w:rPr>
          <w:sz w:val="28"/>
          <w:szCs w:val="28"/>
        </w:rPr>
      </w:pPr>
      <w:r w:rsidRPr="000918DA">
        <w:rPr>
          <w:sz w:val="28"/>
          <w:szCs w:val="28"/>
        </w:rPr>
        <w:t xml:space="preserve">При сдаче в аренду или передаче в безвозмездное пользование части объекта недвижимости, стоимость этой части не отражается на забалансовых счетах 25 «Имущество, переданное в возмездное пользование (аренду)» и 26 «Имущество, переданное в безвозмездное пользование». </w:t>
      </w:r>
    </w:p>
    <w:p w:rsidR="00EF6FC8" w:rsidRPr="000918DA" w:rsidRDefault="00EF6FC8" w:rsidP="001F70B0">
      <w:pPr>
        <w:tabs>
          <w:tab w:val="left" w:pos="851"/>
        </w:tabs>
        <w:suppressAutoHyphens/>
        <w:autoSpaceDE w:val="0"/>
        <w:autoSpaceDN w:val="0"/>
        <w:adjustRightInd w:val="0"/>
        <w:ind w:firstLine="567"/>
        <w:jc w:val="both"/>
        <w:rPr>
          <w:sz w:val="28"/>
          <w:szCs w:val="28"/>
        </w:rPr>
      </w:pPr>
      <w:r w:rsidRPr="000918DA">
        <w:rPr>
          <w:sz w:val="28"/>
          <w:szCs w:val="28"/>
        </w:rPr>
        <w:t xml:space="preserve">При передаче в пользование части инвентарного объекта основного средства, в случае, когда субъектом учета не принято решение об обособлении передаваемой части имущества (например, отдельного элемента оборудования, автомобиля, части помещения) корреспонденции по внутреннему перемещению или обособлению передаваемой части инвентарного объекта </w:t>
      </w:r>
      <w:r w:rsidR="00DB0893" w:rsidRPr="000918DA">
        <w:rPr>
          <w:sz w:val="28"/>
          <w:szCs w:val="28"/>
        </w:rPr>
        <w:t xml:space="preserve">в бухгалтерском (бюджетном) учете </w:t>
      </w:r>
      <w:r w:rsidRPr="000918DA">
        <w:rPr>
          <w:sz w:val="28"/>
          <w:szCs w:val="28"/>
        </w:rPr>
        <w:t xml:space="preserve">не отражаются. Вместе с тем, в Инвентарной карточке </w:t>
      </w:r>
      <w:hyperlink r:id="rId410" w:history="1">
        <w:r w:rsidRPr="000918DA">
          <w:rPr>
            <w:color w:val="000000"/>
            <w:sz w:val="28"/>
            <w:szCs w:val="28"/>
          </w:rPr>
          <w:t xml:space="preserve">(ф. </w:t>
        </w:r>
        <w:r w:rsidR="000D3010" w:rsidRPr="000918DA">
          <w:rPr>
            <w:color w:val="000000"/>
            <w:sz w:val="28"/>
            <w:szCs w:val="28"/>
          </w:rPr>
          <w:t>0509215</w:t>
        </w:r>
        <w:r w:rsidRPr="000918DA">
          <w:rPr>
            <w:color w:val="000000"/>
            <w:sz w:val="28"/>
            <w:szCs w:val="28"/>
          </w:rPr>
          <w:t>)</w:t>
        </w:r>
      </w:hyperlink>
      <w:r w:rsidRPr="000918DA">
        <w:rPr>
          <w:color w:val="000000"/>
          <w:sz w:val="28"/>
          <w:szCs w:val="28"/>
        </w:rPr>
        <w:t xml:space="preserve"> </w:t>
      </w:r>
      <w:r w:rsidRPr="000918DA">
        <w:rPr>
          <w:sz w:val="28"/>
          <w:szCs w:val="28"/>
        </w:rPr>
        <w:t>у передающей стороны подлежит отражению информация о передаче части инвентарного объекта основного средства в пользование.</w:t>
      </w:r>
    </w:p>
    <w:p w:rsidR="00EF6FC8" w:rsidRPr="000918DA" w:rsidRDefault="00EF6FC8" w:rsidP="001F70B0">
      <w:pPr>
        <w:tabs>
          <w:tab w:val="left" w:pos="851"/>
        </w:tabs>
        <w:suppressAutoHyphens/>
        <w:autoSpaceDE w:val="0"/>
        <w:autoSpaceDN w:val="0"/>
        <w:adjustRightInd w:val="0"/>
        <w:ind w:firstLine="567"/>
        <w:jc w:val="both"/>
        <w:rPr>
          <w:sz w:val="28"/>
          <w:szCs w:val="28"/>
        </w:rPr>
      </w:pPr>
      <w:r w:rsidRPr="000918DA">
        <w:rPr>
          <w:sz w:val="28"/>
          <w:szCs w:val="28"/>
        </w:rPr>
        <w:lastRenderedPageBreak/>
        <w:t xml:space="preserve">Принятие решения об обособлении в отдельный инвентарный объект основного средства части имущества, передаваемого в пользование по операционной аренде, является исключительной компетенцией субъекта учета (не является обязательным). Такое решение целесообразно принимать исключительно в случае, когда такой объект имущества субъект учета предполагается в дальнейшем (по завершении срока полезного использования объекта учета аренды (по завершении договора аренды (пользования) использовать как самостоятельный объект (с обособлением выполняемой им целевой функции) </w:t>
      </w:r>
      <w:r w:rsidR="00915769">
        <w:rPr>
          <w:sz w:val="28"/>
          <w:szCs w:val="28"/>
        </w:rPr>
        <w:t>(м</w:t>
      </w:r>
      <w:r w:rsidRPr="000918DA">
        <w:rPr>
          <w:sz w:val="28"/>
          <w:szCs w:val="28"/>
        </w:rPr>
        <w:t>етодически</w:t>
      </w:r>
      <w:r w:rsidR="00DF5958" w:rsidRPr="000918DA">
        <w:rPr>
          <w:sz w:val="28"/>
          <w:szCs w:val="28"/>
        </w:rPr>
        <w:t>е</w:t>
      </w:r>
      <w:r w:rsidRPr="000918DA">
        <w:rPr>
          <w:sz w:val="28"/>
          <w:szCs w:val="28"/>
        </w:rPr>
        <w:t xml:space="preserve"> указани</w:t>
      </w:r>
      <w:r w:rsidR="00DF5958" w:rsidRPr="000918DA">
        <w:rPr>
          <w:sz w:val="28"/>
          <w:szCs w:val="28"/>
        </w:rPr>
        <w:t>я</w:t>
      </w:r>
      <w:r w:rsidRPr="000918DA">
        <w:rPr>
          <w:sz w:val="28"/>
          <w:szCs w:val="28"/>
        </w:rPr>
        <w:t xml:space="preserve"> по применению </w:t>
      </w:r>
      <w:r w:rsidR="006657B9" w:rsidRPr="000918DA">
        <w:rPr>
          <w:sz w:val="28"/>
          <w:szCs w:val="28"/>
        </w:rPr>
        <w:t>ФСГС</w:t>
      </w:r>
      <w:r w:rsidRPr="000918DA">
        <w:rPr>
          <w:sz w:val="28"/>
          <w:szCs w:val="28"/>
        </w:rPr>
        <w:t xml:space="preserve"> «Аренда»).</w:t>
      </w:r>
    </w:p>
    <w:p w:rsidR="002C20D9" w:rsidRPr="000918DA" w:rsidRDefault="002C20D9" w:rsidP="001F70B0">
      <w:pPr>
        <w:tabs>
          <w:tab w:val="left" w:pos="851"/>
        </w:tabs>
        <w:ind w:firstLine="567"/>
        <w:jc w:val="both"/>
        <w:rPr>
          <w:sz w:val="28"/>
          <w:szCs w:val="28"/>
        </w:rPr>
      </w:pPr>
      <w:r w:rsidRPr="000918DA">
        <w:rPr>
          <w:sz w:val="28"/>
          <w:szCs w:val="28"/>
        </w:rPr>
        <w:t>Принятие к учету объектов имущества (в том числе части недвижимого имущества), переданных в пользование, отражается на забалансовых счетах на основании первичного учетного документа (акта приема-передачи) по стоимости, указанной в акте, а при отсутствии стоимости – один объект, один рубль. Выбытие объектов имущества с забалансового учета производится на основании акта по стоимости, по которой объекты были ранее приняты к забалансовому учету.</w:t>
      </w:r>
    </w:p>
    <w:p w:rsidR="002C20D9" w:rsidRPr="000918DA" w:rsidRDefault="002C20D9" w:rsidP="001F70B0">
      <w:pPr>
        <w:tabs>
          <w:tab w:val="left" w:pos="851"/>
        </w:tabs>
        <w:ind w:firstLine="567"/>
        <w:jc w:val="both"/>
        <w:rPr>
          <w:color w:val="000000"/>
          <w:sz w:val="28"/>
          <w:szCs w:val="28"/>
        </w:rPr>
      </w:pPr>
      <w:r w:rsidRPr="000918DA">
        <w:rPr>
          <w:color w:val="000000"/>
          <w:sz w:val="28"/>
          <w:szCs w:val="28"/>
        </w:rPr>
        <w:t xml:space="preserve">Принятие, выбытие имущества муниципальной казны, переданного </w:t>
      </w:r>
      <w:r w:rsidRPr="000918DA">
        <w:rPr>
          <w:color w:val="000000"/>
          <w:sz w:val="28"/>
          <w:szCs w:val="28"/>
        </w:rPr>
        <w:br/>
        <w:t>в безвозмездное и возмездное пользование, отражается в бухгалтерском (бюджетном) учете на основании «Расшифровки имущества по видам пользования».</w:t>
      </w:r>
    </w:p>
    <w:p w:rsidR="005C3CB1" w:rsidRPr="000918DA" w:rsidRDefault="001A60FF" w:rsidP="001F70B0">
      <w:pPr>
        <w:tabs>
          <w:tab w:val="left" w:pos="851"/>
        </w:tabs>
        <w:autoSpaceDE w:val="0"/>
        <w:autoSpaceDN w:val="0"/>
        <w:adjustRightInd w:val="0"/>
        <w:ind w:firstLine="567"/>
        <w:jc w:val="both"/>
        <w:rPr>
          <w:color w:val="000000"/>
          <w:sz w:val="28"/>
          <w:szCs w:val="28"/>
        </w:rPr>
      </w:pPr>
      <w:r w:rsidRPr="000918DA">
        <w:rPr>
          <w:sz w:val="28"/>
          <w:szCs w:val="28"/>
        </w:rPr>
        <w:t>12.14.</w:t>
      </w:r>
      <w:r w:rsidR="002C20D9" w:rsidRPr="000918DA">
        <w:rPr>
          <w:sz w:val="28"/>
          <w:szCs w:val="28"/>
        </w:rPr>
        <w:t xml:space="preserve"> На забалансовом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имущество, подлежащее выдаче в связи с выполнением должностных обязанностей. Основание: ведомость выдачи материальных ценностей на нужды </w:t>
      </w:r>
      <w:r w:rsidR="002C20D9" w:rsidRPr="000918DA">
        <w:rPr>
          <w:color w:val="000000"/>
          <w:sz w:val="28"/>
          <w:szCs w:val="28"/>
        </w:rPr>
        <w:t xml:space="preserve">учреждения </w:t>
      </w:r>
      <w:hyperlink r:id="rId411" w:history="1">
        <w:r w:rsidR="002C20D9" w:rsidRPr="000918DA">
          <w:rPr>
            <w:color w:val="000000"/>
            <w:sz w:val="28"/>
            <w:szCs w:val="28"/>
          </w:rPr>
          <w:t>(ф. 0504210)</w:t>
        </w:r>
      </w:hyperlink>
      <w:r w:rsidR="002C20D9" w:rsidRPr="000918DA">
        <w:rPr>
          <w:color w:val="000000"/>
          <w:sz w:val="28"/>
          <w:szCs w:val="28"/>
        </w:rPr>
        <w:t>,</w:t>
      </w:r>
      <w:r w:rsidR="0031067E" w:rsidRPr="000918DA">
        <w:rPr>
          <w:color w:val="000000"/>
          <w:sz w:val="28"/>
          <w:szCs w:val="28"/>
        </w:rPr>
        <w:t xml:space="preserve">  </w:t>
      </w:r>
      <w:r w:rsidR="005C3CB1" w:rsidRPr="000918DA">
        <w:rPr>
          <w:color w:val="FF0000"/>
          <w:sz w:val="28"/>
          <w:szCs w:val="28"/>
        </w:rPr>
        <w:t xml:space="preserve"> </w:t>
      </w:r>
      <w:r w:rsidR="002C20D9" w:rsidRPr="000918DA">
        <w:rPr>
          <w:color w:val="000000"/>
          <w:sz w:val="28"/>
          <w:szCs w:val="28"/>
        </w:rPr>
        <w:t xml:space="preserve">накладная на внутреннее перемещение объектов нефинансовых активов </w:t>
      </w:r>
      <w:r w:rsidR="00DE176B" w:rsidRPr="000918DA">
        <w:rPr>
          <w:color w:val="000000"/>
          <w:sz w:val="28"/>
          <w:szCs w:val="28"/>
        </w:rPr>
        <w:t>(0510450),</w:t>
      </w:r>
      <w:r w:rsidR="005C3CB1" w:rsidRPr="000918DA">
        <w:rPr>
          <w:color w:val="000000"/>
          <w:sz w:val="28"/>
          <w:szCs w:val="28"/>
        </w:rPr>
        <w:t xml:space="preserve"> карточка (книге) учета выдачи имущества в пользование </w:t>
      </w:r>
      <w:hyperlink r:id="rId412" w:history="1">
        <w:r w:rsidR="005C3CB1" w:rsidRPr="000918DA">
          <w:rPr>
            <w:color w:val="000000"/>
            <w:sz w:val="28"/>
            <w:szCs w:val="28"/>
          </w:rPr>
          <w:t>(ф. 0504206)</w:t>
        </w:r>
      </w:hyperlink>
      <w:r w:rsidR="005C3CB1" w:rsidRPr="000918DA">
        <w:rPr>
          <w:color w:val="000000"/>
          <w:sz w:val="28"/>
          <w:szCs w:val="28"/>
        </w:rPr>
        <w:t xml:space="preserve">, акт приема-передачи объектов, полученных в личное пользование </w:t>
      </w:r>
      <w:hyperlink r:id="rId413" w:history="1">
        <w:r w:rsidR="005C3CB1" w:rsidRPr="000918DA">
          <w:rPr>
            <w:color w:val="000000"/>
            <w:sz w:val="28"/>
            <w:szCs w:val="28"/>
          </w:rPr>
          <w:t>(ф. 0510434)</w:t>
        </w:r>
      </w:hyperlink>
      <w:r w:rsidR="005C3CB1" w:rsidRPr="000918DA">
        <w:rPr>
          <w:color w:val="000000"/>
          <w:sz w:val="28"/>
          <w:szCs w:val="28"/>
        </w:rPr>
        <w:t>.</w:t>
      </w:r>
    </w:p>
    <w:p w:rsidR="002C20D9" w:rsidRPr="000918DA" w:rsidRDefault="002C20D9" w:rsidP="001F70B0">
      <w:pPr>
        <w:tabs>
          <w:tab w:val="left" w:pos="851"/>
        </w:tabs>
        <w:ind w:firstLine="567"/>
        <w:jc w:val="both"/>
        <w:rPr>
          <w:sz w:val="28"/>
          <w:szCs w:val="28"/>
        </w:rPr>
      </w:pPr>
      <w:r w:rsidRPr="000918DA">
        <w:rPr>
          <w:sz w:val="28"/>
          <w:szCs w:val="28"/>
        </w:rPr>
        <w:t xml:space="preserve">Ответственность за заполнение Карточки (книги) учета </w:t>
      </w:r>
      <w:r w:rsidR="005C3CB1" w:rsidRPr="000918DA">
        <w:rPr>
          <w:sz w:val="28"/>
          <w:szCs w:val="28"/>
        </w:rPr>
        <w:t xml:space="preserve">выдачи имущества в личное пользование (ф.0504206) </w:t>
      </w:r>
      <w:r w:rsidRPr="000918DA">
        <w:rPr>
          <w:sz w:val="28"/>
          <w:szCs w:val="28"/>
        </w:rPr>
        <w:t>возлагается на работника, утвержденного распоряжением (приказом) руководителя Заказчика.</w:t>
      </w:r>
    </w:p>
    <w:p w:rsidR="0028123E" w:rsidRPr="000918DA" w:rsidRDefault="00236DFB" w:rsidP="001F70B0">
      <w:pPr>
        <w:tabs>
          <w:tab w:val="left" w:pos="851"/>
        </w:tabs>
        <w:autoSpaceDE w:val="0"/>
        <w:autoSpaceDN w:val="0"/>
        <w:adjustRightInd w:val="0"/>
        <w:ind w:firstLine="567"/>
        <w:jc w:val="both"/>
        <w:rPr>
          <w:sz w:val="28"/>
          <w:szCs w:val="28"/>
        </w:rPr>
      </w:pPr>
      <w:r w:rsidRPr="000918DA">
        <w:rPr>
          <w:color w:val="000000"/>
          <w:sz w:val="28"/>
          <w:szCs w:val="28"/>
        </w:rPr>
        <w:t>Списание со счета 27 «</w:t>
      </w:r>
      <w:r w:rsidRPr="000918DA">
        <w:rPr>
          <w:color w:val="333333"/>
          <w:sz w:val="28"/>
          <w:szCs w:val="28"/>
          <w:shd w:val="clear" w:color="auto" w:fill="FFFFFF"/>
        </w:rPr>
        <w:t>Материальные ценности, выданные в личное пользование работникам (сотрудникам)»</w:t>
      </w:r>
      <w:r w:rsidRPr="000918DA">
        <w:rPr>
          <w:color w:val="000000"/>
          <w:sz w:val="28"/>
          <w:szCs w:val="28"/>
        </w:rPr>
        <w:t xml:space="preserve"> </w:t>
      </w:r>
      <w:r w:rsidRPr="000918DA">
        <w:rPr>
          <w:sz w:val="28"/>
          <w:szCs w:val="28"/>
        </w:rPr>
        <w:t>отражается по стоимости, по которой объекты были ранее приняты к забалансовому учету. В зависимости от причины выбытия имущества документом - основанием для списания могут быть:</w:t>
      </w:r>
    </w:p>
    <w:p w:rsidR="0028123E" w:rsidRPr="000918DA" w:rsidRDefault="00236DFB" w:rsidP="001F70B0">
      <w:pPr>
        <w:tabs>
          <w:tab w:val="left" w:pos="851"/>
        </w:tabs>
        <w:autoSpaceDE w:val="0"/>
        <w:autoSpaceDN w:val="0"/>
        <w:adjustRightInd w:val="0"/>
        <w:ind w:firstLine="567"/>
        <w:jc w:val="both"/>
        <w:rPr>
          <w:sz w:val="28"/>
          <w:szCs w:val="28"/>
        </w:rPr>
      </w:pPr>
      <w:r w:rsidRPr="000918DA">
        <w:rPr>
          <w:sz w:val="28"/>
          <w:szCs w:val="28"/>
        </w:rPr>
        <w:t xml:space="preserve">акт о списании объектов нефинансовых активов (кроме транспортных средств) </w:t>
      </w:r>
      <w:r w:rsidR="00733EF9" w:rsidRPr="000918DA">
        <w:rPr>
          <w:sz w:val="28"/>
          <w:szCs w:val="28"/>
        </w:rPr>
        <w:t>(ф. 0510454)</w:t>
      </w:r>
      <w:r w:rsidRPr="000918DA">
        <w:rPr>
          <w:sz w:val="28"/>
          <w:szCs w:val="28"/>
        </w:rPr>
        <w:t xml:space="preserve">, акт о списании материальных запасов </w:t>
      </w:r>
      <w:r w:rsidR="00896316" w:rsidRPr="000918DA">
        <w:rPr>
          <w:sz w:val="28"/>
          <w:szCs w:val="28"/>
        </w:rPr>
        <w:t>(ф.0510460)</w:t>
      </w:r>
      <w:r w:rsidRPr="000918DA">
        <w:rPr>
          <w:sz w:val="28"/>
          <w:szCs w:val="28"/>
        </w:rPr>
        <w:t xml:space="preserve"> - если имущество выбывает, например, по причине его непригодности для дальнейшего использования в результате физического износа, порчи;</w:t>
      </w:r>
    </w:p>
    <w:p w:rsidR="00DE176B" w:rsidRPr="000918DA" w:rsidRDefault="00DE176B" w:rsidP="001F70B0">
      <w:pPr>
        <w:tabs>
          <w:tab w:val="left" w:pos="851"/>
        </w:tabs>
        <w:autoSpaceDE w:val="0"/>
        <w:autoSpaceDN w:val="0"/>
        <w:adjustRightInd w:val="0"/>
        <w:ind w:firstLine="567"/>
        <w:jc w:val="both"/>
        <w:rPr>
          <w:sz w:val="28"/>
          <w:szCs w:val="28"/>
        </w:rPr>
      </w:pPr>
      <w:r w:rsidRPr="000918DA">
        <w:rPr>
          <w:sz w:val="28"/>
          <w:szCs w:val="28"/>
        </w:rPr>
        <w:t xml:space="preserve">накладная на внутреннее перемещение объектов нефинансовых активов </w:t>
      </w:r>
      <w:hyperlink r:id="rId414" w:history="1">
        <w:r w:rsidRPr="000918DA">
          <w:rPr>
            <w:sz w:val="28"/>
            <w:szCs w:val="28"/>
          </w:rPr>
          <w:t>(ф. 0510450)</w:t>
        </w:r>
      </w:hyperlink>
      <w:r w:rsidRPr="000918DA">
        <w:rPr>
          <w:sz w:val="28"/>
          <w:szCs w:val="28"/>
        </w:rPr>
        <w:t xml:space="preserve"> - если выбытие связано с возвратом имущества в места хранения учреждения, например, на склад;</w:t>
      </w:r>
    </w:p>
    <w:p w:rsidR="00236DFB" w:rsidRPr="000918DA" w:rsidRDefault="00236DFB" w:rsidP="001F70B0">
      <w:pPr>
        <w:tabs>
          <w:tab w:val="left" w:pos="851"/>
        </w:tabs>
        <w:autoSpaceDE w:val="0"/>
        <w:autoSpaceDN w:val="0"/>
        <w:adjustRightInd w:val="0"/>
        <w:ind w:firstLine="567"/>
        <w:jc w:val="both"/>
        <w:rPr>
          <w:sz w:val="28"/>
          <w:szCs w:val="28"/>
        </w:rPr>
      </w:pPr>
      <w:r w:rsidRPr="000918DA">
        <w:rPr>
          <w:sz w:val="28"/>
          <w:szCs w:val="28"/>
        </w:rPr>
        <w:t xml:space="preserve">бухгалтерская справка </w:t>
      </w:r>
      <w:hyperlink r:id="rId415" w:history="1">
        <w:r w:rsidRPr="000918DA">
          <w:rPr>
            <w:sz w:val="28"/>
            <w:szCs w:val="28"/>
          </w:rPr>
          <w:t>(ф. 0504833)</w:t>
        </w:r>
      </w:hyperlink>
      <w:r w:rsidRPr="000918DA">
        <w:rPr>
          <w:sz w:val="28"/>
          <w:szCs w:val="28"/>
        </w:rPr>
        <w:t>.</w:t>
      </w:r>
    </w:p>
    <w:p w:rsidR="00D13C23" w:rsidRPr="000918DA" w:rsidRDefault="00D13C23" w:rsidP="001F70B0">
      <w:pPr>
        <w:tabs>
          <w:tab w:val="left" w:pos="851"/>
        </w:tabs>
        <w:autoSpaceDE w:val="0"/>
        <w:autoSpaceDN w:val="0"/>
        <w:adjustRightInd w:val="0"/>
        <w:ind w:firstLine="567"/>
        <w:jc w:val="both"/>
        <w:rPr>
          <w:color w:val="000000"/>
          <w:sz w:val="28"/>
          <w:szCs w:val="28"/>
        </w:rPr>
      </w:pPr>
      <w:r w:rsidRPr="000918DA">
        <w:rPr>
          <w:color w:val="000000"/>
          <w:sz w:val="28"/>
          <w:szCs w:val="28"/>
        </w:rPr>
        <w:t>Списание со счета 27 «</w:t>
      </w:r>
      <w:r w:rsidRPr="000918DA">
        <w:rPr>
          <w:color w:val="333333"/>
          <w:sz w:val="28"/>
          <w:szCs w:val="28"/>
          <w:shd w:val="clear" w:color="auto" w:fill="FFFFFF"/>
        </w:rPr>
        <w:t>Материальные ценности, выданные в личное пользование работникам (сотрудникам)»</w:t>
      </w:r>
      <w:r w:rsidRPr="000918DA">
        <w:rPr>
          <w:color w:val="000000"/>
          <w:sz w:val="28"/>
          <w:szCs w:val="28"/>
        </w:rPr>
        <w:t xml:space="preserve"> производится с учетом типовых норм бесплатной выдачи специальной одежды, специальной обуви и других средств индивидуальной защиты работникам (</w:t>
      </w:r>
      <w:hyperlink r:id="rId416" w:history="1">
        <w:r w:rsidRPr="000918DA">
          <w:rPr>
            <w:color w:val="000000"/>
            <w:sz w:val="28"/>
            <w:szCs w:val="28"/>
          </w:rPr>
          <w:t>приказы</w:t>
        </w:r>
      </w:hyperlink>
      <w:r w:rsidRPr="000918DA">
        <w:rPr>
          <w:color w:val="000000"/>
          <w:sz w:val="28"/>
          <w:szCs w:val="28"/>
        </w:rPr>
        <w:t xml:space="preserve"> </w:t>
      </w:r>
      <w:proofErr w:type="spellStart"/>
      <w:r w:rsidRPr="000918DA">
        <w:rPr>
          <w:color w:val="000000"/>
          <w:sz w:val="28"/>
          <w:szCs w:val="28"/>
        </w:rPr>
        <w:t>Минздравсоцразвития</w:t>
      </w:r>
      <w:proofErr w:type="spellEnd"/>
      <w:r w:rsidRPr="000918DA">
        <w:rPr>
          <w:color w:val="000000"/>
          <w:sz w:val="28"/>
          <w:szCs w:val="28"/>
        </w:rPr>
        <w:t xml:space="preserve"> Российской </w:t>
      </w:r>
      <w:r w:rsidRPr="000918DA">
        <w:rPr>
          <w:color w:val="000000"/>
          <w:sz w:val="28"/>
          <w:szCs w:val="28"/>
        </w:rPr>
        <w:lastRenderedPageBreak/>
        <w:t>Федерации от 20.04.2006 № 297 «</w:t>
      </w:r>
      <w:r w:rsidRPr="000918DA">
        <w:rPr>
          <w:sz w:val="28"/>
          <w:szCs w:val="28"/>
        </w:rPr>
        <w:t>Об утверждении Типовых норм бесплатной выдачи сертифицированной специальной сигнальной одежды повышенной видимости работникам всех отраслей экономики»,</w:t>
      </w:r>
      <w:r w:rsidRPr="000918DA">
        <w:rPr>
          <w:color w:val="000000"/>
          <w:sz w:val="28"/>
          <w:szCs w:val="28"/>
        </w:rPr>
        <w:t xml:space="preserve"> приказ Министерства труда Российской Федерации от 29.10.2021 № 767н  «Об утверждении Единых типовых норм выдачи средств индивидуальной защиты и смывающих средств», </w:t>
      </w:r>
      <w:hyperlink r:id="rId417" w:history="1">
        <w:r w:rsidRPr="000918DA">
          <w:rPr>
            <w:color w:val="000000"/>
            <w:sz w:val="28"/>
            <w:szCs w:val="28"/>
          </w:rPr>
          <w:t>Постановление</w:t>
        </w:r>
      </w:hyperlink>
      <w:r w:rsidRPr="000918DA">
        <w:rPr>
          <w:color w:val="000000"/>
          <w:sz w:val="28"/>
          <w:szCs w:val="28"/>
        </w:rPr>
        <w:t xml:space="preserve"> Министерства труда Российской Федерации от 31.12.1997 № 70 «</w:t>
      </w:r>
      <w:r w:rsidRPr="000918DA">
        <w:rPr>
          <w:sz w:val="28"/>
          <w:szCs w:val="28"/>
        </w:rPr>
        <w:t>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w:t>
      </w:r>
      <w:r w:rsidRPr="000918DA">
        <w:rPr>
          <w:color w:val="000000"/>
          <w:sz w:val="28"/>
          <w:szCs w:val="28"/>
        </w:rPr>
        <w:t xml:space="preserve">, </w:t>
      </w:r>
      <w:hyperlink r:id="rId418" w:history="1">
        <w:r w:rsidRPr="000918DA">
          <w:rPr>
            <w:color w:val="000000"/>
            <w:sz w:val="28"/>
            <w:szCs w:val="28"/>
          </w:rPr>
          <w:t>Приказ</w:t>
        </w:r>
      </w:hyperlink>
      <w:r w:rsidRPr="000918DA">
        <w:rPr>
          <w:color w:val="000000"/>
          <w:sz w:val="28"/>
          <w:szCs w:val="28"/>
        </w:rPr>
        <w:t xml:space="preserve"> Минтруда Российской Федерации от 09.12.2014 № 997н «</w:t>
      </w:r>
      <w:r w:rsidRPr="000918DA">
        <w:rPr>
          <w:sz w:val="28"/>
          <w:szCs w:val="28"/>
        </w:rPr>
        <w:t>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Pr="000918DA">
        <w:rPr>
          <w:color w:val="000000"/>
          <w:sz w:val="28"/>
          <w:szCs w:val="28"/>
        </w:rPr>
        <w:t>.</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Комплекты одежды, списанные с балансового учета в результате выдачи их в пользование работникам учреждения и учтенные на забалансовом счете 27, подлежат восстановлению на счете 0 105 05 000 «Мягкий инвентарь» только в случае их возврата на склад (например, при увольнении работника).</w:t>
      </w:r>
    </w:p>
    <w:p w:rsidR="002C20D9" w:rsidRPr="000918DA" w:rsidRDefault="002C20D9" w:rsidP="001F70B0">
      <w:pPr>
        <w:tabs>
          <w:tab w:val="left" w:pos="851"/>
        </w:tabs>
        <w:autoSpaceDE w:val="0"/>
        <w:autoSpaceDN w:val="0"/>
        <w:adjustRightInd w:val="0"/>
        <w:ind w:firstLine="567"/>
        <w:jc w:val="both"/>
        <w:rPr>
          <w:sz w:val="28"/>
          <w:szCs w:val="28"/>
        </w:rPr>
      </w:pPr>
      <w:r w:rsidRPr="000918DA">
        <w:rPr>
          <w:sz w:val="28"/>
          <w:szCs w:val="28"/>
        </w:rPr>
        <w:t>Материальные ценности, относящихся к объектам основных средств, переданные в личное пользование сотрудникам подлежат возврату в случаях: увольнения работника, изменения его служебных (должностных) обязанностей, непригодности объектов к эксплуатации.</w:t>
      </w:r>
    </w:p>
    <w:p w:rsidR="002C20D9" w:rsidRPr="000918DA" w:rsidRDefault="001A60FF" w:rsidP="001F70B0">
      <w:pPr>
        <w:tabs>
          <w:tab w:val="left" w:pos="851"/>
        </w:tabs>
        <w:autoSpaceDE w:val="0"/>
        <w:autoSpaceDN w:val="0"/>
        <w:adjustRightInd w:val="0"/>
        <w:ind w:firstLine="567"/>
        <w:jc w:val="both"/>
        <w:rPr>
          <w:sz w:val="28"/>
          <w:szCs w:val="28"/>
        </w:rPr>
      </w:pPr>
      <w:r w:rsidRPr="000918DA">
        <w:rPr>
          <w:sz w:val="28"/>
          <w:szCs w:val="28"/>
        </w:rPr>
        <w:t>12.15.</w:t>
      </w:r>
      <w:r w:rsidR="002C20D9" w:rsidRPr="000918DA">
        <w:rPr>
          <w:sz w:val="28"/>
          <w:szCs w:val="28"/>
        </w:rPr>
        <w:t xml:space="preserve"> На забалансовом счете 28 «Подарки лицам, замещающим муниципальную должность» учитываются подарки, полученные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города Перми, муниципальными служащими функциональных подразделений администрации города Перми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2C20D9" w:rsidRPr="000918DA" w:rsidRDefault="001A60FF" w:rsidP="001F70B0">
      <w:pPr>
        <w:tabs>
          <w:tab w:val="left" w:pos="851"/>
        </w:tabs>
        <w:ind w:firstLine="567"/>
        <w:jc w:val="both"/>
        <w:rPr>
          <w:color w:val="000000"/>
          <w:sz w:val="28"/>
          <w:szCs w:val="28"/>
        </w:rPr>
      </w:pPr>
      <w:r w:rsidRPr="000918DA">
        <w:rPr>
          <w:sz w:val="28"/>
          <w:szCs w:val="28"/>
        </w:rPr>
        <w:t>12.16.</w:t>
      </w:r>
      <w:r w:rsidR="002C20D9" w:rsidRPr="000918DA">
        <w:rPr>
          <w:sz w:val="28"/>
          <w:szCs w:val="28"/>
        </w:rPr>
        <w:t xml:space="preserve"> </w:t>
      </w:r>
      <w:r w:rsidR="002C20D9" w:rsidRPr="000918DA">
        <w:rPr>
          <w:color w:val="000000"/>
          <w:sz w:val="28"/>
          <w:szCs w:val="28"/>
        </w:rPr>
        <w:t xml:space="preserve">В целях формирования бюджетной отчетности на забалансовом </w:t>
      </w:r>
      <w:hyperlink r:id="rId419" w:history="1">
        <w:r w:rsidR="002C20D9" w:rsidRPr="000918DA">
          <w:rPr>
            <w:color w:val="000000"/>
            <w:sz w:val="28"/>
            <w:szCs w:val="28"/>
          </w:rPr>
          <w:t>счете 17</w:t>
        </w:r>
      </w:hyperlink>
      <w:r w:rsidR="002C20D9" w:rsidRPr="000918DA">
        <w:rPr>
          <w:color w:val="000000"/>
          <w:sz w:val="28"/>
          <w:szCs w:val="28"/>
        </w:rPr>
        <w:t xml:space="preserve"> «Поступления денежных средств на счета учреждения» (далее - счет 17) отражаются поступления денежных средств (за исключением поступлений от возвратов расходов текущего финансового года), а также возврат излишне полученных доходов (доходов от авансов). Операции по перечислению возвратов поступлений, учитываемых на соответствующих счетах аналитического учета </w:t>
      </w:r>
      <w:hyperlink r:id="rId420" w:history="1">
        <w:r w:rsidR="002C20D9" w:rsidRPr="000918DA">
          <w:rPr>
            <w:color w:val="000000"/>
            <w:sz w:val="28"/>
            <w:szCs w:val="28"/>
          </w:rPr>
          <w:t>счета 17</w:t>
        </w:r>
      </w:hyperlink>
      <w:r w:rsidR="002C20D9" w:rsidRPr="000918DA">
        <w:rPr>
          <w:color w:val="000000"/>
          <w:sz w:val="28"/>
          <w:szCs w:val="28"/>
        </w:rPr>
        <w:t>, отражаются со знаком «минус».</w:t>
      </w:r>
    </w:p>
    <w:p w:rsidR="002C20D9" w:rsidRPr="000918DA" w:rsidRDefault="00B61038"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П</w:t>
      </w:r>
      <w:r w:rsidR="002C20D9" w:rsidRPr="000918DA">
        <w:rPr>
          <w:color w:val="000000"/>
          <w:sz w:val="28"/>
          <w:szCs w:val="28"/>
        </w:rPr>
        <w:t xml:space="preserve">еречисление бюджетным учреждением налога на прибыль отражается с применением забалансового </w:t>
      </w:r>
      <w:hyperlink r:id="rId421" w:history="1">
        <w:r w:rsidR="002C20D9" w:rsidRPr="000918DA">
          <w:rPr>
            <w:color w:val="000000"/>
            <w:sz w:val="28"/>
            <w:szCs w:val="28"/>
          </w:rPr>
          <w:t>счета 17</w:t>
        </w:r>
      </w:hyperlink>
      <w:r w:rsidR="002C20D9" w:rsidRPr="000918DA">
        <w:rPr>
          <w:color w:val="000000"/>
          <w:sz w:val="28"/>
          <w:szCs w:val="28"/>
        </w:rPr>
        <w:t xml:space="preserve"> «Поступления денежных средств».</w:t>
      </w:r>
    </w:p>
    <w:p w:rsidR="00D76E70" w:rsidRPr="000918DA" w:rsidRDefault="002C6E04" w:rsidP="001F70B0">
      <w:pPr>
        <w:tabs>
          <w:tab w:val="left" w:pos="851"/>
        </w:tabs>
        <w:autoSpaceDE w:val="0"/>
        <w:autoSpaceDN w:val="0"/>
        <w:adjustRightInd w:val="0"/>
        <w:ind w:firstLine="567"/>
        <w:jc w:val="both"/>
        <w:rPr>
          <w:sz w:val="28"/>
          <w:szCs w:val="28"/>
        </w:rPr>
      </w:pPr>
      <w:r w:rsidRPr="000918DA">
        <w:rPr>
          <w:sz w:val="28"/>
          <w:szCs w:val="28"/>
        </w:rPr>
        <w:t>В соответствии с пунктом 69.4.1. Порядка 82н н</w:t>
      </w:r>
      <w:r w:rsidR="00D76E70" w:rsidRPr="000918DA">
        <w:rPr>
          <w:sz w:val="28"/>
          <w:szCs w:val="28"/>
        </w:rPr>
        <w:t xml:space="preserve">а статью 510 </w:t>
      </w:r>
      <w:r w:rsidRPr="000918DA">
        <w:rPr>
          <w:sz w:val="28"/>
          <w:szCs w:val="28"/>
        </w:rPr>
        <w:t>«</w:t>
      </w:r>
      <w:r w:rsidR="00D76E70" w:rsidRPr="000918DA">
        <w:rPr>
          <w:sz w:val="28"/>
          <w:szCs w:val="28"/>
        </w:rPr>
        <w:t>Поступление ден</w:t>
      </w:r>
      <w:r w:rsidRPr="000918DA">
        <w:rPr>
          <w:sz w:val="28"/>
          <w:szCs w:val="28"/>
        </w:rPr>
        <w:t>ежных средств и их эквивалентов»</w:t>
      </w:r>
      <w:r w:rsidR="00D76E70" w:rsidRPr="000918DA">
        <w:rPr>
          <w:sz w:val="28"/>
          <w:szCs w:val="28"/>
        </w:rPr>
        <w:t xml:space="preserve"> аналитической группы вида источников финансирования дефицитов бюджетов относится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 в прошлые отчетные периоды, а также поступления в рамках внутренних расчетов (от головного учреждения, обособленного подразделения, филиала).</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Исходя из положений пункта 13.1 Порядка № 209н на </w:t>
      </w:r>
      <w:hyperlink r:id="rId422" w:history="1">
        <w:r w:rsidRPr="000918DA">
          <w:rPr>
            <w:color w:val="000000"/>
            <w:sz w:val="28"/>
            <w:szCs w:val="28"/>
          </w:rPr>
          <w:t>статью 510</w:t>
        </w:r>
      </w:hyperlink>
      <w:r w:rsidRPr="000918DA">
        <w:rPr>
          <w:color w:val="000000"/>
          <w:sz w:val="28"/>
          <w:szCs w:val="28"/>
        </w:rPr>
        <w:t xml:space="preserve"> «Поступление денежных средств и их эквивалентов» КОСГУ относятся поступления государственных (муниципальных) бюджетных учреждений от возврата дебиторской задолженности прошлых лет по ранее произведенным ими расходам.</w:t>
      </w:r>
    </w:p>
    <w:p w:rsidR="00EC63F7" w:rsidRPr="000918DA" w:rsidRDefault="002C20D9" w:rsidP="001F70B0">
      <w:pPr>
        <w:tabs>
          <w:tab w:val="left" w:pos="851"/>
        </w:tabs>
        <w:autoSpaceDE w:val="0"/>
        <w:autoSpaceDN w:val="0"/>
        <w:adjustRightInd w:val="0"/>
        <w:ind w:firstLine="567"/>
        <w:jc w:val="both"/>
        <w:rPr>
          <w:sz w:val="28"/>
          <w:szCs w:val="28"/>
        </w:rPr>
      </w:pPr>
      <w:r w:rsidRPr="000918DA">
        <w:rPr>
          <w:color w:val="000000"/>
          <w:sz w:val="28"/>
          <w:szCs w:val="28"/>
        </w:rPr>
        <w:t xml:space="preserve">В соответствии с пунктом 12.1.7 Порядка </w:t>
      </w:r>
      <w:r w:rsidR="00EC63F7" w:rsidRPr="000918DA">
        <w:rPr>
          <w:color w:val="000000"/>
          <w:sz w:val="28"/>
          <w:szCs w:val="28"/>
        </w:rPr>
        <w:t>№</w:t>
      </w:r>
      <w:r w:rsidRPr="000918DA">
        <w:rPr>
          <w:color w:val="000000"/>
          <w:sz w:val="28"/>
          <w:szCs w:val="28"/>
        </w:rPr>
        <w:t xml:space="preserve"> </w:t>
      </w:r>
      <w:r w:rsidR="00EC63F7" w:rsidRPr="000918DA">
        <w:rPr>
          <w:color w:val="000000"/>
          <w:sz w:val="28"/>
          <w:szCs w:val="28"/>
        </w:rPr>
        <w:t xml:space="preserve">82н </w:t>
      </w:r>
      <w:r w:rsidRPr="000918DA">
        <w:rPr>
          <w:color w:val="000000"/>
          <w:sz w:val="28"/>
          <w:szCs w:val="28"/>
        </w:rPr>
        <w:t xml:space="preserve">на </w:t>
      </w:r>
      <w:hyperlink r:id="rId423" w:history="1">
        <w:r w:rsidRPr="000918DA">
          <w:rPr>
            <w:color w:val="000000"/>
            <w:sz w:val="28"/>
            <w:szCs w:val="28"/>
          </w:rPr>
          <w:t>статью 180</w:t>
        </w:r>
      </w:hyperlink>
      <w:r w:rsidRPr="000918DA">
        <w:rPr>
          <w:color w:val="000000"/>
          <w:sz w:val="28"/>
          <w:szCs w:val="28"/>
        </w:rPr>
        <w:t xml:space="preserve"> «Прочие доходы» аналитической группы подвида доходов бюджетов относятся </w:t>
      </w:r>
      <w:r w:rsidR="00EC63F7" w:rsidRPr="000918DA">
        <w:rPr>
          <w:sz w:val="28"/>
          <w:szCs w:val="28"/>
        </w:rPr>
        <w:t>операции налогоплательщиков - государственных (муниципальных) автономных и бюджетных учреждений по начислению (уплате) налогов, объектом налогообложения для которых являются доходы (прибыль) учреждения, по уплате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начислению (уплате) налога на прибыль организаций, исчисленного по результатам налогового (отчетного) периода, подлежащего уплате в бюджет.</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Согласно </w:t>
      </w:r>
      <w:hyperlink r:id="rId424" w:history="1">
        <w:r w:rsidRPr="000918DA">
          <w:rPr>
            <w:color w:val="000000"/>
            <w:sz w:val="28"/>
            <w:szCs w:val="28"/>
          </w:rPr>
          <w:t>пункту 9</w:t>
        </w:r>
      </w:hyperlink>
      <w:r w:rsidRPr="000918DA">
        <w:rPr>
          <w:color w:val="000000"/>
          <w:sz w:val="28"/>
          <w:szCs w:val="28"/>
        </w:rPr>
        <w:t xml:space="preserve"> Порядка № 209н операции налогоплательщиков - государственных (муниципальных) бюджетных учреждений по начислению (уплате) налогов, объектом налогообложения для которых являются доходы (прибыль) учреждения, относятся на </w:t>
      </w:r>
      <w:hyperlink r:id="rId425" w:history="1">
        <w:r w:rsidRPr="000918DA">
          <w:rPr>
            <w:color w:val="000000"/>
            <w:sz w:val="28"/>
            <w:szCs w:val="28"/>
          </w:rPr>
          <w:t>подстатью 189</w:t>
        </w:r>
      </w:hyperlink>
      <w:r w:rsidRPr="000918DA">
        <w:rPr>
          <w:color w:val="000000"/>
          <w:sz w:val="28"/>
          <w:szCs w:val="28"/>
        </w:rPr>
        <w:t xml:space="preserve"> «Иные доходы» КОСГУ.</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Операцию по поступлению возврата дебиторской задолженности прошлых лет по налогу на прибыль бюджетным учреждениям отражаются по забалансовому </w:t>
      </w:r>
      <w:hyperlink r:id="rId426" w:history="1">
        <w:r w:rsidRPr="000918DA">
          <w:rPr>
            <w:color w:val="000000"/>
            <w:sz w:val="28"/>
            <w:szCs w:val="28"/>
          </w:rPr>
          <w:t>счету 17</w:t>
        </w:r>
      </w:hyperlink>
      <w:r w:rsidRPr="000918DA">
        <w:rPr>
          <w:color w:val="000000"/>
          <w:sz w:val="28"/>
          <w:szCs w:val="28"/>
        </w:rPr>
        <w:t xml:space="preserve"> «Поступления денежных средств» по </w:t>
      </w:r>
      <w:hyperlink r:id="rId427" w:history="1">
        <w:r w:rsidRPr="000918DA">
          <w:rPr>
            <w:color w:val="000000"/>
            <w:sz w:val="28"/>
            <w:szCs w:val="28"/>
          </w:rPr>
          <w:t>статье 180</w:t>
        </w:r>
      </w:hyperlink>
      <w:r w:rsidRPr="000918DA">
        <w:rPr>
          <w:color w:val="000000"/>
          <w:sz w:val="28"/>
          <w:szCs w:val="28"/>
        </w:rPr>
        <w:t xml:space="preserve"> «Прочие доходы» аналитической группы подвида доходов бюджетов и </w:t>
      </w:r>
      <w:hyperlink r:id="rId428" w:history="1">
        <w:r w:rsidRPr="000918DA">
          <w:rPr>
            <w:color w:val="000000"/>
            <w:sz w:val="28"/>
            <w:szCs w:val="28"/>
          </w:rPr>
          <w:t>подстатье 189</w:t>
        </w:r>
      </w:hyperlink>
      <w:r w:rsidRPr="000918DA">
        <w:rPr>
          <w:color w:val="000000"/>
          <w:sz w:val="28"/>
          <w:szCs w:val="28"/>
        </w:rPr>
        <w:t xml:space="preserve"> «Иные доходы» КОСГУ.</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забалансовом </w:t>
      </w:r>
      <w:hyperlink r:id="rId429" w:history="1">
        <w:r w:rsidRPr="000918DA">
          <w:rPr>
            <w:color w:val="000000"/>
            <w:sz w:val="28"/>
            <w:szCs w:val="28"/>
          </w:rPr>
          <w:t>счете 18</w:t>
        </w:r>
      </w:hyperlink>
      <w:r w:rsidRPr="000918DA">
        <w:rPr>
          <w:color w:val="000000"/>
          <w:sz w:val="28"/>
          <w:szCs w:val="28"/>
        </w:rPr>
        <w:t xml:space="preserve"> «Выбытия денежных средств со счетов учреждения» (далее – счет 18) отражаются выбытия денежных средств</w:t>
      </w:r>
      <w:r w:rsidR="00915769">
        <w:rPr>
          <w:color w:val="000000"/>
          <w:sz w:val="28"/>
          <w:szCs w:val="28"/>
        </w:rPr>
        <w:t xml:space="preserve">, </w:t>
      </w:r>
      <w:r w:rsidRPr="000918DA">
        <w:rPr>
          <w:color w:val="000000"/>
          <w:sz w:val="28"/>
          <w:szCs w:val="28"/>
        </w:rPr>
        <w:t>а также возвратов расходов (излишне произведенных перечислений) текущего года.</w:t>
      </w:r>
    </w:p>
    <w:p w:rsidR="002C20D9" w:rsidRPr="000918DA" w:rsidRDefault="002C20D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Аналитический учет по </w:t>
      </w:r>
      <w:hyperlink r:id="rId430" w:history="1">
        <w:r w:rsidRPr="000918DA">
          <w:rPr>
            <w:color w:val="000000"/>
            <w:sz w:val="28"/>
            <w:szCs w:val="28"/>
          </w:rPr>
          <w:t>счетам 17</w:t>
        </w:r>
      </w:hyperlink>
      <w:r w:rsidRPr="000918DA">
        <w:rPr>
          <w:color w:val="000000"/>
          <w:sz w:val="28"/>
          <w:szCs w:val="28"/>
        </w:rPr>
        <w:t xml:space="preserve"> и </w:t>
      </w:r>
      <w:hyperlink r:id="rId431" w:history="1">
        <w:r w:rsidRPr="000918DA">
          <w:rPr>
            <w:color w:val="000000"/>
            <w:sz w:val="28"/>
            <w:szCs w:val="28"/>
          </w:rPr>
          <w:t>18</w:t>
        </w:r>
      </w:hyperlink>
      <w:r w:rsidRPr="000918DA">
        <w:rPr>
          <w:color w:val="000000"/>
          <w:sz w:val="28"/>
          <w:szCs w:val="28"/>
        </w:rPr>
        <w:t xml:space="preserve"> ведется по соответствующим классификационным кодам видов поступлений (выбытий), обеспечивающим раскрытие информации в бухгалтерской (бюджетной) отчетности средств бюджета:</w:t>
      </w:r>
    </w:p>
    <w:p w:rsidR="002C20D9" w:rsidRPr="000918DA" w:rsidRDefault="002C20D9" w:rsidP="001F70B0">
      <w:pPr>
        <w:tabs>
          <w:tab w:val="left" w:pos="851"/>
        </w:tabs>
        <w:ind w:firstLine="567"/>
        <w:jc w:val="both"/>
        <w:rPr>
          <w:sz w:val="28"/>
          <w:szCs w:val="28"/>
        </w:rPr>
      </w:pPr>
      <w:r w:rsidRPr="000918DA">
        <w:rPr>
          <w:sz w:val="28"/>
          <w:szCs w:val="28"/>
        </w:rPr>
        <w:lastRenderedPageBreak/>
        <w:t>в разрезе кодов (составных частей кодов) классификации доходов, расходов и источников финансирования дефицита бюджетов, кодов КОСГУ в части забалансовых счетов, открытых к счетам 0 201 21 000, 0 201 23 000, 0 201 26 000, 0 201 27 000, 0 201 34 000, 0 201 35 000, 0 210 03 000.</w:t>
      </w:r>
    </w:p>
    <w:p w:rsidR="002C20D9" w:rsidRPr="000918DA" w:rsidRDefault="001A60FF" w:rsidP="001F70B0">
      <w:pPr>
        <w:tabs>
          <w:tab w:val="left" w:pos="851"/>
        </w:tabs>
        <w:ind w:firstLine="567"/>
        <w:jc w:val="both"/>
        <w:rPr>
          <w:sz w:val="28"/>
          <w:szCs w:val="28"/>
        </w:rPr>
      </w:pPr>
      <w:r w:rsidRPr="000918DA">
        <w:rPr>
          <w:sz w:val="28"/>
          <w:szCs w:val="28"/>
        </w:rPr>
        <w:t>12.17.</w:t>
      </w:r>
      <w:r w:rsidR="002C20D9" w:rsidRPr="000918DA">
        <w:rPr>
          <w:color w:val="000000"/>
          <w:sz w:val="28"/>
          <w:szCs w:val="28"/>
        </w:rPr>
        <w:t xml:space="preserve"> На </w:t>
      </w:r>
      <w:r w:rsidR="00896D67" w:rsidRPr="000918DA">
        <w:rPr>
          <w:color w:val="000000"/>
          <w:sz w:val="28"/>
          <w:szCs w:val="28"/>
        </w:rPr>
        <w:t xml:space="preserve">управленческом счете УПР «Счета управленческого учета» </w:t>
      </w:r>
      <w:r w:rsidR="00991E5B" w:rsidRPr="000918DA">
        <w:rPr>
          <w:color w:val="000000"/>
          <w:sz w:val="28"/>
          <w:szCs w:val="28"/>
        </w:rPr>
        <w:t>может</w:t>
      </w:r>
      <w:r w:rsidR="00AB4481" w:rsidRPr="000918DA">
        <w:rPr>
          <w:color w:val="000000"/>
          <w:sz w:val="28"/>
          <w:szCs w:val="28"/>
        </w:rPr>
        <w:t xml:space="preserve"> вестись учет</w:t>
      </w:r>
      <w:r w:rsidR="00991E5B" w:rsidRPr="000918DA">
        <w:rPr>
          <w:color w:val="000000"/>
          <w:sz w:val="28"/>
          <w:szCs w:val="28"/>
        </w:rPr>
        <w:t xml:space="preserve"> </w:t>
      </w:r>
      <w:r w:rsidR="00AB4481" w:rsidRPr="000918DA">
        <w:rPr>
          <w:sz w:val="28"/>
          <w:szCs w:val="28"/>
        </w:rPr>
        <w:t>нефинансовых активов</w:t>
      </w:r>
      <w:r w:rsidR="00351DD5" w:rsidRPr="000918DA">
        <w:rPr>
          <w:sz w:val="28"/>
          <w:szCs w:val="28"/>
        </w:rPr>
        <w:t>, входящих в муниципальную казну города Перми</w:t>
      </w:r>
      <w:r w:rsidR="00AB4481" w:rsidRPr="000918DA">
        <w:rPr>
          <w:sz w:val="28"/>
          <w:szCs w:val="28"/>
        </w:rPr>
        <w:t>, переданных учреждениям уполномоченным органом для технического обслуживания, содержания, приведения в нормативное состояние, проведения капитального ремонта</w:t>
      </w:r>
      <w:r w:rsidR="00351DD5" w:rsidRPr="000918DA">
        <w:rPr>
          <w:sz w:val="28"/>
          <w:szCs w:val="28"/>
        </w:rPr>
        <w:t>, в том числе по решениям судов, и иная информация, необходимая для принятия управленческих решений</w:t>
      </w:r>
      <w:r w:rsidR="002C20D9" w:rsidRPr="000918DA">
        <w:rPr>
          <w:sz w:val="28"/>
          <w:szCs w:val="28"/>
        </w:rPr>
        <w:t>.</w:t>
      </w:r>
    </w:p>
    <w:p w:rsidR="002C20D9" w:rsidRPr="000918DA" w:rsidRDefault="002C20D9" w:rsidP="001F70B0">
      <w:pPr>
        <w:tabs>
          <w:tab w:val="left" w:pos="851"/>
        </w:tabs>
        <w:ind w:firstLine="567"/>
        <w:jc w:val="both"/>
        <w:rPr>
          <w:sz w:val="28"/>
          <w:szCs w:val="28"/>
        </w:rPr>
      </w:pPr>
      <w:r w:rsidRPr="000918DA">
        <w:rPr>
          <w:sz w:val="28"/>
          <w:szCs w:val="28"/>
        </w:rPr>
        <w:t xml:space="preserve">Принятие и выбытие объектов имущества осуществляется на основании соглашения к договору на обеспечение технической эксплуатации и содержания объектов имущества, </w:t>
      </w:r>
      <w:r w:rsidR="00351DD5" w:rsidRPr="000918DA">
        <w:rPr>
          <w:sz w:val="28"/>
          <w:szCs w:val="28"/>
        </w:rPr>
        <w:t xml:space="preserve">актов передачи имущества, </w:t>
      </w:r>
      <w:r w:rsidRPr="000918DA">
        <w:rPr>
          <w:sz w:val="28"/>
          <w:szCs w:val="28"/>
        </w:rPr>
        <w:t>входящ</w:t>
      </w:r>
      <w:r w:rsidR="00351DD5" w:rsidRPr="000918DA">
        <w:rPr>
          <w:sz w:val="28"/>
          <w:szCs w:val="28"/>
        </w:rPr>
        <w:t>его</w:t>
      </w:r>
      <w:r w:rsidRPr="000918DA">
        <w:rPr>
          <w:sz w:val="28"/>
          <w:szCs w:val="28"/>
        </w:rPr>
        <w:t xml:space="preserve"> в му</w:t>
      </w:r>
      <w:r w:rsidR="00991E5B" w:rsidRPr="000918DA">
        <w:rPr>
          <w:sz w:val="28"/>
          <w:szCs w:val="28"/>
        </w:rPr>
        <w:t>ниципальную казну города Перми</w:t>
      </w:r>
      <w:r w:rsidR="007E239D" w:rsidRPr="000918DA">
        <w:rPr>
          <w:sz w:val="28"/>
          <w:szCs w:val="28"/>
        </w:rPr>
        <w:t>.</w:t>
      </w:r>
    </w:p>
    <w:p w:rsidR="006C015D" w:rsidRPr="000918DA" w:rsidRDefault="006C015D" w:rsidP="001F70B0">
      <w:pPr>
        <w:tabs>
          <w:tab w:val="left" w:pos="851"/>
        </w:tabs>
        <w:ind w:firstLine="567"/>
        <w:jc w:val="both"/>
        <w:rPr>
          <w:bCs/>
          <w:sz w:val="28"/>
          <w:szCs w:val="28"/>
        </w:rPr>
      </w:pPr>
      <w:r w:rsidRPr="000918DA">
        <w:rPr>
          <w:sz w:val="28"/>
          <w:szCs w:val="28"/>
        </w:rPr>
        <w:t>12.18.</w:t>
      </w:r>
      <w:r w:rsidRPr="000918DA">
        <w:rPr>
          <w:bCs/>
          <w:sz w:val="28"/>
          <w:szCs w:val="28"/>
        </w:rPr>
        <w:t xml:space="preserve"> На дополнительном забалансовом счете «</w:t>
      </w:r>
      <w:r w:rsidR="00583D53" w:rsidRPr="000918DA">
        <w:rPr>
          <w:bCs/>
          <w:sz w:val="28"/>
          <w:szCs w:val="28"/>
        </w:rPr>
        <w:t>Исправление ошибок по забалансовым счетам</w:t>
      </w:r>
      <w:r w:rsidRPr="000918DA">
        <w:rPr>
          <w:bCs/>
          <w:sz w:val="28"/>
          <w:szCs w:val="28"/>
        </w:rPr>
        <w:t>»</w:t>
      </w:r>
      <w:r w:rsidR="00583D53" w:rsidRPr="000918DA">
        <w:rPr>
          <w:bCs/>
          <w:sz w:val="28"/>
          <w:szCs w:val="28"/>
        </w:rPr>
        <w:t xml:space="preserve"> (далее – счет «ИОЗ»)</w:t>
      </w:r>
      <w:r w:rsidRPr="000918DA">
        <w:rPr>
          <w:bCs/>
          <w:sz w:val="28"/>
          <w:szCs w:val="28"/>
        </w:rPr>
        <w:t xml:space="preserve"> отражаются операции по исправлению ошибок прошлых лет по забалансовым счетам.</w:t>
      </w:r>
    </w:p>
    <w:p w:rsidR="0011128F" w:rsidRPr="000918DA" w:rsidRDefault="0011128F" w:rsidP="001F70B0">
      <w:pPr>
        <w:tabs>
          <w:tab w:val="left" w:pos="851"/>
        </w:tabs>
        <w:ind w:firstLine="567"/>
        <w:jc w:val="both"/>
        <w:rPr>
          <w:sz w:val="28"/>
          <w:szCs w:val="28"/>
        </w:rPr>
      </w:pPr>
      <w:r w:rsidRPr="000918DA">
        <w:rPr>
          <w:sz w:val="28"/>
          <w:szCs w:val="28"/>
        </w:rPr>
        <w:t xml:space="preserve">Аналитический учет по забалансовому счету </w:t>
      </w:r>
      <w:r w:rsidR="00583D53" w:rsidRPr="000918DA">
        <w:rPr>
          <w:sz w:val="28"/>
          <w:szCs w:val="28"/>
        </w:rPr>
        <w:t>«</w:t>
      </w:r>
      <w:r w:rsidR="005C6ED8" w:rsidRPr="000918DA">
        <w:rPr>
          <w:sz w:val="28"/>
          <w:szCs w:val="28"/>
        </w:rPr>
        <w:t>ИОЗ</w:t>
      </w:r>
      <w:r w:rsidR="00583D53" w:rsidRPr="000918DA">
        <w:rPr>
          <w:sz w:val="28"/>
          <w:szCs w:val="28"/>
        </w:rPr>
        <w:t>»</w:t>
      </w:r>
      <w:r w:rsidR="005C6ED8" w:rsidRPr="000918DA">
        <w:rPr>
          <w:sz w:val="28"/>
          <w:szCs w:val="28"/>
        </w:rPr>
        <w:t xml:space="preserve"> </w:t>
      </w:r>
      <w:r w:rsidRPr="000918DA">
        <w:rPr>
          <w:sz w:val="28"/>
          <w:szCs w:val="28"/>
        </w:rPr>
        <w:t xml:space="preserve">ведется в </w:t>
      </w:r>
      <w:proofErr w:type="spellStart"/>
      <w:r w:rsidRPr="000918DA">
        <w:rPr>
          <w:sz w:val="28"/>
          <w:szCs w:val="28"/>
        </w:rPr>
        <w:t>Многографной</w:t>
      </w:r>
      <w:proofErr w:type="spellEnd"/>
      <w:r w:rsidRPr="000918DA">
        <w:rPr>
          <w:sz w:val="28"/>
          <w:szCs w:val="28"/>
        </w:rPr>
        <w:t xml:space="preserve"> карточке (ф. 0504054).</w:t>
      </w:r>
    </w:p>
    <w:p w:rsidR="00600402" w:rsidRPr="000918DA" w:rsidRDefault="006C015D" w:rsidP="001F70B0">
      <w:pPr>
        <w:tabs>
          <w:tab w:val="left" w:pos="851"/>
        </w:tabs>
        <w:ind w:firstLine="567"/>
        <w:jc w:val="both"/>
        <w:rPr>
          <w:sz w:val="28"/>
          <w:szCs w:val="28"/>
        </w:rPr>
      </w:pPr>
      <w:r w:rsidRPr="000918DA">
        <w:rPr>
          <w:bCs/>
          <w:sz w:val="28"/>
          <w:szCs w:val="28"/>
        </w:rPr>
        <w:t>12.19.</w:t>
      </w:r>
      <w:r w:rsidR="00600402" w:rsidRPr="000918DA">
        <w:rPr>
          <w:bCs/>
          <w:sz w:val="28"/>
          <w:szCs w:val="28"/>
        </w:rPr>
        <w:tab/>
        <w:t>На дополнительном забалансовом счете «</w:t>
      </w:r>
      <w:r w:rsidR="00600402" w:rsidRPr="000918DA">
        <w:rPr>
          <w:sz w:val="28"/>
          <w:szCs w:val="28"/>
        </w:rPr>
        <w:t xml:space="preserve">Возвраты прошлых лет» </w:t>
      </w:r>
      <w:r w:rsidR="00583D53" w:rsidRPr="000918DA">
        <w:rPr>
          <w:sz w:val="28"/>
          <w:szCs w:val="28"/>
        </w:rPr>
        <w:t xml:space="preserve">(далее – счет «ВПЛ») </w:t>
      </w:r>
      <w:r w:rsidR="00600402" w:rsidRPr="000918DA">
        <w:rPr>
          <w:sz w:val="28"/>
          <w:szCs w:val="28"/>
        </w:rPr>
        <w:t>отражаются дополнительные ан</w:t>
      </w:r>
      <w:r w:rsidR="000B1500" w:rsidRPr="000918DA">
        <w:rPr>
          <w:sz w:val="28"/>
          <w:szCs w:val="28"/>
        </w:rPr>
        <w:t>алитические данные по операциям</w:t>
      </w:r>
      <w:r w:rsidR="00600402" w:rsidRPr="000918DA">
        <w:rPr>
          <w:sz w:val="28"/>
          <w:szCs w:val="28"/>
        </w:rPr>
        <w:t xml:space="preserve"> возврата сумм дебиторской задолженности прошлых лет</w:t>
      </w:r>
      <w:r w:rsidR="000B1500" w:rsidRPr="000918DA">
        <w:rPr>
          <w:sz w:val="28"/>
          <w:szCs w:val="28"/>
        </w:rPr>
        <w:t>, а также по операциям возврата остатков субсидий.</w:t>
      </w:r>
    </w:p>
    <w:p w:rsidR="00600402" w:rsidRPr="000918DA" w:rsidRDefault="003866E7" w:rsidP="001F70B0">
      <w:pPr>
        <w:tabs>
          <w:tab w:val="left" w:pos="851"/>
        </w:tabs>
        <w:ind w:firstLine="567"/>
        <w:jc w:val="both"/>
        <w:rPr>
          <w:sz w:val="28"/>
          <w:szCs w:val="28"/>
        </w:rPr>
      </w:pPr>
      <w:r w:rsidRPr="000918DA">
        <w:rPr>
          <w:sz w:val="28"/>
          <w:szCs w:val="28"/>
        </w:rPr>
        <w:t xml:space="preserve"> </w:t>
      </w:r>
      <w:r w:rsidR="00600402" w:rsidRPr="000918DA">
        <w:rPr>
          <w:sz w:val="28"/>
          <w:szCs w:val="28"/>
        </w:rPr>
        <w:t xml:space="preserve">Аналитический учет по забалансовому счету </w:t>
      </w:r>
      <w:r w:rsidR="00583D53" w:rsidRPr="000918DA">
        <w:rPr>
          <w:sz w:val="28"/>
          <w:szCs w:val="28"/>
        </w:rPr>
        <w:t>«</w:t>
      </w:r>
      <w:r w:rsidR="00600402" w:rsidRPr="000918DA">
        <w:rPr>
          <w:sz w:val="28"/>
          <w:szCs w:val="28"/>
        </w:rPr>
        <w:t>ВПЛ</w:t>
      </w:r>
      <w:r w:rsidR="00583D53" w:rsidRPr="000918DA">
        <w:rPr>
          <w:sz w:val="28"/>
          <w:szCs w:val="28"/>
        </w:rPr>
        <w:t>»</w:t>
      </w:r>
      <w:r w:rsidR="00600402" w:rsidRPr="000918DA">
        <w:rPr>
          <w:sz w:val="28"/>
          <w:szCs w:val="28"/>
        </w:rPr>
        <w:t xml:space="preserve"> ведется в разрезе кодов бюджетной классификации в </w:t>
      </w:r>
      <w:proofErr w:type="spellStart"/>
      <w:r w:rsidR="00600402" w:rsidRPr="000918DA">
        <w:rPr>
          <w:sz w:val="28"/>
          <w:szCs w:val="28"/>
        </w:rPr>
        <w:t>Многографной</w:t>
      </w:r>
      <w:proofErr w:type="spellEnd"/>
      <w:r w:rsidR="00600402" w:rsidRPr="000918DA">
        <w:rPr>
          <w:sz w:val="28"/>
          <w:szCs w:val="28"/>
        </w:rPr>
        <w:t xml:space="preserve"> карточке (ф. 0504054).</w:t>
      </w:r>
    </w:p>
    <w:p w:rsidR="004A692F" w:rsidRPr="000918DA" w:rsidRDefault="003866E7" w:rsidP="001F70B0">
      <w:pPr>
        <w:tabs>
          <w:tab w:val="left" w:pos="851"/>
          <w:tab w:val="left" w:pos="1418"/>
        </w:tabs>
        <w:ind w:firstLine="567"/>
        <w:jc w:val="both"/>
        <w:rPr>
          <w:bCs/>
          <w:sz w:val="28"/>
          <w:szCs w:val="28"/>
        </w:rPr>
      </w:pPr>
      <w:r w:rsidRPr="000918DA">
        <w:rPr>
          <w:bCs/>
          <w:sz w:val="28"/>
          <w:szCs w:val="28"/>
        </w:rPr>
        <w:t xml:space="preserve"> </w:t>
      </w:r>
      <w:r w:rsidR="006C015D" w:rsidRPr="000918DA">
        <w:rPr>
          <w:bCs/>
          <w:sz w:val="28"/>
          <w:szCs w:val="28"/>
        </w:rPr>
        <w:t xml:space="preserve">12.20. </w:t>
      </w:r>
      <w:r w:rsidR="004A692F" w:rsidRPr="000918DA">
        <w:rPr>
          <w:bCs/>
          <w:sz w:val="28"/>
          <w:szCs w:val="28"/>
        </w:rPr>
        <w:t>На дополнительном</w:t>
      </w:r>
      <w:r w:rsidR="00B60CCF" w:rsidRPr="000918DA">
        <w:rPr>
          <w:bCs/>
          <w:sz w:val="28"/>
          <w:szCs w:val="28"/>
        </w:rPr>
        <w:t xml:space="preserve"> забалансовом счете «Расчеты </w:t>
      </w:r>
      <w:proofErr w:type="gramStart"/>
      <w:r w:rsidR="00B60CCF" w:rsidRPr="000918DA">
        <w:rPr>
          <w:bCs/>
          <w:sz w:val="28"/>
          <w:szCs w:val="28"/>
        </w:rPr>
        <w:t xml:space="preserve">по </w:t>
      </w:r>
      <w:r w:rsidR="004A692F" w:rsidRPr="000918DA">
        <w:rPr>
          <w:bCs/>
          <w:sz w:val="28"/>
          <w:szCs w:val="28"/>
        </w:rPr>
        <w:t>авансам</w:t>
      </w:r>
      <w:proofErr w:type="gramEnd"/>
      <w:r w:rsidR="004A692F" w:rsidRPr="000918DA">
        <w:rPr>
          <w:bCs/>
          <w:sz w:val="28"/>
          <w:szCs w:val="28"/>
        </w:rPr>
        <w:t xml:space="preserve"> полученным» (пассивный) </w:t>
      </w:r>
      <w:r w:rsidR="00583D53" w:rsidRPr="000918DA">
        <w:rPr>
          <w:bCs/>
          <w:sz w:val="28"/>
          <w:szCs w:val="28"/>
        </w:rPr>
        <w:t xml:space="preserve">(далее – счет «АП») </w:t>
      </w:r>
      <w:r w:rsidR="004A692F" w:rsidRPr="000918DA">
        <w:rPr>
          <w:bCs/>
          <w:sz w:val="28"/>
          <w:szCs w:val="28"/>
        </w:rPr>
        <w:t>отражаются дополнительные аналитические данные по операциям оказания платных услуг (работ).</w:t>
      </w:r>
    </w:p>
    <w:p w:rsidR="004A692F" w:rsidRPr="000918DA" w:rsidRDefault="004A692F" w:rsidP="001F70B0">
      <w:pPr>
        <w:tabs>
          <w:tab w:val="left" w:pos="851"/>
        </w:tabs>
        <w:ind w:firstLine="567"/>
        <w:jc w:val="both"/>
        <w:rPr>
          <w:bCs/>
          <w:sz w:val="28"/>
          <w:szCs w:val="28"/>
        </w:rPr>
      </w:pPr>
      <w:r w:rsidRPr="000918DA">
        <w:rPr>
          <w:bCs/>
          <w:sz w:val="28"/>
          <w:szCs w:val="28"/>
        </w:rPr>
        <w:t xml:space="preserve">Аналитический учет по </w:t>
      </w:r>
      <w:r w:rsidR="00A01D07" w:rsidRPr="000918DA">
        <w:rPr>
          <w:bCs/>
          <w:sz w:val="28"/>
          <w:szCs w:val="28"/>
        </w:rPr>
        <w:t>забалансовому</w:t>
      </w:r>
      <w:r w:rsidRPr="000918DA">
        <w:rPr>
          <w:bCs/>
          <w:sz w:val="28"/>
          <w:szCs w:val="28"/>
        </w:rPr>
        <w:t xml:space="preserve"> счету</w:t>
      </w:r>
      <w:r w:rsidR="00A01D07" w:rsidRPr="000918DA">
        <w:rPr>
          <w:bCs/>
          <w:sz w:val="28"/>
          <w:szCs w:val="28"/>
        </w:rPr>
        <w:t xml:space="preserve"> </w:t>
      </w:r>
      <w:r w:rsidR="00583D53" w:rsidRPr="000918DA">
        <w:rPr>
          <w:bCs/>
          <w:sz w:val="28"/>
          <w:szCs w:val="28"/>
        </w:rPr>
        <w:t>«</w:t>
      </w:r>
      <w:r w:rsidR="00A01D07" w:rsidRPr="000918DA">
        <w:rPr>
          <w:bCs/>
          <w:sz w:val="28"/>
          <w:szCs w:val="28"/>
        </w:rPr>
        <w:t>АП</w:t>
      </w:r>
      <w:r w:rsidR="00583D53" w:rsidRPr="000918DA">
        <w:rPr>
          <w:bCs/>
          <w:sz w:val="28"/>
          <w:szCs w:val="28"/>
        </w:rPr>
        <w:t xml:space="preserve">» </w:t>
      </w:r>
      <w:r w:rsidRPr="000918DA">
        <w:rPr>
          <w:bCs/>
          <w:sz w:val="28"/>
          <w:szCs w:val="28"/>
        </w:rPr>
        <w:t>ведется в</w:t>
      </w:r>
      <w:r w:rsidR="000A736B" w:rsidRPr="000918DA">
        <w:rPr>
          <w:bCs/>
          <w:sz w:val="28"/>
          <w:szCs w:val="28"/>
        </w:rPr>
        <w:t xml:space="preserve"> разрезе контрагентов, договоров, документов расчетов</w:t>
      </w:r>
      <w:r w:rsidRPr="000918DA">
        <w:rPr>
          <w:bCs/>
          <w:sz w:val="28"/>
          <w:szCs w:val="28"/>
        </w:rPr>
        <w:t xml:space="preserve"> в </w:t>
      </w:r>
      <w:proofErr w:type="spellStart"/>
      <w:r w:rsidRPr="000918DA">
        <w:rPr>
          <w:bCs/>
          <w:sz w:val="28"/>
          <w:szCs w:val="28"/>
        </w:rPr>
        <w:t>Многографной</w:t>
      </w:r>
      <w:proofErr w:type="spellEnd"/>
      <w:r w:rsidRPr="000918DA">
        <w:rPr>
          <w:bCs/>
          <w:sz w:val="28"/>
          <w:szCs w:val="28"/>
        </w:rPr>
        <w:t xml:space="preserve"> карточке (ф. 0504054).</w:t>
      </w:r>
    </w:p>
    <w:p w:rsidR="00600402" w:rsidRPr="000918DA" w:rsidRDefault="006C015D" w:rsidP="001F70B0">
      <w:pPr>
        <w:tabs>
          <w:tab w:val="left" w:pos="851"/>
        </w:tabs>
        <w:ind w:firstLine="567"/>
        <w:jc w:val="both"/>
        <w:rPr>
          <w:bCs/>
          <w:sz w:val="28"/>
          <w:szCs w:val="28"/>
        </w:rPr>
      </w:pPr>
      <w:r w:rsidRPr="000918DA">
        <w:rPr>
          <w:bCs/>
          <w:sz w:val="28"/>
          <w:szCs w:val="28"/>
        </w:rPr>
        <w:t>12.21.</w:t>
      </w:r>
      <w:r w:rsidR="00600402" w:rsidRPr="000918DA">
        <w:rPr>
          <w:bCs/>
          <w:sz w:val="28"/>
          <w:szCs w:val="28"/>
        </w:rPr>
        <w:tab/>
        <w:t>На дополнительном забалансовом счете «Касса учреждения» (активный)</w:t>
      </w:r>
      <w:r w:rsidR="00583D53" w:rsidRPr="000918DA">
        <w:rPr>
          <w:bCs/>
          <w:sz w:val="28"/>
          <w:szCs w:val="28"/>
        </w:rPr>
        <w:t xml:space="preserve"> (далее – счет «НД»)</w:t>
      </w:r>
      <w:r w:rsidR="00600402" w:rsidRPr="000918DA">
        <w:rPr>
          <w:bCs/>
          <w:sz w:val="28"/>
          <w:szCs w:val="28"/>
        </w:rPr>
        <w:t xml:space="preserve"> отражаются дополнительные аналитические данные по операциям поступления денежных средств в кассу учреждени</w:t>
      </w:r>
      <w:r w:rsidRPr="000918DA">
        <w:rPr>
          <w:bCs/>
          <w:sz w:val="28"/>
          <w:szCs w:val="28"/>
        </w:rPr>
        <w:t>й, в том числе</w:t>
      </w:r>
      <w:r w:rsidR="00600402" w:rsidRPr="000918DA">
        <w:rPr>
          <w:bCs/>
          <w:sz w:val="28"/>
          <w:szCs w:val="28"/>
        </w:rPr>
        <w:t xml:space="preserve"> от оказания платных услуг (работ).</w:t>
      </w:r>
    </w:p>
    <w:p w:rsidR="00600402" w:rsidRPr="000918DA" w:rsidRDefault="00600402" w:rsidP="001F70B0">
      <w:pPr>
        <w:tabs>
          <w:tab w:val="left" w:pos="851"/>
        </w:tabs>
        <w:ind w:firstLine="567"/>
        <w:jc w:val="both"/>
        <w:rPr>
          <w:bCs/>
          <w:sz w:val="28"/>
          <w:szCs w:val="28"/>
        </w:rPr>
      </w:pPr>
      <w:r w:rsidRPr="000918DA">
        <w:rPr>
          <w:bCs/>
          <w:sz w:val="28"/>
          <w:szCs w:val="28"/>
        </w:rPr>
        <w:t xml:space="preserve">Аналитический учет по забалансовому счету </w:t>
      </w:r>
      <w:r w:rsidR="00583D53" w:rsidRPr="000918DA">
        <w:rPr>
          <w:bCs/>
          <w:sz w:val="28"/>
          <w:szCs w:val="28"/>
        </w:rPr>
        <w:t>«</w:t>
      </w:r>
      <w:r w:rsidRPr="000918DA">
        <w:rPr>
          <w:bCs/>
          <w:sz w:val="28"/>
          <w:szCs w:val="28"/>
        </w:rPr>
        <w:t>НД</w:t>
      </w:r>
      <w:r w:rsidR="00583D53" w:rsidRPr="000918DA">
        <w:rPr>
          <w:bCs/>
          <w:sz w:val="28"/>
          <w:szCs w:val="28"/>
        </w:rPr>
        <w:t>»</w:t>
      </w:r>
      <w:r w:rsidRPr="000918DA">
        <w:rPr>
          <w:bCs/>
          <w:sz w:val="28"/>
          <w:szCs w:val="28"/>
        </w:rPr>
        <w:t xml:space="preserve"> ведется в разрезе видов доходов (поступлений) в </w:t>
      </w:r>
      <w:proofErr w:type="spellStart"/>
      <w:r w:rsidRPr="000918DA">
        <w:rPr>
          <w:bCs/>
          <w:sz w:val="28"/>
          <w:szCs w:val="28"/>
        </w:rPr>
        <w:t>Многографной</w:t>
      </w:r>
      <w:proofErr w:type="spellEnd"/>
      <w:r w:rsidRPr="000918DA">
        <w:rPr>
          <w:bCs/>
          <w:sz w:val="28"/>
          <w:szCs w:val="28"/>
        </w:rPr>
        <w:t xml:space="preserve"> карточке (ф. 0504054).</w:t>
      </w:r>
    </w:p>
    <w:p w:rsidR="002C20D9" w:rsidRPr="000918DA" w:rsidRDefault="002C20D9" w:rsidP="001F70B0">
      <w:pPr>
        <w:tabs>
          <w:tab w:val="left" w:pos="851"/>
        </w:tabs>
        <w:ind w:firstLine="567"/>
        <w:jc w:val="both"/>
        <w:rPr>
          <w:b/>
          <w:color w:val="000000"/>
          <w:sz w:val="28"/>
          <w:szCs w:val="28"/>
        </w:rPr>
      </w:pPr>
    </w:p>
    <w:p w:rsidR="002C20D9" w:rsidRPr="000918DA" w:rsidRDefault="002C20D9" w:rsidP="001F70B0">
      <w:pPr>
        <w:tabs>
          <w:tab w:val="left" w:pos="851"/>
        </w:tabs>
        <w:ind w:firstLine="567"/>
        <w:jc w:val="both"/>
        <w:rPr>
          <w:b/>
          <w:color w:val="000000"/>
          <w:sz w:val="28"/>
          <w:szCs w:val="28"/>
        </w:rPr>
      </w:pPr>
    </w:p>
    <w:p w:rsidR="00F85D45" w:rsidRPr="000918DA" w:rsidRDefault="00B75CD8" w:rsidP="001F70B0">
      <w:pPr>
        <w:tabs>
          <w:tab w:val="left" w:pos="851"/>
        </w:tabs>
        <w:ind w:firstLine="567"/>
        <w:jc w:val="both"/>
        <w:rPr>
          <w:b/>
          <w:color w:val="000000"/>
          <w:sz w:val="28"/>
          <w:szCs w:val="28"/>
        </w:rPr>
      </w:pPr>
      <w:r w:rsidRPr="000918DA">
        <w:rPr>
          <w:b/>
          <w:color w:val="000000"/>
          <w:sz w:val="28"/>
          <w:szCs w:val="28"/>
        </w:rPr>
        <w:tab/>
        <w:t xml:space="preserve">    </w:t>
      </w:r>
      <w:r w:rsidR="00F85D45" w:rsidRPr="000918DA">
        <w:rPr>
          <w:b/>
          <w:color w:val="000000"/>
          <w:sz w:val="28"/>
          <w:szCs w:val="28"/>
        </w:rPr>
        <w:t>13. Внутренний финансовый контроль</w:t>
      </w:r>
      <w:r w:rsidRPr="000918DA">
        <w:rPr>
          <w:b/>
          <w:color w:val="000000"/>
          <w:sz w:val="28"/>
          <w:szCs w:val="28"/>
        </w:rPr>
        <w:t xml:space="preserve"> (внутренний контроль).</w:t>
      </w:r>
    </w:p>
    <w:p w:rsidR="00F85D45" w:rsidRPr="000918DA" w:rsidRDefault="00F85D45" w:rsidP="001F70B0">
      <w:pPr>
        <w:tabs>
          <w:tab w:val="left" w:pos="851"/>
        </w:tabs>
        <w:autoSpaceDE w:val="0"/>
        <w:autoSpaceDN w:val="0"/>
        <w:adjustRightInd w:val="0"/>
        <w:ind w:firstLine="567"/>
        <w:jc w:val="center"/>
        <w:rPr>
          <w:b/>
          <w:color w:val="000000"/>
          <w:sz w:val="28"/>
          <w:szCs w:val="28"/>
        </w:rPr>
      </w:pPr>
    </w:p>
    <w:p w:rsidR="00A151BF" w:rsidRPr="000918DA" w:rsidRDefault="00A151BF" w:rsidP="001F70B0">
      <w:pPr>
        <w:pStyle w:val="Default"/>
        <w:tabs>
          <w:tab w:val="left" w:pos="851"/>
        </w:tabs>
        <w:ind w:firstLine="567"/>
        <w:rPr>
          <w:sz w:val="28"/>
          <w:szCs w:val="28"/>
        </w:rPr>
      </w:pPr>
      <w:r w:rsidRPr="000918DA">
        <w:rPr>
          <w:bCs/>
          <w:sz w:val="28"/>
          <w:szCs w:val="28"/>
        </w:rPr>
        <w:t xml:space="preserve">13.1. </w:t>
      </w:r>
      <w:r w:rsidRPr="000918DA">
        <w:rPr>
          <w:sz w:val="28"/>
          <w:szCs w:val="28"/>
        </w:rPr>
        <w:t>Внутренний финансовый контроль (внутренний контроль) направлен:</w:t>
      </w:r>
    </w:p>
    <w:p w:rsidR="00A151BF" w:rsidRPr="000918DA" w:rsidRDefault="00A151BF" w:rsidP="001F70B0">
      <w:pPr>
        <w:tabs>
          <w:tab w:val="left" w:pos="851"/>
        </w:tabs>
        <w:ind w:firstLine="567"/>
        <w:jc w:val="both"/>
        <w:rPr>
          <w:color w:val="000000"/>
          <w:sz w:val="28"/>
          <w:szCs w:val="28"/>
        </w:rPr>
      </w:pPr>
      <w:r w:rsidRPr="000918DA">
        <w:rPr>
          <w:color w:val="000000"/>
          <w:sz w:val="28"/>
          <w:szCs w:val="28"/>
        </w:rPr>
        <w:t>на установление соответствия проводимых финансово-хозяйственных операций требованиям нормативных правовых актов и учетной политики;</w:t>
      </w:r>
    </w:p>
    <w:p w:rsidR="00A151BF" w:rsidRPr="000918DA" w:rsidRDefault="00A151BF" w:rsidP="001F70B0">
      <w:pPr>
        <w:tabs>
          <w:tab w:val="left" w:pos="851"/>
        </w:tabs>
        <w:ind w:firstLine="567"/>
        <w:jc w:val="both"/>
        <w:rPr>
          <w:color w:val="000000"/>
          <w:sz w:val="28"/>
          <w:szCs w:val="28"/>
        </w:rPr>
      </w:pPr>
      <w:r w:rsidRPr="000918DA">
        <w:rPr>
          <w:color w:val="000000"/>
          <w:sz w:val="28"/>
          <w:szCs w:val="28"/>
        </w:rPr>
        <w:t>повышение уровня ведения учета, составления отчетности;</w:t>
      </w:r>
    </w:p>
    <w:p w:rsidR="00A151BF" w:rsidRPr="000918DA" w:rsidRDefault="00A151BF" w:rsidP="001F70B0">
      <w:pPr>
        <w:tabs>
          <w:tab w:val="left" w:pos="851"/>
        </w:tabs>
        <w:ind w:firstLine="567"/>
        <w:jc w:val="both"/>
        <w:rPr>
          <w:color w:val="000000"/>
          <w:sz w:val="28"/>
          <w:szCs w:val="28"/>
        </w:rPr>
      </w:pPr>
      <w:r w:rsidRPr="000918DA">
        <w:rPr>
          <w:color w:val="000000"/>
          <w:sz w:val="28"/>
          <w:szCs w:val="28"/>
        </w:rPr>
        <w:lastRenderedPageBreak/>
        <w:t>исключение ошибок и нарушений норм законодательства Российской Федерации в части ведения учета и составления отчетности;</w:t>
      </w:r>
    </w:p>
    <w:p w:rsidR="00A151BF" w:rsidRPr="000918DA" w:rsidRDefault="00A151BF" w:rsidP="001F70B0">
      <w:pPr>
        <w:tabs>
          <w:tab w:val="left" w:pos="851"/>
        </w:tabs>
        <w:ind w:firstLine="567"/>
        <w:jc w:val="both"/>
        <w:rPr>
          <w:color w:val="000000"/>
          <w:sz w:val="28"/>
          <w:szCs w:val="28"/>
        </w:rPr>
      </w:pPr>
      <w:r w:rsidRPr="000918DA">
        <w:rPr>
          <w:color w:val="000000"/>
          <w:sz w:val="28"/>
          <w:szCs w:val="28"/>
        </w:rPr>
        <w:t>повышение результативности использования финансовых средств и имущества.</w:t>
      </w:r>
    </w:p>
    <w:p w:rsidR="00A151BF" w:rsidRPr="000918DA" w:rsidRDefault="00A151BF" w:rsidP="001F70B0">
      <w:pPr>
        <w:tabs>
          <w:tab w:val="left" w:pos="851"/>
        </w:tabs>
        <w:ind w:firstLine="567"/>
        <w:jc w:val="both"/>
        <w:rPr>
          <w:color w:val="000000"/>
          <w:sz w:val="28"/>
          <w:szCs w:val="28"/>
        </w:rPr>
      </w:pPr>
      <w:r w:rsidRPr="000918DA">
        <w:rPr>
          <w:color w:val="000000"/>
          <w:sz w:val="28"/>
          <w:szCs w:val="28"/>
        </w:rPr>
        <w:t>13.2. Целями внутреннего финансового контроль (внутреннего контроля) являются:</w:t>
      </w:r>
    </w:p>
    <w:p w:rsidR="00A151BF" w:rsidRPr="000918DA" w:rsidRDefault="00A151BF" w:rsidP="001F70B0">
      <w:pPr>
        <w:tabs>
          <w:tab w:val="left" w:pos="851"/>
        </w:tabs>
        <w:ind w:firstLine="567"/>
        <w:jc w:val="both"/>
        <w:rPr>
          <w:sz w:val="28"/>
          <w:szCs w:val="28"/>
        </w:rPr>
      </w:pPr>
      <w:r w:rsidRPr="000918DA">
        <w:rPr>
          <w:sz w:val="28"/>
          <w:szCs w:val="28"/>
        </w:rPr>
        <w:t>подтверждение достоверности данных учета и отчетности;</w:t>
      </w:r>
    </w:p>
    <w:p w:rsidR="00A151BF" w:rsidRPr="000918DA" w:rsidRDefault="00A151BF" w:rsidP="001F70B0">
      <w:pPr>
        <w:tabs>
          <w:tab w:val="left" w:pos="851"/>
        </w:tabs>
        <w:ind w:firstLine="567"/>
        <w:jc w:val="both"/>
        <w:rPr>
          <w:sz w:val="28"/>
          <w:szCs w:val="28"/>
        </w:rPr>
      </w:pPr>
      <w:r w:rsidRPr="000918DA">
        <w:rPr>
          <w:sz w:val="28"/>
          <w:szCs w:val="28"/>
        </w:rPr>
        <w:t>обеспечение соблюдения законодательства Российской Федерации, нормативных правовых актов и иных актов, регулирующих финансово-хозяйственную деятельность Заказчиков.</w:t>
      </w:r>
    </w:p>
    <w:p w:rsidR="00A151BF" w:rsidRPr="000918DA" w:rsidRDefault="00A151BF" w:rsidP="001F70B0">
      <w:pPr>
        <w:tabs>
          <w:tab w:val="left" w:pos="851"/>
        </w:tabs>
        <w:ind w:firstLine="567"/>
        <w:jc w:val="both"/>
        <w:rPr>
          <w:sz w:val="28"/>
          <w:szCs w:val="28"/>
        </w:rPr>
      </w:pPr>
      <w:r w:rsidRPr="000918DA">
        <w:rPr>
          <w:sz w:val="28"/>
          <w:szCs w:val="28"/>
        </w:rPr>
        <w:t>13.3. Основными задачами в</w:t>
      </w:r>
      <w:r w:rsidRPr="000918DA">
        <w:rPr>
          <w:color w:val="000000"/>
          <w:sz w:val="28"/>
          <w:szCs w:val="28"/>
        </w:rPr>
        <w:t xml:space="preserve">нутреннего финансового контроля (внутреннего контроль) </w:t>
      </w:r>
      <w:r w:rsidRPr="000918DA">
        <w:rPr>
          <w:sz w:val="28"/>
          <w:szCs w:val="28"/>
        </w:rPr>
        <w:t>являются:</w:t>
      </w:r>
    </w:p>
    <w:p w:rsidR="00A151BF" w:rsidRPr="000918DA" w:rsidRDefault="00A151BF" w:rsidP="001F70B0">
      <w:pPr>
        <w:tabs>
          <w:tab w:val="left" w:pos="851"/>
        </w:tabs>
        <w:ind w:firstLine="567"/>
        <w:jc w:val="both"/>
        <w:rPr>
          <w:sz w:val="28"/>
          <w:szCs w:val="28"/>
        </w:rPr>
      </w:pPr>
      <w:r w:rsidRPr="000918DA">
        <w:rPr>
          <w:sz w:val="28"/>
          <w:szCs w:val="28"/>
        </w:rPr>
        <w:t>оперативное выявление, устранение и пресечение нарушений норм законодательства Российской Федерации и иных нормативных правовых актов, регулирующих ведение учета, составление отчетности;</w:t>
      </w:r>
    </w:p>
    <w:p w:rsidR="00A151BF" w:rsidRPr="000918DA" w:rsidRDefault="00A151BF" w:rsidP="001F70B0">
      <w:pPr>
        <w:tabs>
          <w:tab w:val="left" w:pos="851"/>
        </w:tabs>
        <w:ind w:firstLine="567"/>
        <w:jc w:val="both"/>
        <w:rPr>
          <w:sz w:val="28"/>
          <w:szCs w:val="28"/>
        </w:rPr>
      </w:pPr>
      <w:r w:rsidRPr="000918DA">
        <w:rPr>
          <w:sz w:val="28"/>
          <w:szCs w:val="28"/>
        </w:rPr>
        <w:t>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A151BF" w:rsidRPr="000918DA" w:rsidRDefault="00A151BF" w:rsidP="001F70B0">
      <w:pPr>
        <w:tabs>
          <w:tab w:val="left" w:pos="851"/>
        </w:tabs>
        <w:ind w:firstLine="567"/>
        <w:jc w:val="both"/>
        <w:rPr>
          <w:sz w:val="28"/>
          <w:szCs w:val="28"/>
        </w:rPr>
      </w:pPr>
      <w:r w:rsidRPr="000918DA">
        <w:rPr>
          <w:sz w:val="28"/>
          <w:szCs w:val="28"/>
        </w:rPr>
        <w:t>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A151BF" w:rsidRPr="000918DA" w:rsidRDefault="00A151BF" w:rsidP="001F70B0">
      <w:pPr>
        <w:tabs>
          <w:tab w:val="left" w:pos="851"/>
        </w:tabs>
        <w:ind w:firstLine="567"/>
        <w:jc w:val="both"/>
        <w:rPr>
          <w:sz w:val="28"/>
          <w:szCs w:val="28"/>
        </w:rPr>
      </w:pPr>
      <w:r w:rsidRPr="000918DA">
        <w:rPr>
          <w:sz w:val="28"/>
          <w:szCs w:val="28"/>
        </w:rPr>
        <w:t>13.4. Объектами в</w:t>
      </w:r>
      <w:r w:rsidRPr="000918DA">
        <w:rPr>
          <w:color w:val="000000"/>
          <w:sz w:val="28"/>
          <w:szCs w:val="28"/>
        </w:rPr>
        <w:t xml:space="preserve">нутреннего финансового контроль (внутреннего контроль) </w:t>
      </w:r>
      <w:r w:rsidRPr="000918DA">
        <w:rPr>
          <w:sz w:val="28"/>
          <w:szCs w:val="28"/>
        </w:rPr>
        <w:t>являются:</w:t>
      </w:r>
    </w:p>
    <w:p w:rsidR="00A151BF" w:rsidRPr="000918DA" w:rsidRDefault="00A151BF" w:rsidP="001F70B0">
      <w:pPr>
        <w:tabs>
          <w:tab w:val="left" w:pos="851"/>
        </w:tabs>
        <w:ind w:firstLine="567"/>
        <w:jc w:val="both"/>
        <w:rPr>
          <w:sz w:val="28"/>
          <w:szCs w:val="28"/>
        </w:rPr>
      </w:pPr>
      <w:r w:rsidRPr="000918DA">
        <w:rPr>
          <w:sz w:val="28"/>
          <w:szCs w:val="28"/>
        </w:rPr>
        <w:t>плановые (прогнозные) документы;</w:t>
      </w:r>
    </w:p>
    <w:p w:rsidR="00A151BF" w:rsidRPr="000918DA" w:rsidRDefault="00A151BF" w:rsidP="001F70B0">
      <w:pPr>
        <w:tabs>
          <w:tab w:val="left" w:pos="851"/>
        </w:tabs>
        <w:ind w:firstLine="567"/>
        <w:jc w:val="both"/>
        <w:rPr>
          <w:sz w:val="28"/>
          <w:szCs w:val="28"/>
        </w:rPr>
      </w:pPr>
      <w:r w:rsidRPr="000918DA">
        <w:rPr>
          <w:sz w:val="28"/>
          <w:szCs w:val="28"/>
        </w:rPr>
        <w:t>договоры (контракты) на приобретение товаров (работ, услуг);</w:t>
      </w:r>
    </w:p>
    <w:p w:rsidR="00A151BF" w:rsidRPr="000918DA" w:rsidRDefault="00A151BF" w:rsidP="001F70B0">
      <w:pPr>
        <w:tabs>
          <w:tab w:val="left" w:pos="851"/>
        </w:tabs>
        <w:ind w:firstLine="567"/>
        <w:jc w:val="both"/>
        <w:rPr>
          <w:sz w:val="28"/>
          <w:szCs w:val="28"/>
        </w:rPr>
      </w:pPr>
      <w:r w:rsidRPr="000918DA">
        <w:rPr>
          <w:sz w:val="28"/>
          <w:szCs w:val="28"/>
        </w:rPr>
        <w:t>распорядительные акты руководителя (приказы, распоряжения);</w:t>
      </w:r>
    </w:p>
    <w:p w:rsidR="00A151BF" w:rsidRPr="000918DA" w:rsidRDefault="00A151BF" w:rsidP="001F70B0">
      <w:pPr>
        <w:tabs>
          <w:tab w:val="left" w:pos="851"/>
        </w:tabs>
        <w:ind w:firstLine="567"/>
        <w:jc w:val="both"/>
        <w:rPr>
          <w:sz w:val="28"/>
          <w:szCs w:val="28"/>
        </w:rPr>
      </w:pPr>
      <w:r w:rsidRPr="000918DA">
        <w:rPr>
          <w:sz w:val="28"/>
          <w:szCs w:val="28"/>
        </w:rPr>
        <w:t>первичные учетные документы и регистры учета;</w:t>
      </w:r>
    </w:p>
    <w:p w:rsidR="00A151BF" w:rsidRPr="000918DA" w:rsidRDefault="00A151BF" w:rsidP="001F70B0">
      <w:pPr>
        <w:tabs>
          <w:tab w:val="left" w:pos="851"/>
        </w:tabs>
        <w:ind w:firstLine="567"/>
        <w:jc w:val="both"/>
        <w:rPr>
          <w:sz w:val="28"/>
          <w:szCs w:val="28"/>
        </w:rPr>
      </w:pPr>
      <w:r w:rsidRPr="000918DA">
        <w:rPr>
          <w:sz w:val="28"/>
          <w:szCs w:val="28"/>
        </w:rPr>
        <w:t>хозяйственные операции, отраженные в учете;</w:t>
      </w:r>
    </w:p>
    <w:p w:rsidR="00A151BF" w:rsidRPr="000918DA" w:rsidRDefault="00A151BF" w:rsidP="001F70B0">
      <w:pPr>
        <w:tabs>
          <w:tab w:val="left" w:pos="851"/>
        </w:tabs>
        <w:ind w:firstLine="567"/>
        <w:jc w:val="both"/>
        <w:rPr>
          <w:sz w:val="28"/>
          <w:szCs w:val="28"/>
        </w:rPr>
      </w:pPr>
      <w:r w:rsidRPr="000918DA">
        <w:rPr>
          <w:sz w:val="28"/>
          <w:szCs w:val="28"/>
        </w:rPr>
        <w:t>отчетность;</w:t>
      </w:r>
    </w:p>
    <w:p w:rsidR="00A151BF" w:rsidRPr="000918DA" w:rsidRDefault="00A151BF" w:rsidP="001F70B0">
      <w:pPr>
        <w:tabs>
          <w:tab w:val="left" w:pos="851"/>
        </w:tabs>
        <w:ind w:firstLine="567"/>
        <w:jc w:val="both"/>
        <w:rPr>
          <w:sz w:val="28"/>
          <w:szCs w:val="28"/>
        </w:rPr>
      </w:pPr>
      <w:r w:rsidRPr="000918DA">
        <w:rPr>
          <w:sz w:val="28"/>
          <w:szCs w:val="28"/>
        </w:rPr>
        <w:t>иные объекты по распоряжению руководителя Заказчика.</w:t>
      </w:r>
    </w:p>
    <w:p w:rsidR="00A151BF" w:rsidRPr="000918DA" w:rsidRDefault="00A151BF" w:rsidP="001F70B0">
      <w:pPr>
        <w:tabs>
          <w:tab w:val="left" w:pos="851"/>
        </w:tabs>
        <w:ind w:firstLine="567"/>
        <w:jc w:val="both"/>
        <w:rPr>
          <w:sz w:val="28"/>
          <w:szCs w:val="28"/>
        </w:rPr>
      </w:pPr>
      <w:r w:rsidRPr="000918DA">
        <w:rPr>
          <w:sz w:val="28"/>
          <w:szCs w:val="28"/>
        </w:rPr>
        <w:t xml:space="preserve">13.5. </w:t>
      </w:r>
      <w:r w:rsidRPr="000918DA">
        <w:rPr>
          <w:color w:val="000000"/>
          <w:sz w:val="28"/>
          <w:szCs w:val="28"/>
        </w:rPr>
        <w:t xml:space="preserve">Внутренний финансовый контроль (внутренний контроль) </w:t>
      </w:r>
      <w:r w:rsidRPr="000918DA">
        <w:rPr>
          <w:sz w:val="28"/>
          <w:szCs w:val="28"/>
        </w:rPr>
        <w:t>осуществляется непрерывно:</w:t>
      </w:r>
    </w:p>
    <w:p w:rsidR="00A151BF" w:rsidRPr="000918DA" w:rsidRDefault="00A151BF" w:rsidP="001F70B0">
      <w:pPr>
        <w:tabs>
          <w:tab w:val="left" w:pos="851"/>
        </w:tabs>
        <w:ind w:firstLine="567"/>
        <w:jc w:val="both"/>
        <w:rPr>
          <w:sz w:val="28"/>
          <w:szCs w:val="28"/>
        </w:rPr>
      </w:pPr>
      <w:r w:rsidRPr="000918DA">
        <w:rPr>
          <w:sz w:val="28"/>
          <w:szCs w:val="28"/>
        </w:rPr>
        <w:t xml:space="preserve">руководителями (заместителями руководителей) структурных подразделений, иными должностными лицами Заказчика, организующими, выполняющими, обеспечивающими соблюдение процедур совершаемых фактов финансово-хозяйственной деятельности Заказчика, </w:t>
      </w:r>
    </w:p>
    <w:p w:rsidR="00A151BF" w:rsidRPr="000918DA" w:rsidRDefault="00A151BF" w:rsidP="001F70B0">
      <w:pPr>
        <w:tabs>
          <w:tab w:val="left" w:pos="851"/>
        </w:tabs>
        <w:ind w:firstLine="567"/>
        <w:jc w:val="both"/>
        <w:rPr>
          <w:sz w:val="28"/>
          <w:szCs w:val="28"/>
        </w:rPr>
      </w:pPr>
      <w:r w:rsidRPr="000918DA">
        <w:rPr>
          <w:sz w:val="28"/>
          <w:szCs w:val="28"/>
        </w:rPr>
        <w:t xml:space="preserve">руководителями (заместителями руководителей) структурных подразделений, иными должностными лицами МКУ «ЦБУ», организующими, выполняющими, обеспечивающими ведение учета, составление отчетности Заказчиков. </w:t>
      </w:r>
    </w:p>
    <w:p w:rsidR="00A151BF" w:rsidRPr="000918DA" w:rsidRDefault="00A151BF" w:rsidP="001F70B0">
      <w:pPr>
        <w:tabs>
          <w:tab w:val="left" w:pos="851"/>
        </w:tabs>
        <w:ind w:firstLine="567"/>
        <w:jc w:val="both"/>
        <w:rPr>
          <w:sz w:val="28"/>
          <w:szCs w:val="28"/>
        </w:rPr>
      </w:pPr>
      <w:r w:rsidRPr="000918DA">
        <w:rPr>
          <w:sz w:val="28"/>
          <w:szCs w:val="28"/>
        </w:rPr>
        <w:t xml:space="preserve">13.6. </w:t>
      </w:r>
      <w:r w:rsidRPr="000918DA">
        <w:rPr>
          <w:color w:val="000000"/>
          <w:sz w:val="28"/>
          <w:szCs w:val="28"/>
        </w:rPr>
        <w:t xml:space="preserve">Внутренний финансовый контроль (внутренний контроль) </w:t>
      </w:r>
      <w:r w:rsidRPr="000918DA">
        <w:rPr>
          <w:sz w:val="28"/>
          <w:szCs w:val="28"/>
        </w:rPr>
        <w:t>осуществляется в следующих видах:</w:t>
      </w:r>
    </w:p>
    <w:p w:rsidR="00A151BF" w:rsidRPr="000918DA" w:rsidRDefault="00A151BF" w:rsidP="001F70B0">
      <w:pPr>
        <w:tabs>
          <w:tab w:val="left" w:pos="851"/>
        </w:tabs>
        <w:ind w:firstLine="567"/>
        <w:jc w:val="both"/>
        <w:rPr>
          <w:sz w:val="28"/>
          <w:szCs w:val="28"/>
        </w:rPr>
      </w:pPr>
      <w:r w:rsidRPr="000918DA">
        <w:rPr>
          <w:bCs/>
          <w:sz w:val="28"/>
          <w:szCs w:val="28"/>
        </w:rPr>
        <w:t>предварительный контроль</w:t>
      </w:r>
      <w:r w:rsidRPr="000918DA">
        <w:rPr>
          <w:sz w:val="28"/>
          <w:szCs w:val="28"/>
        </w:rP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A151BF" w:rsidRPr="000918DA" w:rsidRDefault="00A151BF" w:rsidP="001F70B0">
      <w:pPr>
        <w:tabs>
          <w:tab w:val="left" w:pos="851"/>
        </w:tabs>
        <w:ind w:firstLine="567"/>
        <w:jc w:val="both"/>
        <w:rPr>
          <w:sz w:val="28"/>
          <w:szCs w:val="28"/>
        </w:rPr>
      </w:pPr>
      <w:r w:rsidRPr="000918DA">
        <w:rPr>
          <w:bCs/>
          <w:sz w:val="28"/>
          <w:szCs w:val="28"/>
        </w:rPr>
        <w:lastRenderedPageBreak/>
        <w:t>текущий контроль</w:t>
      </w:r>
      <w:r w:rsidRPr="000918DA">
        <w:rPr>
          <w:sz w:val="28"/>
          <w:szCs w:val="28"/>
        </w:rP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A151BF" w:rsidRPr="000918DA" w:rsidRDefault="00A151BF" w:rsidP="001F70B0">
      <w:pPr>
        <w:tabs>
          <w:tab w:val="left" w:pos="851"/>
        </w:tabs>
        <w:ind w:firstLine="567"/>
        <w:jc w:val="both"/>
        <w:rPr>
          <w:sz w:val="28"/>
          <w:szCs w:val="28"/>
        </w:rPr>
      </w:pPr>
      <w:r w:rsidRPr="000918DA">
        <w:rPr>
          <w:bCs/>
          <w:sz w:val="28"/>
          <w:szCs w:val="28"/>
        </w:rPr>
        <w:t>последующий контроль</w:t>
      </w:r>
      <w:r w:rsidRPr="000918DA">
        <w:rPr>
          <w:sz w:val="28"/>
          <w:szCs w:val="28"/>
        </w:rP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A151BF" w:rsidRPr="000918DA" w:rsidRDefault="00A151BF" w:rsidP="001F70B0">
      <w:pPr>
        <w:tabs>
          <w:tab w:val="left" w:pos="851"/>
        </w:tabs>
        <w:ind w:firstLine="567"/>
        <w:jc w:val="both"/>
        <w:rPr>
          <w:sz w:val="28"/>
          <w:szCs w:val="28"/>
        </w:rPr>
      </w:pPr>
      <w:r w:rsidRPr="000918DA">
        <w:rPr>
          <w:sz w:val="28"/>
          <w:szCs w:val="28"/>
        </w:rPr>
        <w:t>13.7. Предварительный контроль осуществляют должностные лица (руководители структурных подразделений, их заместители, иные сотрудники) Заказчика.</w:t>
      </w:r>
    </w:p>
    <w:p w:rsidR="00A151BF" w:rsidRPr="000918DA" w:rsidRDefault="00A151BF" w:rsidP="001F70B0">
      <w:pPr>
        <w:tabs>
          <w:tab w:val="left" w:pos="851"/>
        </w:tabs>
        <w:ind w:firstLine="567"/>
        <w:jc w:val="both"/>
        <w:rPr>
          <w:sz w:val="28"/>
          <w:szCs w:val="28"/>
        </w:rPr>
      </w:pPr>
      <w:r w:rsidRPr="000918DA">
        <w:rPr>
          <w:sz w:val="28"/>
          <w:szCs w:val="28"/>
        </w:rPr>
        <w:t>13.8. Текущий контроль на постоянной основе осуществляется специалистами Заказчика и специалистами МКУ «ЦБУ». Ответственный за проведение текущего контроля в МКУ «ЦБУ» - начальник отдела контроля и аудита.</w:t>
      </w:r>
    </w:p>
    <w:p w:rsidR="00A151BF" w:rsidRPr="000918DA" w:rsidRDefault="00A151BF" w:rsidP="001F70B0">
      <w:pPr>
        <w:tabs>
          <w:tab w:val="left" w:pos="851"/>
        </w:tabs>
        <w:ind w:firstLine="567"/>
        <w:jc w:val="both"/>
        <w:rPr>
          <w:sz w:val="28"/>
          <w:szCs w:val="28"/>
        </w:rPr>
      </w:pPr>
      <w:r w:rsidRPr="000918DA">
        <w:rPr>
          <w:sz w:val="28"/>
          <w:szCs w:val="28"/>
        </w:rPr>
        <w:t>К мероприятиям текущего контроля относятся:</w:t>
      </w:r>
    </w:p>
    <w:p w:rsidR="00A151BF" w:rsidRPr="000918DA" w:rsidRDefault="00A151BF" w:rsidP="001F70B0">
      <w:pPr>
        <w:tabs>
          <w:tab w:val="left" w:pos="851"/>
        </w:tabs>
        <w:ind w:firstLine="567"/>
        <w:jc w:val="both"/>
        <w:rPr>
          <w:sz w:val="28"/>
          <w:szCs w:val="28"/>
        </w:rPr>
      </w:pPr>
      <w:r w:rsidRPr="000918DA">
        <w:rPr>
          <w:sz w:val="28"/>
          <w:szCs w:val="28"/>
        </w:rPr>
        <w:t>проверка первичных учетных документов, представленных Заказчиком. Фактом прохождения контроля является передача документов для отражения в учете;</w:t>
      </w:r>
    </w:p>
    <w:p w:rsidR="00A151BF" w:rsidRPr="000918DA" w:rsidRDefault="00A151BF" w:rsidP="001F70B0">
      <w:pPr>
        <w:tabs>
          <w:tab w:val="left" w:pos="851"/>
        </w:tabs>
        <w:ind w:firstLine="567"/>
        <w:jc w:val="both"/>
        <w:rPr>
          <w:sz w:val="28"/>
          <w:szCs w:val="28"/>
        </w:rPr>
      </w:pPr>
      <w:r w:rsidRPr="000918DA">
        <w:rPr>
          <w:sz w:val="28"/>
          <w:szCs w:val="28"/>
        </w:rPr>
        <w:t>проверка полноты оприходования полученных наличных денежных средств;</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проверка наличия у подотчетных лиц оправдательных документов;</w:t>
      </w:r>
    </w:p>
    <w:p w:rsidR="00A151BF" w:rsidRPr="000918DA" w:rsidRDefault="00A151BF" w:rsidP="001F70B0">
      <w:pPr>
        <w:tabs>
          <w:tab w:val="left" w:pos="851"/>
        </w:tabs>
        <w:ind w:firstLine="567"/>
        <w:jc w:val="both"/>
        <w:rPr>
          <w:sz w:val="28"/>
          <w:szCs w:val="28"/>
        </w:rPr>
      </w:pPr>
      <w:r w:rsidRPr="000918DA">
        <w:rPr>
          <w:sz w:val="28"/>
          <w:szCs w:val="28"/>
        </w:rPr>
        <w:t>сверка данных аналитического учета с данными синтетического учета.</w:t>
      </w:r>
    </w:p>
    <w:p w:rsidR="00A151BF" w:rsidRPr="000918DA" w:rsidRDefault="00915769" w:rsidP="00915769">
      <w:pPr>
        <w:ind w:left="142"/>
        <w:jc w:val="both"/>
        <w:rPr>
          <w:sz w:val="28"/>
          <w:szCs w:val="28"/>
        </w:rPr>
      </w:pPr>
      <w:r>
        <w:rPr>
          <w:sz w:val="28"/>
          <w:szCs w:val="28"/>
        </w:rPr>
        <w:tab/>
      </w:r>
      <w:r w:rsidR="00A151BF" w:rsidRPr="000918DA">
        <w:rPr>
          <w:sz w:val="28"/>
          <w:szCs w:val="28"/>
        </w:rPr>
        <w:t>Экспертиза первичных учетных документов проводится специалистами отдела контроля и аудита МКУ «ЦБУ» на предмет комплектности документов, полноты, правильности и своевременности их оформления в соответствии с требованиями законодательства Российской Федерации, Пермского края, нормативно-правовыми актами города Перми и локальными актами Заказчика.</w:t>
      </w:r>
    </w:p>
    <w:p w:rsidR="00A151BF" w:rsidRPr="000918DA" w:rsidRDefault="00A151BF" w:rsidP="001F70B0">
      <w:pPr>
        <w:tabs>
          <w:tab w:val="left" w:pos="851"/>
        </w:tabs>
        <w:ind w:left="142" w:firstLine="567"/>
        <w:jc w:val="both"/>
        <w:rPr>
          <w:sz w:val="28"/>
          <w:szCs w:val="28"/>
        </w:rPr>
      </w:pPr>
      <w:r w:rsidRPr="000918DA">
        <w:rPr>
          <w:sz w:val="28"/>
          <w:szCs w:val="28"/>
        </w:rPr>
        <w:t>По результатам текущего контроля:</w:t>
      </w:r>
    </w:p>
    <w:p w:rsidR="00A151BF" w:rsidRPr="000918DA" w:rsidRDefault="00A151BF" w:rsidP="001F70B0">
      <w:pPr>
        <w:tabs>
          <w:tab w:val="left" w:pos="851"/>
        </w:tabs>
        <w:ind w:left="142" w:firstLine="567"/>
        <w:jc w:val="both"/>
        <w:rPr>
          <w:sz w:val="28"/>
          <w:szCs w:val="28"/>
        </w:rPr>
      </w:pPr>
      <w:r w:rsidRPr="000918DA">
        <w:rPr>
          <w:sz w:val="28"/>
          <w:szCs w:val="28"/>
        </w:rPr>
        <w:t>проставляется отметка на Реестре документов путем нанесения штампа «Экспертиза первичных документов проведена». Специалисты отдела контроля и аудита МКУ «ЦБУ» передают проверенные первичные учетные документы в соответствующие отделы МКУ «ЦБУ» для отражения в учете;</w:t>
      </w:r>
    </w:p>
    <w:p w:rsidR="00A151BF" w:rsidRPr="000918DA" w:rsidRDefault="00A151BF" w:rsidP="001F70B0">
      <w:pPr>
        <w:tabs>
          <w:tab w:val="left" w:pos="851"/>
        </w:tabs>
        <w:ind w:left="142" w:firstLine="567"/>
        <w:jc w:val="both"/>
        <w:rPr>
          <w:sz w:val="28"/>
          <w:szCs w:val="28"/>
        </w:rPr>
      </w:pPr>
      <w:r w:rsidRPr="000918DA">
        <w:rPr>
          <w:sz w:val="28"/>
          <w:szCs w:val="28"/>
        </w:rPr>
        <w:t xml:space="preserve">в случае обнаружения в первичных учетных документах нарушений на Реестре документов указывается причина отказа (например, отсутствуют подписи сторон в актах выполненных работ (оказанных услуг), срок действия бюджетного обязательства истек, не совпадают реквизиты муниципального контракта (контракта) с реквизитами зарегистрированного бюджетного обязательства, с наименованием услуги в счете и т.д.). Один экземпляр реестра и приложенные к нему документы, оформленные ненадлежащим образом, возвращаются Заказчикам на доработку. Второй экземпляр реестра с отметками о нарушениях остается в отделе контроля и аудита МКУ «ЦБУ». </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Результаты текущего финансового контроля ежедневно анализируются и систематизируются, еженедельно доводятся до сведения руководства МКУ «ЦБУ» для принятия соответствующих управленческих решений, своевременность исполнения которых позволяет повысить эффективность и результативность осуществляемых операций текущего финансового контроля.</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 xml:space="preserve">13.9. Последующий контроль осуществляется Заказчиком. </w:t>
      </w:r>
    </w:p>
    <w:p w:rsidR="00A151BF" w:rsidRPr="000918DA" w:rsidRDefault="00A151BF" w:rsidP="001F70B0">
      <w:pPr>
        <w:tabs>
          <w:tab w:val="left" w:pos="851"/>
        </w:tabs>
        <w:ind w:firstLine="567"/>
        <w:jc w:val="both"/>
        <w:rPr>
          <w:sz w:val="28"/>
          <w:szCs w:val="28"/>
        </w:rPr>
      </w:pPr>
      <w:r w:rsidRPr="000918DA">
        <w:rPr>
          <w:sz w:val="28"/>
          <w:szCs w:val="28"/>
        </w:rPr>
        <w:t>К мероприятиям последующего контроля относятся:</w:t>
      </w:r>
    </w:p>
    <w:p w:rsidR="00A151BF" w:rsidRPr="000918DA" w:rsidRDefault="00A151BF" w:rsidP="001F70B0">
      <w:pPr>
        <w:tabs>
          <w:tab w:val="left" w:pos="851"/>
        </w:tabs>
        <w:ind w:firstLine="567"/>
        <w:jc w:val="both"/>
        <w:rPr>
          <w:sz w:val="28"/>
          <w:szCs w:val="28"/>
        </w:rPr>
      </w:pPr>
      <w:r w:rsidRPr="000918DA">
        <w:rPr>
          <w:sz w:val="28"/>
          <w:szCs w:val="28"/>
        </w:rPr>
        <w:lastRenderedPageBreak/>
        <w:t>проверка достоверности отражения финансово-хозяйственных операций в учете и отчетности;</w:t>
      </w:r>
    </w:p>
    <w:p w:rsidR="00A151BF" w:rsidRPr="000918DA" w:rsidRDefault="00A151BF" w:rsidP="001F70B0">
      <w:pPr>
        <w:tabs>
          <w:tab w:val="left" w:pos="851"/>
        </w:tabs>
        <w:ind w:firstLine="567"/>
        <w:jc w:val="both"/>
        <w:rPr>
          <w:sz w:val="28"/>
          <w:szCs w:val="28"/>
        </w:rPr>
      </w:pPr>
      <w:r w:rsidRPr="000918DA">
        <w:rPr>
          <w:sz w:val="28"/>
          <w:szCs w:val="28"/>
        </w:rPr>
        <w:t>проверка результатов финансово-хозяйственной деятельности;</w:t>
      </w:r>
    </w:p>
    <w:p w:rsidR="00A151BF" w:rsidRPr="000918DA" w:rsidRDefault="00A151BF" w:rsidP="001F70B0">
      <w:pPr>
        <w:tabs>
          <w:tab w:val="left" w:pos="851"/>
        </w:tabs>
        <w:ind w:firstLine="567"/>
        <w:jc w:val="both"/>
        <w:rPr>
          <w:sz w:val="28"/>
          <w:szCs w:val="28"/>
        </w:rPr>
      </w:pPr>
      <w:r w:rsidRPr="000918DA">
        <w:rPr>
          <w:sz w:val="28"/>
          <w:szCs w:val="28"/>
        </w:rPr>
        <w:t>проверка результатов инвентаризации имущества и обязательств;</w:t>
      </w:r>
    </w:p>
    <w:p w:rsidR="00A151BF" w:rsidRPr="000918DA" w:rsidRDefault="00A151BF" w:rsidP="001F70B0">
      <w:pPr>
        <w:tabs>
          <w:tab w:val="left" w:pos="851"/>
        </w:tabs>
        <w:ind w:firstLine="567"/>
        <w:jc w:val="both"/>
        <w:rPr>
          <w:sz w:val="28"/>
          <w:szCs w:val="28"/>
        </w:rPr>
      </w:pPr>
      <w:r w:rsidRPr="000918DA">
        <w:rPr>
          <w:sz w:val="28"/>
          <w:szCs w:val="28"/>
        </w:rPr>
        <w:t>проверка участков бухгалтерского учета на предмет соблюдения работниками требований норм законодательства Р</w:t>
      </w:r>
      <w:r w:rsidR="005F1D28" w:rsidRPr="000918DA">
        <w:rPr>
          <w:sz w:val="28"/>
          <w:szCs w:val="28"/>
        </w:rPr>
        <w:t>оссийской Федерации</w:t>
      </w:r>
      <w:r w:rsidRPr="000918DA">
        <w:rPr>
          <w:sz w:val="28"/>
          <w:szCs w:val="28"/>
        </w:rPr>
        <w:t xml:space="preserve"> в области учета в отношении завершенных операций финансово-хозяйственной деятельности.</w:t>
      </w:r>
    </w:p>
    <w:p w:rsidR="00A151BF" w:rsidRPr="000918DA" w:rsidRDefault="00A151BF" w:rsidP="001F70B0">
      <w:pPr>
        <w:tabs>
          <w:tab w:val="left" w:pos="851"/>
        </w:tabs>
        <w:ind w:firstLine="567"/>
        <w:jc w:val="both"/>
        <w:rPr>
          <w:sz w:val="28"/>
          <w:szCs w:val="28"/>
        </w:rPr>
      </w:pPr>
      <w:r w:rsidRPr="000918DA">
        <w:rPr>
          <w:sz w:val="28"/>
          <w:szCs w:val="28"/>
        </w:rPr>
        <w:t xml:space="preserve">13.10. В рамках внутреннего финансового контроля (внутреннего контроля) проводятся плановые и внеплановые проверки. Периодичность проведения проверок определяется Заказчиком. </w:t>
      </w:r>
    </w:p>
    <w:p w:rsidR="00A151BF" w:rsidRPr="000918DA" w:rsidRDefault="00A151BF" w:rsidP="001F70B0">
      <w:pPr>
        <w:tabs>
          <w:tab w:val="left" w:pos="851"/>
        </w:tabs>
        <w:ind w:firstLine="567"/>
        <w:jc w:val="both"/>
        <w:rPr>
          <w:sz w:val="28"/>
          <w:szCs w:val="28"/>
        </w:rPr>
      </w:pPr>
      <w:r w:rsidRPr="000918DA">
        <w:rPr>
          <w:sz w:val="28"/>
          <w:szCs w:val="28"/>
        </w:rPr>
        <w:t>13.11. Результаты проведения последующего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p>
    <w:p w:rsidR="00A151BF" w:rsidRPr="000918DA" w:rsidRDefault="00A151BF" w:rsidP="001F70B0">
      <w:pPr>
        <w:tabs>
          <w:tab w:val="left" w:pos="851"/>
        </w:tabs>
        <w:ind w:firstLine="567"/>
        <w:jc w:val="both"/>
        <w:rPr>
          <w:sz w:val="28"/>
          <w:szCs w:val="28"/>
        </w:rPr>
      </w:pPr>
      <w:r w:rsidRPr="000918DA">
        <w:rPr>
          <w:sz w:val="28"/>
          <w:szCs w:val="28"/>
        </w:rPr>
        <w:t>13.12. Результаты проведения последующего контроля оформляются актом. В акте проверки должны быть отражены:</w:t>
      </w:r>
    </w:p>
    <w:p w:rsidR="00A151BF" w:rsidRPr="000918DA" w:rsidRDefault="00A151BF" w:rsidP="001F70B0">
      <w:pPr>
        <w:tabs>
          <w:tab w:val="left" w:pos="851"/>
        </w:tabs>
        <w:ind w:firstLine="567"/>
        <w:jc w:val="both"/>
        <w:rPr>
          <w:sz w:val="28"/>
          <w:szCs w:val="28"/>
        </w:rPr>
      </w:pPr>
      <w:r w:rsidRPr="000918DA">
        <w:rPr>
          <w:sz w:val="28"/>
          <w:szCs w:val="28"/>
        </w:rPr>
        <w:t>предмет проверки;</w:t>
      </w:r>
    </w:p>
    <w:p w:rsidR="00A151BF" w:rsidRPr="000918DA" w:rsidRDefault="00A151BF" w:rsidP="001F70B0">
      <w:pPr>
        <w:tabs>
          <w:tab w:val="left" w:pos="851"/>
        </w:tabs>
        <w:ind w:firstLine="567"/>
        <w:jc w:val="both"/>
        <w:rPr>
          <w:sz w:val="28"/>
          <w:szCs w:val="28"/>
        </w:rPr>
      </w:pPr>
      <w:r w:rsidRPr="000918DA">
        <w:rPr>
          <w:sz w:val="28"/>
          <w:szCs w:val="28"/>
        </w:rPr>
        <w:t>период проверки;</w:t>
      </w:r>
    </w:p>
    <w:p w:rsidR="00A151BF" w:rsidRPr="000918DA" w:rsidRDefault="00A151BF" w:rsidP="001F70B0">
      <w:pPr>
        <w:tabs>
          <w:tab w:val="left" w:pos="851"/>
        </w:tabs>
        <w:ind w:firstLine="567"/>
        <w:jc w:val="both"/>
        <w:rPr>
          <w:sz w:val="28"/>
          <w:szCs w:val="28"/>
        </w:rPr>
      </w:pPr>
      <w:r w:rsidRPr="000918DA">
        <w:rPr>
          <w:sz w:val="28"/>
          <w:szCs w:val="28"/>
        </w:rPr>
        <w:t>дата утверждения акта;</w:t>
      </w:r>
    </w:p>
    <w:p w:rsidR="00A151BF" w:rsidRPr="000918DA" w:rsidRDefault="00A151BF" w:rsidP="001F70B0">
      <w:pPr>
        <w:tabs>
          <w:tab w:val="left" w:pos="851"/>
        </w:tabs>
        <w:ind w:firstLine="567"/>
        <w:jc w:val="both"/>
        <w:rPr>
          <w:sz w:val="28"/>
          <w:szCs w:val="28"/>
        </w:rPr>
      </w:pPr>
      <w:r w:rsidRPr="000918DA">
        <w:rPr>
          <w:sz w:val="28"/>
          <w:szCs w:val="28"/>
        </w:rPr>
        <w:t>лица, проводившие проверку;</w:t>
      </w:r>
    </w:p>
    <w:p w:rsidR="00A151BF" w:rsidRPr="000918DA" w:rsidRDefault="00A151BF" w:rsidP="001F70B0">
      <w:pPr>
        <w:tabs>
          <w:tab w:val="left" w:pos="851"/>
        </w:tabs>
        <w:ind w:firstLine="567"/>
        <w:jc w:val="both"/>
        <w:rPr>
          <w:sz w:val="28"/>
          <w:szCs w:val="28"/>
        </w:rPr>
      </w:pPr>
      <w:r w:rsidRPr="000918DA">
        <w:rPr>
          <w:sz w:val="28"/>
          <w:szCs w:val="28"/>
        </w:rPr>
        <w:t>методы и приемы, применяемые в процессе проведения проверки;</w:t>
      </w:r>
    </w:p>
    <w:p w:rsidR="00A151BF" w:rsidRPr="000918DA" w:rsidRDefault="00A151BF" w:rsidP="001F70B0">
      <w:pPr>
        <w:tabs>
          <w:tab w:val="left" w:pos="851"/>
        </w:tabs>
        <w:ind w:firstLine="567"/>
        <w:jc w:val="both"/>
        <w:rPr>
          <w:sz w:val="28"/>
          <w:szCs w:val="28"/>
        </w:rPr>
      </w:pPr>
      <w:r w:rsidRPr="000918DA">
        <w:rPr>
          <w:sz w:val="28"/>
          <w:szCs w:val="28"/>
        </w:rPr>
        <w:t>соответствие предмета проверки нормам законодательства Российской Федерации, действующим на дату совершения факта хозяйственной жизни;</w:t>
      </w:r>
    </w:p>
    <w:p w:rsidR="00A151BF" w:rsidRPr="000918DA" w:rsidRDefault="00A151BF" w:rsidP="001F70B0">
      <w:pPr>
        <w:tabs>
          <w:tab w:val="left" w:pos="851"/>
        </w:tabs>
        <w:ind w:firstLine="567"/>
        <w:jc w:val="both"/>
        <w:rPr>
          <w:sz w:val="28"/>
          <w:szCs w:val="28"/>
        </w:rPr>
      </w:pPr>
      <w:r w:rsidRPr="000918DA">
        <w:rPr>
          <w:sz w:val="28"/>
          <w:szCs w:val="28"/>
        </w:rPr>
        <w:t>выводы, сделанные по результатам проведения проверки;</w:t>
      </w:r>
    </w:p>
    <w:p w:rsidR="00A151BF" w:rsidRPr="000918DA" w:rsidRDefault="00A151BF" w:rsidP="001F70B0">
      <w:pPr>
        <w:tabs>
          <w:tab w:val="left" w:pos="851"/>
        </w:tabs>
        <w:ind w:firstLine="567"/>
        <w:jc w:val="both"/>
        <w:rPr>
          <w:sz w:val="28"/>
          <w:szCs w:val="28"/>
        </w:rPr>
      </w:pPr>
      <w:r w:rsidRPr="000918DA">
        <w:rPr>
          <w:sz w:val="28"/>
          <w:szCs w:val="28"/>
        </w:rPr>
        <w:t>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A151BF" w:rsidRPr="000918DA" w:rsidRDefault="00A151BF" w:rsidP="001F70B0">
      <w:pPr>
        <w:tabs>
          <w:tab w:val="left" w:pos="851"/>
        </w:tabs>
        <w:ind w:firstLine="567"/>
        <w:jc w:val="both"/>
        <w:rPr>
          <w:sz w:val="28"/>
          <w:szCs w:val="28"/>
        </w:rPr>
      </w:pPr>
      <w:r w:rsidRPr="000918DA">
        <w:rPr>
          <w:sz w:val="28"/>
          <w:szCs w:val="28"/>
        </w:rPr>
        <w:t>По итогам проверок Заказчиком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 Заказчика.</w:t>
      </w:r>
    </w:p>
    <w:p w:rsidR="00A151BF" w:rsidRPr="000918DA" w:rsidRDefault="00A151BF" w:rsidP="001F70B0">
      <w:pPr>
        <w:tabs>
          <w:tab w:val="left" w:pos="851"/>
        </w:tabs>
        <w:ind w:firstLine="567"/>
        <w:jc w:val="both"/>
        <w:rPr>
          <w:sz w:val="28"/>
          <w:szCs w:val="28"/>
        </w:rPr>
      </w:pPr>
      <w:r w:rsidRPr="000918DA">
        <w:rPr>
          <w:sz w:val="28"/>
          <w:szCs w:val="28"/>
        </w:rPr>
        <w:t xml:space="preserve">13.13. Итоги внутреннего финансового контроля (внутреннего контроля) фиксируются в </w:t>
      </w:r>
      <w:r w:rsidR="00FA4580" w:rsidRPr="000918DA">
        <w:rPr>
          <w:sz w:val="28"/>
          <w:szCs w:val="28"/>
        </w:rPr>
        <w:t>Ж</w:t>
      </w:r>
      <w:r w:rsidRPr="000918DA">
        <w:rPr>
          <w:sz w:val="28"/>
          <w:szCs w:val="28"/>
        </w:rPr>
        <w:t xml:space="preserve">урнале учета результатов внутреннего финансового контроля (внутреннего контроля) (далее – Журнал), составленном по форме, приведенной в </w:t>
      </w:r>
      <w:hyperlink r:id="rId432" w:history="1">
        <w:r w:rsidRPr="000918DA">
          <w:rPr>
            <w:color w:val="000000"/>
            <w:sz w:val="28"/>
            <w:szCs w:val="28"/>
          </w:rPr>
          <w:t xml:space="preserve">приложении </w:t>
        </w:r>
      </w:hyperlink>
      <w:r w:rsidRPr="000918DA">
        <w:rPr>
          <w:color w:val="000000"/>
          <w:sz w:val="28"/>
          <w:szCs w:val="28"/>
        </w:rPr>
        <w:t>1</w:t>
      </w:r>
      <w:r w:rsidR="004D0F76" w:rsidRPr="000918DA">
        <w:rPr>
          <w:color w:val="000000"/>
          <w:sz w:val="28"/>
          <w:szCs w:val="28"/>
        </w:rPr>
        <w:t>1</w:t>
      </w:r>
      <w:r w:rsidRPr="000918DA">
        <w:rPr>
          <w:color w:val="000000"/>
          <w:sz w:val="28"/>
          <w:szCs w:val="28"/>
        </w:rPr>
        <w:t xml:space="preserve"> к Положени</w:t>
      </w:r>
      <w:r w:rsidRPr="000918DA">
        <w:rPr>
          <w:sz w:val="28"/>
          <w:szCs w:val="28"/>
        </w:rPr>
        <w:t xml:space="preserve">ю о </w:t>
      </w:r>
      <w:r w:rsidRPr="000918DA">
        <w:rPr>
          <w:bCs/>
          <w:sz w:val="28"/>
          <w:szCs w:val="28"/>
        </w:rPr>
        <w:t>единой учетной политике</w:t>
      </w:r>
      <w:r w:rsidRPr="000918DA">
        <w:rPr>
          <w:sz w:val="28"/>
          <w:szCs w:val="28"/>
        </w:rPr>
        <w:t>.</w:t>
      </w:r>
    </w:p>
    <w:p w:rsidR="00A151BF" w:rsidRPr="000918DA" w:rsidRDefault="00A151BF" w:rsidP="001F70B0">
      <w:pPr>
        <w:tabs>
          <w:tab w:val="left" w:pos="851"/>
        </w:tabs>
        <w:ind w:firstLine="567"/>
        <w:jc w:val="both"/>
        <w:rPr>
          <w:sz w:val="28"/>
          <w:szCs w:val="28"/>
        </w:rPr>
      </w:pPr>
      <w:r w:rsidRPr="000918DA">
        <w:rPr>
          <w:sz w:val="28"/>
          <w:szCs w:val="28"/>
        </w:rPr>
        <w:t>Корректность занесенных в Журнал данных обеспечивают должностные лица Заказчика, назначаемые руководителем Заказчика.</w:t>
      </w:r>
    </w:p>
    <w:p w:rsidR="00A151BF" w:rsidRPr="000918DA" w:rsidRDefault="00A151BF" w:rsidP="001F70B0">
      <w:pPr>
        <w:tabs>
          <w:tab w:val="left" w:pos="851"/>
        </w:tabs>
        <w:ind w:firstLine="567"/>
        <w:jc w:val="both"/>
        <w:rPr>
          <w:sz w:val="28"/>
          <w:szCs w:val="28"/>
        </w:rPr>
      </w:pPr>
      <w:r w:rsidRPr="000918DA">
        <w:rPr>
          <w:sz w:val="28"/>
          <w:szCs w:val="28"/>
        </w:rPr>
        <w:t>13.14. Ответственность за организацию внутреннего финансового контроля (внутреннего контроля) возлагается на руководителя Заказчика.</w:t>
      </w:r>
    </w:p>
    <w:p w:rsidR="00A151BF" w:rsidRPr="000918DA" w:rsidRDefault="00A151BF" w:rsidP="001F70B0">
      <w:pPr>
        <w:tabs>
          <w:tab w:val="left" w:pos="851"/>
        </w:tabs>
        <w:ind w:firstLine="567"/>
        <w:jc w:val="both"/>
        <w:rPr>
          <w:sz w:val="28"/>
          <w:szCs w:val="28"/>
        </w:rPr>
      </w:pPr>
      <w:r w:rsidRPr="000918DA">
        <w:rPr>
          <w:sz w:val="28"/>
          <w:szCs w:val="28"/>
        </w:rPr>
        <w:t xml:space="preserve">13.15. Оценка эффективности системы внутреннего финансового контроля (внутреннего контроля) осуществляется Заказчиком. </w:t>
      </w:r>
    </w:p>
    <w:p w:rsidR="00446B71" w:rsidRPr="000918DA" w:rsidRDefault="00C05413" w:rsidP="001F70B0">
      <w:pPr>
        <w:tabs>
          <w:tab w:val="left" w:pos="851"/>
        </w:tabs>
        <w:ind w:firstLine="567"/>
        <w:jc w:val="both"/>
        <w:rPr>
          <w:sz w:val="28"/>
          <w:szCs w:val="28"/>
        </w:rPr>
      </w:pPr>
      <w:r w:rsidRPr="000918DA">
        <w:rPr>
          <w:sz w:val="28"/>
          <w:szCs w:val="28"/>
        </w:rPr>
        <w:t xml:space="preserve">13.16. </w:t>
      </w:r>
      <w:r w:rsidR="00446B71" w:rsidRPr="000918DA">
        <w:rPr>
          <w:sz w:val="28"/>
          <w:szCs w:val="28"/>
        </w:rPr>
        <w:t>Формирование по итогам отражения любой бухгалтерской записи на счетах, имеющих</w:t>
      </w:r>
      <w:r w:rsidR="008D163C" w:rsidRPr="000918DA">
        <w:rPr>
          <w:sz w:val="28"/>
          <w:szCs w:val="28"/>
        </w:rPr>
        <w:t xml:space="preserve"> </w:t>
      </w:r>
      <w:r w:rsidR="00446B71" w:rsidRPr="000918DA">
        <w:rPr>
          <w:sz w:val="28"/>
          <w:szCs w:val="28"/>
        </w:rPr>
        <w:t>согласно Единому плану счетов признак активного счета</w:t>
      </w:r>
      <w:r w:rsidR="000C103F" w:rsidRPr="000918DA">
        <w:rPr>
          <w:sz w:val="28"/>
          <w:szCs w:val="28"/>
        </w:rPr>
        <w:t xml:space="preserve"> -</w:t>
      </w:r>
      <w:r w:rsidR="00446B71" w:rsidRPr="000918DA">
        <w:rPr>
          <w:sz w:val="28"/>
          <w:szCs w:val="28"/>
        </w:rPr>
        <w:t xml:space="preserve"> кредитового остатка</w:t>
      </w:r>
      <w:r w:rsidR="008D163C" w:rsidRPr="000918DA">
        <w:rPr>
          <w:sz w:val="28"/>
          <w:szCs w:val="28"/>
        </w:rPr>
        <w:t>, а на счетах, имеющих признаки пассивного счета</w:t>
      </w:r>
      <w:r w:rsidR="000C103F" w:rsidRPr="000918DA">
        <w:rPr>
          <w:sz w:val="28"/>
          <w:szCs w:val="28"/>
        </w:rPr>
        <w:t xml:space="preserve"> -</w:t>
      </w:r>
      <w:r w:rsidR="008D163C" w:rsidRPr="000918DA">
        <w:rPr>
          <w:sz w:val="28"/>
          <w:szCs w:val="28"/>
        </w:rPr>
        <w:t xml:space="preserve"> дебетового остатка (далее – отрицательные остатки) не допускается, за исключением случаев</w:t>
      </w:r>
      <w:r w:rsidR="000C103F" w:rsidRPr="000918DA">
        <w:rPr>
          <w:sz w:val="28"/>
          <w:szCs w:val="28"/>
        </w:rPr>
        <w:t>,</w:t>
      </w:r>
      <w:r w:rsidR="008D163C" w:rsidRPr="000918DA">
        <w:rPr>
          <w:sz w:val="28"/>
          <w:szCs w:val="28"/>
        </w:rPr>
        <w:t xml:space="preserve"> </w:t>
      </w:r>
      <w:r w:rsidR="000C103F" w:rsidRPr="000918DA">
        <w:rPr>
          <w:sz w:val="28"/>
          <w:szCs w:val="28"/>
        </w:rPr>
        <w:lastRenderedPageBreak/>
        <w:t>п</w:t>
      </w:r>
      <w:r w:rsidR="008D163C" w:rsidRPr="000918DA">
        <w:rPr>
          <w:sz w:val="28"/>
          <w:szCs w:val="28"/>
        </w:rPr>
        <w:t>редусмотренных нормативно-правовыми актами Министерства финансов Российской Федерации.</w:t>
      </w:r>
    </w:p>
    <w:p w:rsidR="00C05413" w:rsidRPr="000918DA" w:rsidRDefault="00C05413" w:rsidP="001F70B0">
      <w:pPr>
        <w:tabs>
          <w:tab w:val="left" w:pos="851"/>
        </w:tabs>
        <w:ind w:firstLine="567"/>
        <w:jc w:val="both"/>
        <w:rPr>
          <w:sz w:val="28"/>
          <w:szCs w:val="28"/>
        </w:rPr>
      </w:pPr>
      <w:r w:rsidRPr="000918DA">
        <w:rPr>
          <w:sz w:val="28"/>
          <w:szCs w:val="28"/>
        </w:rPr>
        <w:t xml:space="preserve">В случае выявления по результатам внутреннего контроля </w:t>
      </w:r>
      <w:r w:rsidR="002A6DCF" w:rsidRPr="000918DA">
        <w:rPr>
          <w:sz w:val="28"/>
          <w:szCs w:val="28"/>
        </w:rPr>
        <w:t xml:space="preserve">в МКУ «ЦБУ» </w:t>
      </w:r>
      <w:r w:rsidRPr="000918DA">
        <w:rPr>
          <w:sz w:val="28"/>
          <w:szCs w:val="28"/>
        </w:rPr>
        <w:t>при проведении в учете первичного учетного документа возможности возникновения отрицательного остатка по счету данный факт рассматривается как нарушение требований бухгалтерского учета.</w:t>
      </w:r>
    </w:p>
    <w:p w:rsidR="00C05413" w:rsidRPr="000918DA" w:rsidRDefault="00C05413" w:rsidP="001F70B0">
      <w:pPr>
        <w:tabs>
          <w:tab w:val="left" w:pos="851"/>
        </w:tabs>
        <w:ind w:firstLine="567"/>
        <w:jc w:val="both"/>
        <w:rPr>
          <w:sz w:val="28"/>
          <w:szCs w:val="28"/>
        </w:rPr>
      </w:pPr>
      <w:r w:rsidRPr="000918DA">
        <w:rPr>
          <w:sz w:val="28"/>
          <w:szCs w:val="28"/>
        </w:rPr>
        <w:t>Формирование по итогам бухгалтерской записи отрицательного остатка указывает на наличие ошибки бухгалтерского учета, связанной:</w:t>
      </w:r>
    </w:p>
    <w:p w:rsidR="00C05413" w:rsidRPr="000918DA" w:rsidRDefault="00C05413" w:rsidP="001F70B0">
      <w:pPr>
        <w:tabs>
          <w:tab w:val="left" w:pos="851"/>
        </w:tabs>
        <w:ind w:firstLine="567"/>
        <w:jc w:val="both"/>
        <w:rPr>
          <w:sz w:val="28"/>
          <w:szCs w:val="28"/>
        </w:rPr>
      </w:pPr>
      <w:r w:rsidRPr="000918DA">
        <w:rPr>
          <w:sz w:val="28"/>
          <w:szCs w:val="28"/>
        </w:rPr>
        <w:t>с не отражением и (или) несвоевременным отражением первичного учетного документа, подтверждающего увеличение (начисление, принятие) обязательства;</w:t>
      </w:r>
    </w:p>
    <w:p w:rsidR="00C05413" w:rsidRPr="000918DA" w:rsidRDefault="007C160B" w:rsidP="001F70B0">
      <w:pPr>
        <w:tabs>
          <w:tab w:val="left" w:pos="851"/>
        </w:tabs>
        <w:ind w:firstLine="567"/>
        <w:jc w:val="both"/>
        <w:rPr>
          <w:sz w:val="28"/>
          <w:szCs w:val="28"/>
        </w:rPr>
      </w:pPr>
      <w:r w:rsidRPr="000918DA">
        <w:rPr>
          <w:sz w:val="28"/>
          <w:szCs w:val="28"/>
        </w:rPr>
        <w:t>с искажением бухгалтерского учета, допущенного в результате несоответствия составленных ответственными лицами Заказчиков первичных учетных документов свершившимся фактам хозяйственной жизни;</w:t>
      </w:r>
    </w:p>
    <w:p w:rsidR="007C160B" w:rsidRPr="000918DA" w:rsidRDefault="007C160B" w:rsidP="001F70B0">
      <w:pPr>
        <w:tabs>
          <w:tab w:val="left" w:pos="851"/>
        </w:tabs>
        <w:ind w:firstLine="567"/>
        <w:jc w:val="both"/>
        <w:rPr>
          <w:sz w:val="28"/>
          <w:szCs w:val="28"/>
        </w:rPr>
      </w:pPr>
      <w:r w:rsidRPr="000918DA">
        <w:rPr>
          <w:sz w:val="28"/>
          <w:szCs w:val="28"/>
        </w:rPr>
        <w:t xml:space="preserve">несвоевременной передачи первичных учетных документов для регистрации содержащихся в них </w:t>
      </w:r>
      <w:r w:rsidR="00CA1A9E" w:rsidRPr="000918DA">
        <w:rPr>
          <w:sz w:val="28"/>
          <w:szCs w:val="28"/>
        </w:rPr>
        <w:t>данных в регистрах бухгалтерского учета.</w:t>
      </w:r>
    </w:p>
    <w:p w:rsidR="000B08BC" w:rsidRPr="000918DA" w:rsidRDefault="00CA1A9E" w:rsidP="001F70B0">
      <w:pPr>
        <w:tabs>
          <w:tab w:val="left" w:pos="851"/>
        </w:tabs>
        <w:ind w:firstLine="567"/>
        <w:jc w:val="both"/>
        <w:rPr>
          <w:sz w:val="28"/>
          <w:szCs w:val="28"/>
        </w:rPr>
      </w:pPr>
      <w:r w:rsidRPr="000918DA">
        <w:rPr>
          <w:sz w:val="28"/>
          <w:szCs w:val="28"/>
        </w:rPr>
        <w:t xml:space="preserve">Исправление ошибок </w:t>
      </w:r>
      <w:r w:rsidR="0043551E" w:rsidRPr="000918DA">
        <w:rPr>
          <w:sz w:val="28"/>
          <w:szCs w:val="28"/>
        </w:rPr>
        <w:t>в</w:t>
      </w:r>
      <w:r w:rsidRPr="000918DA">
        <w:rPr>
          <w:sz w:val="28"/>
          <w:szCs w:val="28"/>
        </w:rPr>
        <w:t xml:space="preserve"> связи с некорректным формированием остатков</w:t>
      </w:r>
      <w:r w:rsidR="0043551E" w:rsidRPr="000918DA">
        <w:rPr>
          <w:sz w:val="28"/>
          <w:szCs w:val="28"/>
        </w:rPr>
        <w:t xml:space="preserve"> по активным счетам и (или) пассивным счетам осуществляется на основании </w:t>
      </w:r>
      <w:r w:rsidR="00DC44B6" w:rsidRPr="000918DA">
        <w:rPr>
          <w:sz w:val="28"/>
          <w:szCs w:val="28"/>
        </w:rPr>
        <w:t xml:space="preserve">документов, </w:t>
      </w:r>
      <w:r w:rsidR="0043551E" w:rsidRPr="000918DA">
        <w:rPr>
          <w:sz w:val="28"/>
          <w:szCs w:val="28"/>
        </w:rPr>
        <w:t xml:space="preserve">предоставленных </w:t>
      </w:r>
      <w:r w:rsidR="00D7199A" w:rsidRPr="000918DA">
        <w:rPr>
          <w:sz w:val="28"/>
          <w:szCs w:val="28"/>
        </w:rPr>
        <w:t xml:space="preserve">Заказчиками </w:t>
      </w:r>
      <w:r w:rsidR="0043551E" w:rsidRPr="000918DA">
        <w:rPr>
          <w:sz w:val="28"/>
          <w:szCs w:val="28"/>
        </w:rPr>
        <w:t>по требованию</w:t>
      </w:r>
      <w:r w:rsidR="006D3E9C" w:rsidRPr="000918DA">
        <w:rPr>
          <w:sz w:val="28"/>
          <w:szCs w:val="28"/>
        </w:rPr>
        <w:t>,</w:t>
      </w:r>
      <w:r w:rsidR="0043551E" w:rsidRPr="000918DA">
        <w:rPr>
          <w:sz w:val="28"/>
          <w:szCs w:val="28"/>
        </w:rPr>
        <w:t xml:space="preserve"> </w:t>
      </w:r>
      <w:r w:rsidR="00DC44B6" w:rsidRPr="000918DA">
        <w:rPr>
          <w:sz w:val="28"/>
          <w:szCs w:val="28"/>
        </w:rPr>
        <w:t>в письменной форме главного бухгалтера (должностного лица, на которое возложено ведение бухгалтерского учета</w:t>
      </w:r>
      <w:r w:rsidR="00D7199A" w:rsidRPr="000918DA">
        <w:rPr>
          <w:sz w:val="28"/>
          <w:szCs w:val="28"/>
        </w:rPr>
        <w:t>).</w:t>
      </w:r>
    </w:p>
    <w:p w:rsidR="00DC44B6" w:rsidRPr="000918DA" w:rsidRDefault="000B08BC" w:rsidP="001F70B0">
      <w:pPr>
        <w:tabs>
          <w:tab w:val="left" w:pos="851"/>
        </w:tabs>
        <w:ind w:firstLine="567"/>
        <w:jc w:val="both"/>
        <w:rPr>
          <w:sz w:val="28"/>
          <w:szCs w:val="28"/>
        </w:rPr>
      </w:pPr>
      <w:r w:rsidRPr="000918DA">
        <w:rPr>
          <w:sz w:val="28"/>
          <w:szCs w:val="28"/>
        </w:rPr>
        <w:t>Письменное требование об устранении нарушений оформляется в течение одного рабочего дня посредством технологических решений, используемой</w:t>
      </w:r>
      <w:r w:rsidR="00325CEB" w:rsidRPr="000918DA">
        <w:rPr>
          <w:sz w:val="28"/>
          <w:szCs w:val="28"/>
        </w:rPr>
        <w:t xml:space="preserve"> МКУ «ЦБУ»</w:t>
      </w:r>
      <w:r w:rsidRPr="000918DA">
        <w:rPr>
          <w:sz w:val="28"/>
          <w:szCs w:val="28"/>
        </w:rPr>
        <w:t xml:space="preserve"> Единой информационной системы управления финансово-хозяйственной деятельностью Пермского края, т.е. с приложением технологического анализа</w:t>
      </w:r>
      <w:r w:rsidR="00DC44B6" w:rsidRPr="000918DA">
        <w:rPr>
          <w:sz w:val="28"/>
          <w:szCs w:val="28"/>
        </w:rPr>
        <w:t>, и направляется в адрес Заказчика лицу:</w:t>
      </w:r>
    </w:p>
    <w:p w:rsidR="000B08BC" w:rsidRPr="000918DA" w:rsidRDefault="00DC44B6" w:rsidP="001F70B0">
      <w:pPr>
        <w:tabs>
          <w:tab w:val="left" w:pos="851"/>
        </w:tabs>
        <w:ind w:firstLine="567"/>
        <w:jc w:val="both"/>
        <w:rPr>
          <w:sz w:val="28"/>
          <w:szCs w:val="28"/>
        </w:rPr>
      </w:pPr>
      <w:r w:rsidRPr="000918DA">
        <w:rPr>
          <w:sz w:val="28"/>
          <w:szCs w:val="28"/>
        </w:rPr>
        <w:t>ответственному за оформление факта хозяйственной жизни и (или) лицу, ответственному за согласование (утверждение) документа, которым оформляется факт хозяйственной жизни – о результатах мероприятия внутреннего контроля факта хозяйственной жизни;</w:t>
      </w:r>
    </w:p>
    <w:p w:rsidR="00DC44B6" w:rsidRPr="000918DA" w:rsidRDefault="008B704E" w:rsidP="001F70B0">
      <w:pPr>
        <w:tabs>
          <w:tab w:val="left" w:pos="851"/>
        </w:tabs>
        <w:ind w:firstLine="567"/>
        <w:jc w:val="both"/>
        <w:rPr>
          <w:sz w:val="28"/>
          <w:szCs w:val="28"/>
        </w:rPr>
      </w:pPr>
      <w:r w:rsidRPr="000918DA">
        <w:rPr>
          <w:sz w:val="28"/>
          <w:szCs w:val="28"/>
        </w:rPr>
        <w:t>лицу, ответственному</w:t>
      </w:r>
      <w:r w:rsidR="006D3E9C" w:rsidRPr="000918DA">
        <w:rPr>
          <w:sz w:val="28"/>
          <w:szCs w:val="28"/>
        </w:rPr>
        <w:t xml:space="preserve"> за отражение в бухгалтерском учете факта хозяйственной жизни и (или) главному бухгалтеру, иному лицу, ответственному за ведение бухгалтерского учета, составление, представление бюджетной (бухгалтерской, финансовой) отчетности</w:t>
      </w:r>
      <w:r w:rsidR="00325CEB" w:rsidRPr="000918DA">
        <w:rPr>
          <w:sz w:val="28"/>
          <w:szCs w:val="28"/>
        </w:rPr>
        <w:t xml:space="preserve"> - о результатах мероприятия внутреннего контроля ведения бухгалтерского учета.</w:t>
      </w:r>
    </w:p>
    <w:p w:rsidR="0043551E" w:rsidRPr="000918DA" w:rsidRDefault="00325CEB" w:rsidP="001F70B0">
      <w:pPr>
        <w:tabs>
          <w:tab w:val="left" w:pos="851"/>
        </w:tabs>
        <w:ind w:firstLine="567"/>
        <w:jc w:val="both"/>
        <w:rPr>
          <w:sz w:val="28"/>
          <w:szCs w:val="28"/>
        </w:rPr>
      </w:pPr>
      <w:r w:rsidRPr="000918DA">
        <w:rPr>
          <w:sz w:val="28"/>
          <w:szCs w:val="28"/>
        </w:rPr>
        <w:t>Регистрация (отражение) первичного учетного документа в бухгалтерском учете, в том числе формирование (</w:t>
      </w:r>
      <w:proofErr w:type="spellStart"/>
      <w:r w:rsidRPr="000918DA">
        <w:rPr>
          <w:sz w:val="28"/>
          <w:szCs w:val="28"/>
        </w:rPr>
        <w:t>предзаполнение</w:t>
      </w:r>
      <w:proofErr w:type="spellEnd"/>
      <w:r w:rsidRPr="000918DA">
        <w:rPr>
          <w:sz w:val="28"/>
          <w:szCs w:val="28"/>
        </w:rPr>
        <w:t>) соответствующей унифицированной формы первичного учетного документа свидетельствует о том, что внутренний контроль проведен.</w:t>
      </w:r>
    </w:p>
    <w:p w:rsidR="00A151BF" w:rsidRPr="000918DA" w:rsidRDefault="00C05413" w:rsidP="001F70B0">
      <w:pPr>
        <w:tabs>
          <w:tab w:val="left" w:pos="851"/>
        </w:tabs>
        <w:autoSpaceDE w:val="0"/>
        <w:autoSpaceDN w:val="0"/>
        <w:adjustRightInd w:val="0"/>
        <w:ind w:firstLine="567"/>
        <w:jc w:val="both"/>
        <w:rPr>
          <w:sz w:val="28"/>
          <w:szCs w:val="28"/>
        </w:rPr>
      </w:pPr>
      <w:r w:rsidRPr="000918DA">
        <w:rPr>
          <w:sz w:val="28"/>
          <w:szCs w:val="28"/>
        </w:rPr>
        <w:t xml:space="preserve">13.17. </w:t>
      </w:r>
      <w:r w:rsidR="00A151BF" w:rsidRPr="000918DA">
        <w:rPr>
          <w:sz w:val="28"/>
          <w:szCs w:val="28"/>
        </w:rPr>
        <w:t xml:space="preserve">Согласно </w:t>
      </w:r>
      <w:hyperlink r:id="rId433" w:history="1">
        <w:r w:rsidR="00A151BF" w:rsidRPr="000918DA">
          <w:rPr>
            <w:sz w:val="28"/>
            <w:szCs w:val="28"/>
          </w:rPr>
          <w:t>ст. 11</w:t>
        </w:r>
      </w:hyperlink>
      <w:r w:rsidR="00A151BF" w:rsidRPr="000918DA">
        <w:rPr>
          <w:sz w:val="28"/>
          <w:szCs w:val="28"/>
        </w:rPr>
        <w:t xml:space="preserve"> Закона № 402-ФЗ 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w:t>
      </w:r>
      <w:r w:rsidR="00A151BF" w:rsidRPr="000918DA">
        <w:rPr>
          <w:bCs/>
          <w:sz w:val="28"/>
          <w:szCs w:val="28"/>
        </w:rPr>
        <w:t>обязательного</w:t>
      </w:r>
      <w:r w:rsidR="00A151BF" w:rsidRPr="000918DA">
        <w:rPr>
          <w:sz w:val="28"/>
          <w:szCs w:val="28"/>
        </w:rPr>
        <w:t xml:space="preserve"> проведения инвентаризации. </w:t>
      </w:r>
      <w:r w:rsidR="00A151BF" w:rsidRPr="000918DA">
        <w:rPr>
          <w:bCs/>
          <w:sz w:val="28"/>
          <w:szCs w:val="28"/>
        </w:rPr>
        <w:t>Обязательное</w:t>
      </w:r>
      <w:r w:rsidR="00A151BF" w:rsidRPr="000918DA">
        <w:rPr>
          <w:sz w:val="28"/>
          <w:szCs w:val="28"/>
        </w:rPr>
        <w:t xml:space="preserve"> проведение инвентаризации устанавливается законодательством РФ, федеральными и отраслевыми стандартами.</w:t>
      </w:r>
    </w:p>
    <w:p w:rsidR="00A20FE6" w:rsidRPr="000918DA" w:rsidRDefault="00550BF6" w:rsidP="001F70B0">
      <w:pPr>
        <w:tabs>
          <w:tab w:val="left" w:pos="851"/>
        </w:tabs>
        <w:autoSpaceDE w:val="0"/>
        <w:autoSpaceDN w:val="0"/>
        <w:adjustRightInd w:val="0"/>
        <w:ind w:firstLine="567"/>
        <w:jc w:val="both"/>
        <w:rPr>
          <w:color w:val="000000"/>
          <w:sz w:val="28"/>
          <w:szCs w:val="28"/>
        </w:rPr>
      </w:pPr>
      <w:r w:rsidRPr="000918DA">
        <w:rPr>
          <w:color w:val="000000"/>
          <w:sz w:val="28"/>
          <w:szCs w:val="28"/>
        </w:rPr>
        <w:t>Решение о проведении инвентаризации (ф.0510439)</w:t>
      </w:r>
      <w:r w:rsidR="00A20FE6" w:rsidRPr="000918DA">
        <w:rPr>
          <w:color w:val="000000"/>
          <w:sz w:val="28"/>
          <w:szCs w:val="28"/>
        </w:rPr>
        <w:t xml:space="preserve"> составляется для оформления решения Заказчика о проведении инвентаризации с указанием</w:t>
      </w:r>
      <w:r w:rsidR="00425181" w:rsidRPr="000918DA">
        <w:rPr>
          <w:color w:val="000000"/>
          <w:sz w:val="28"/>
          <w:szCs w:val="28"/>
        </w:rPr>
        <w:t xml:space="preserve">     </w:t>
      </w:r>
      <w:r w:rsidR="00A20FE6" w:rsidRPr="000918DA">
        <w:rPr>
          <w:color w:val="000000"/>
          <w:sz w:val="28"/>
          <w:szCs w:val="28"/>
        </w:rPr>
        <w:t xml:space="preserve"> </w:t>
      </w:r>
      <w:r w:rsidR="00A20FE6" w:rsidRPr="000918DA">
        <w:rPr>
          <w:color w:val="000000"/>
          <w:sz w:val="28"/>
          <w:szCs w:val="28"/>
        </w:rPr>
        <w:lastRenderedPageBreak/>
        <w:t xml:space="preserve">причины и сроков ее проведения, объектов инвентаризации, даты, по состоянию на которую она проводится, состава инвентаризационных комиссий (рабочих </w:t>
      </w:r>
      <w:r w:rsidR="00425181" w:rsidRPr="000918DA">
        <w:rPr>
          <w:color w:val="000000"/>
          <w:sz w:val="28"/>
          <w:szCs w:val="28"/>
        </w:rPr>
        <w:t xml:space="preserve">  </w:t>
      </w:r>
      <w:r w:rsidR="00A20FE6" w:rsidRPr="000918DA">
        <w:rPr>
          <w:color w:val="000000"/>
          <w:sz w:val="28"/>
          <w:szCs w:val="28"/>
        </w:rPr>
        <w:t xml:space="preserve">инвентаризационных комиссий), ответственных лиц, в отношении которых </w:t>
      </w:r>
      <w:r w:rsidR="00425181" w:rsidRPr="000918DA">
        <w:rPr>
          <w:color w:val="000000"/>
          <w:sz w:val="28"/>
          <w:szCs w:val="28"/>
        </w:rPr>
        <w:t xml:space="preserve">    </w:t>
      </w:r>
      <w:r w:rsidR="00A20FE6" w:rsidRPr="000918DA">
        <w:rPr>
          <w:color w:val="000000"/>
          <w:sz w:val="28"/>
          <w:szCs w:val="28"/>
        </w:rPr>
        <w:t>проводится инвентаризация, мест ее проведения.</w:t>
      </w:r>
    </w:p>
    <w:p w:rsidR="00A20FE6" w:rsidRPr="000918DA" w:rsidRDefault="00A20F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Решение формируется на основании информации, представленной в </w:t>
      </w:r>
      <w:r w:rsidR="00425181" w:rsidRPr="000918DA">
        <w:rPr>
          <w:color w:val="000000"/>
          <w:sz w:val="28"/>
          <w:szCs w:val="28"/>
        </w:rPr>
        <w:t xml:space="preserve">        </w:t>
      </w:r>
      <w:r w:rsidRPr="000918DA">
        <w:rPr>
          <w:color w:val="000000"/>
          <w:sz w:val="28"/>
          <w:szCs w:val="28"/>
        </w:rPr>
        <w:t xml:space="preserve">документах, утверждающих порядок (положение) проведения инвентаризации, списочный состав инвентаризационных комиссий, порядок согласования </w:t>
      </w:r>
      <w:r w:rsidR="00425181" w:rsidRPr="000918DA">
        <w:rPr>
          <w:color w:val="000000"/>
          <w:sz w:val="28"/>
          <w:szCs w:val="28"/>
        </w:rPr>
        <w:t xml:space="preserve">          </w:t>
      </w:r>
      <w:r w:rsidRPr="000918DA">
        <w:rPr>
          <w:color w:val="000000"/>
          <w:sz w:val="28"/>
          <w:szCs w:val="28"/>
        </w:rPr>
        <w:t xml:space="preserve">документов и списочный состав согласующих должностных лиц, в иных </w:t>
      </w:r>
      <w:r w:rsidR="00425181" w:rsidRPr="000918DA">
        <w:rPr>
          <w:color w:val="000000"/>
          <w:sz w:val="28"/>
          <w:szCs w:val="28"/>
        </w:rPr>
        <w:t xml:space="preserve">          </w:t>
      </w:r>
      <w:r w:rsidRPr="000918DA">
        <w:rPr>
          <w:color w:val="000000"/>
          <w:sz w:val="28"/>
          <w:szCs w:val="28"/>
        </w:rPr>
        <w:t xml:space="preserve">правовых актах Заказчика, содержащих информацию, необходимую для </w:t>
      </w:r>
      <w:r w:rsidR="00425181" w:rsidRPr="000918DA">
        <w:rPr>
          <w:color w:val="000000"/>
          <w:sz w:val="28"/>
          <w:szCs w:val="28"/>
        </w:rPr>
        <w:t xml:space="preserve">            </w:t>
      </w:r>
      <w:r w:rsidRPr="000918DA">
        <w:rPr>
          <w:color w:val="000000"/>
          <w:sz w:val="28"/>
          <w:szCs w:val="28"/>
        </w:rPr>
        <w:t>заполнения соответствующих реквизитов.</w:t>
      </w:r>
    </w:p>
    <w:p w:rsidR="00A20FE6" w:rsidRPr="000918DA" w:rsidRDefault="00A20FE6"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основании этого документа автоматически заполняются реквизиты </w:t>
      </w:r>
      <w:r w:rsidR="00425181" w:rsidRPr="000918DA">
        <w:rPr>
          <w:color w:val="000000"/>
          <w:sz w:val="28"/>
          <w:szCs w:val="28"/>
        </w:rPr>
        <w:t xml:space="preserve">     </w:t>
      </w:r>
      <w:r w:rsidRPr="000918DA">
        <w:rPr>
          <w:color w:val="000000"/>
          <w:sz w:val="28"/>
          <w:szCs w:val="28"/>
        </w:rPr>
        <w:t>документов, формируемых в ходе и (или) по итогам проведения инвентаризации (инвентаризационных описей (сличительных ведомостей), ведомостей</w:t>
      </w:r>
      <w:r w:rsidR="00425181" w:rsidRPr="000918DA">
        <w:rPr>
          <w:color w:val="000000"/>
          <w:sz w:val="28"/>
          <w:szCs w:val="28"/>
        </w:rPr>
        <w:t xml:space="preserve">             </w:t>
      </w:r>
      <w:r w:rsidRPr="000918DA">
        <w:rPr>
          <w:color w:val="000000"/>
          <w:sz w:val="28"/>
          <w:szCs w:val="28"/>
        </w:rPr>
        <w:t xml:space="preserve"> расхождений, актов о результатах инвентаризации и др.)</w:t>
      </w:r>
    </w:p>
    <w:p w:rsidR="00C71384" w:rsidRPr="000918DA" w:rsidRDefault="00C71384"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При проведении инвентаризации</w:t>
      </w:r>
      <w:r w:rsidR="00D32404" w:rsidRPr="000918DA">
        <w:rPr>
          <w:color w:val="000000"/>
          <w:sz w:val="28"/>
          <w:szCs w:val="28"/>
        </w:rPr>
        <w:t xml:space="preserve"> перед составлением годовой бюджетной (бухгалтерской) отчетности, начиная с инвентаризации за 2023 год,</w:t>
      </w:r>
      <w:r w:rsidRPr="000918DA">
        <w:rPr>
          <w:color w:val="000000"/>
          <w:sz w:val="28"/>
          <w:szCs w:val="28"/>
        </w:rPr>
        <w:t xml:space="preserve"> и заполнении графы 4 «Сумма задолженности, в том числе подтвержденная» инвентаризационной описи расчетов по поступлениям считать документами</w:t>
      </w:r>
      <w:r w:rsidR="00F953BE" w:rsidRPr="000918DA">
        <w:rPr>
          <w:color w:val="000000"/>
          <w:sz w:val="28"/>
          <w:szCs w:val="28"/>
        </w:rPr>
        <w:t>-основаниями для заполнения графы 4 - документы</w:t>
      </w:r>
      <w:r w:rsidRPr="000918DA">
        <w:rPr>
          <w:color w:val="000000"/>
          <w:sz w:val="28"/>
          <w:szCs w:val="28"/>
        </w:rPr>
        <w:t xml:space="preserve"> бухгалтерского учета, на основании которых отражается начисление дебиторской задолженности по доходам в части администрируемых доходов</w:t>
      </w:r>
      <w:r w:rsidR="001468F2" w:rsidRPr="000918DA">
        <w:rPr>
          <w:color w:val="000000"/>
          <w:sz w:val="28"/>
          <w:szCs w:val="28"/>
        </w:rPr>
        <w:t>: ведомость начисления доходов (ф.0510837), ведомость группового начисления доходов (ф.0510431)</w:t>
      </w:r>
      <w:r w:rsidR="000821A3" w:rsidRPr="000918DA">
        <w:rPr>
          <w:color w:val="000000"/>
          <w:sz w:val="28"/>
          <w:szCs w:val="28"/>
        </w:rPr>
        <w:t xml:space="preserve">, акт об оказании услуг (при возмещении затрат муниципальному казенному учреждению «Управление по эксплуатации административных зданий города Перми», </w:t>
      </w:r>
      <w:r w:rsidR="006951C5" w:rsidRPr="000918DA">
        <w:rPr>
          <w:color w:val="000000"/>
          <w:sz w:val="28"/>
          <w:szCs w:val="28"/>
        </w:rPr>
        <w:t xml:space="preserve">акт об </w:t>
      </w:r>
      <w:r w:rsidR="000821A3" w:rsidRPr="000918DA">
        <w:rPr>
          <w:color w:val="000000"/>
          <w:sz w:val="28"/>
          <w:szCs w:val="28"/>
        </w:rPr>
        <w:t>оказании платных услуг муниципальным казенным учреждением «Пермская городская служба спасения»).</w:t>
      </w:r>
    </w:p>
    <w:p w:rsidR="009B73C9" w:rsidRPr="000918DA" w:rsidRDefault="009B73C9" w:rsidP="001F70B0">
      <w:pPr>
        <w:tabs>
          <w:tab w:val="left" w:pos="851"/>
        </w:tabs>
        <w:autoSpaceDE w:val="0"/>
        <w:autoSpaceDN w:val="0"/>
        <w:adjustRightInd w:val="0"/>
        <w:ind w:firstLine="567"/>
        <w:jc w:val="both"/>
        <w:rPr>
          <w:color w:val="000000"/>
          <w:sz w:val="28"/>
          <w:szCs w:val="28"/>
        </w:rPr>
      </w:pPr>
      <w:r w:rsidRPr="000918DA">
        <w:rPr>
          <w:sz w:val="28"/>
          <w:szCs w:val="28"/>
        </w:rPr>
        <w:t xml:space="preserve">В части консолидируемых расчетов между учреждениями </w:t>
      </w:r>
      <w:hyperlink r:id="rId434" w:history="1">
        <w:r w:rsidRPr="000918DA">
          <w:rPr>
            <w:color w:val="000000"/>
            <w:sz w:val="28"/>
            <w:szCs w:val="28"/>
          </w:rPr>
          <w:t>графа 4</w:t>
        </w:r>
      </w:hyperlink>
      <w:r w:rsidRPr="000918DA">
        <w:rPr>
          <w:color w:val="000000"/>
          <w:sz w:val="28"/>
          <w:szCs w:val="28"/>
        </w:rPr>
        <w:t xml:space="preserve"> может быть заполнена на основании Извещения </w:t>
      </w:r>
      <w:hyperlink r:id="rId435" w:history="1">
        <w:r w:rsidRPr="000918DA">
          <w:rPr>
            <w:color w:val="000000"/>
            <w:sz w:val="28"/>
            <w:szCs w:val="28"/>
          </w:rPr>
          <w:t>(ф. 0504805)</w:t>
        </w:r>
      </w:hyperlink>
      <w:r w:rsidRPr="000918DA">
        <w:rPr>
          <w:color w:val="000000"/>
          <w:sz w:val="28"/>
          <w:szCs w:val="28"/>
        </w:rPr>
        <w:t>, которым подтверждается осуществление расчетов между учреждениями по взаимосвязанным операциям между субъектами учета, в частности: по расчетам, возникающим по операциям приемки-передачи имущества, активов и обязательств между субъектами учета, в том числе при межведомственных и межбюджетных расчетах, расчетам между государственными (муниципальными) бюджетными и автономными учреждениями и учредителями, расчетам между органами, осуществляющими кассовое обслуживание по поступлениям (выбытиям) в бюджет (из бюджета).</w:t>
      </w:r>
    </w:p>
    <w:p w:rsidR="009B73C9" w:rsidRPr="000918DA" w:rsidRDefault="009B73C9" w:rsidP="001F70B0">
      <w:pPr>
        <w:tabs>
          <w:tab w:val="left" w:pos="851"/>
        </w:tabs>
        <w:autoSpaceDE w:val="0"/>
        <w:autoSpaceDN w:val="0"/>
        <w:adjustRightInd w:val="0"/>
        <w:ind w:firstLine="567"/>
        <w:jc w:val="both"/>
        <w:rPr>
          <w:sz w:val="28"/>
          <w:szCs w:val="28"/>
        </w:rPr>
      </w:pPr>
      <w:r w:rsidRPr="000918DA">
        <w:rPr>
          <w:color w:val="000000"/>
          <w:sz w:val="28"/>
          <w:szCs w:val="28"/>
        </w:rPr>
        <w:t xml:space="preserve">Допустимо заполнение </w:t>
      </w:r>
      <w:hyperlink r:id="rId436" w:history="1">
        <w:r w:rsidRPr="000918DA">
          <w:rPr>
            <w:color w:val="000000"/>
            <w:sz w:val="28"/>
            <w:szCs w:val="28"/>
          </w:rPr>
          <w:t>графы 4</w:t>
        </w:r>
      </w:hyperlink>
      <w:r w:rsidRPr="000918DA">
        <w:rPr>
          <w:color w:val="000000"/>
          <w:sz w:val="28"/>
          <w:szCs w:val="28"/>
        </w:rPr>
        <w:t xml:space="preserve"> на основании двухстороннего </w:t>
      </w:r>
      <w:r w:rsidR="001468F2" w:rsidRPr="000918DA">
        <w:rPr>
          <w:color w:val="000000"/>
          <w:sz w:val="28"/>
          <w:szCs w:val="28"/>
        </w:rPr>
        <w:t>а</w:t>
      </w:r>
      <w:r w:rsidRPr="000918DA">
        <w:rPr>
          <w:color w:val="000000"/>
          <w:sz w:val="28"/>
          <w:szCs w:val="28"/>
        </w:rPr>
        <w:t>кта сверки взаимных расчетов, составленного</w:t>
      </w:r>
      <w:r w:rsidRPr="000918DA">
        <w:rPr>
          <w:sz w:val="28"/>
          <w:szCs w:val="28"/>
        </w:rPr>
        <w:t xml:space="preserve"> по результатам мероприятий, предусмотренных субъектом учета перед проведением годовой инвентаризации расчетов, в целях урегулирования спорных вопросов, а также для выявления сомнительной задолженности неплатежеспособных дебиторов, в случае если формирование Акта сверки взаимных расчетов предусмотрено условиями контракта (договора) в рамках гражданско-правовых отношений.</w:t>
      </w:r>
    </w:p>
    <w:p w:rsidR="00580897" w:rsidRPr="000918DA" w:rsidRDefault="000821A3" w:rsidP="001F70B0">
      <w:pPr>
        <w:tabs>
          <w:tab w:val="left" w:pos="851"/>
        </w:tabs>
        <w:autoSpaceDE w:val="0"/>
        <w:autoSpaceDN w:val="0"/>
        <w:adjustRightInd w:val="0"/>
        <w:ind w:firstLine="567"/>
        <w:jc w:val="both"/>
        <w:rPr>
          <w:sz w:val="28"/>
          <w:szCs w:val="28"/>
        </w:rPr>
      </w:pPr>
      <w:r w:rsidRPr="000918DA">
        <w:rPr>
          <w:sz w:val="28"/>
          <w:szCs w:val="28"/>
        </w:rPr>
        <w:t xml:space="preserve">Также допустимо заполнение графы 4 </w:t>
      </w:r>
      <w:r w:rsidR="007F5B1C" w:rsidRPr="000918DA">
        <w:rPr>
          <w:sz w:val="28"/>
          <w:szCs w:val="28"/>
        </w:rPr>
        <w:t>инвентаризационной описи с покуп</w:t>
      </w:r>
      <w:r w:rsidR="00B60CCF" w:rsidRPr="000918DA">
        <w:rPr>
          <w:sz w:val="28"/>
          <w:szCs w:val="28"/>
        </w:rPr>
        <w:t xml:space="preserve">ателями, поставщиками и </w:t>
      </w:r>
      <w:proofErr w:type="gramStart"/>
      <w:r w:rsidR="00B60CCF" w:rsidRPr="000918DA">
        <w:rPr>
          <w:sz w:val="28"/>
          <w:szCs w:val="28"/>
        </w:rPr>
        <w:t xml:space="preserve">прочими </w:t>
      </w:r>
      <w:r w:rsidR="00EC52C5" w:rsidRPr="000918DA">
        <w:rPr>
          <w:sz w:val="28"/>
          <w:szCs w:val="28"/>
        </w:rPr>
        <w:t>дебиторами</w:t>
      </w:r>
      <w:proofErr w:type="gramEnd"/>
      <w:r w:rsidR="00EC52C5" w:rsidRPr="000918DA">
        <w:rPr>
          <w:sz w:val="28"/>
          <w:szCs w:val="28"/>
        </w:rPr>
        <w:t xml:space="preserve"> </w:t>
      </w:r>
      <w:r w:rsidR="007F5B1C" w:rsidRPr="000918DA">
        <w:rPr>
          <w:sz w:val="28"/>
          <w:szCs w:val="28"/>
        </w:rPr>
        <w:t xml:space="preserve">и кредиторами (ф.0504089)     </w:t>
      </w:r>
      <w:r w:rsidRPr="000918DA">
        <w:rPr>
          <w:sz w:val="28"/>
          <w:szCs w:val="28"/>
        </w:rPr>
        <w:t>на основании</w:t>
      </w:r>
      <w:r w:rsidR="00580897" w:rsidRPr="000918DA">
        <w:rPr>
          <w:sz w:val="28"/>
          <w:szCs w:val="28"/>
        </w:rPr>
        <w:t>:</w:t>
      </w:r>
    </w:p>
    <w:p w:rsidR="00580897" w:rsidRPr="000918DA" w:rsidRDefault="000821A3" w:rsidP="001F70B0">
      <w:pPr>
        <w:tabs>
          <w:tab w:val="left" w:pos="851"/>
        </w:tabs>
        <w:autoSpaceDE w:val="0"/>
        <w:autoSpaceDN w:val="0"/>
        <w:adjustRightInd w:val="0"/>
        <w:ind w:firstLine="567"/>
        <w:jc w:val="both"/>
        <w:rPr>
          <w:sz w:val="28"/>
          <w:szCs w:val="28"/>
        </w:rPr>
      </w:pPr>
      <w:r w:rsidRPr="000918DA">
        <w:rPr>
          <w:sz w:val="28"/>
          <w:szCs w:val="28"/>
        </w:rPr>
        <w:lastRenderedPageBreak/>
        <w:t xml:space="preserve"> </w:t>
      </w:r>
      <w:r w:rsidR="00EF3D22" w:rsidRPr="000918DA">
        <w:rPr>
          <w:sz w:val="28"/>
          <w:szCs w:val="28"/>
        </w:rPr>
        <w:t>«</w:t>
      </w:r>
      <w:r w:rsidR="00EF3D22" w:rsidRPr="000918DA">
        <w:rPr>
          <w:color w:val="000000"/>
          <w:sz w:val="28"/>
          <w:szCs w:val="28"/>
        </w:rPr>
        <w:t>Списков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и «</w:t>
      </w:r>
      <w:r w:rsidR="00EF3D22" w:rsidRPr="000918DA">
        <w:rPr>
          <w:sz w:val="28"/>
          <w:szCs w:val="28"/>
        </w:rPr>
        <w:t xml:space="preserve">Списков исковых требований оспоримых, по которым субъектом учета предполагается досудебное урегулирование, на дату получения претензионного требования» (приложение </w:t>
      </w:r>
      <w:r w:rsidR="004D0F76" w:rsidRPr="000918DA">
        <w:rPr>
          <w:sz w:val="28"/>
          <w:szCs w:val="28"/>
        </w:rPr>
        <w:t>9</w:t>
      </w:r>
      <w:r w:rsidR="00EF3D22" w:rsidRPr="000918DA">
        <w:rPr>
          <w:sz w:val="28"/>
          <w:szCs w:val="28"/>
        </w:rPr>
        <w:t xml:space="preserve"> к Единой учетной политике), </w:t>
      </w:r>
    </w:p>
    <w:p w:rsidR="00580897" w:rsidRPr="000918DA" w:rsidRDefault="0060021A" w:rsidP="001F70B0">
      <w:pPr>
        <w:tabs>
          <w:tab w:val="left" w:pos="851"/>
        </w:tabs>
        <w:autoSpaceDE w:val="0"/>
        <w:autoSpaceDN w:val="0"/>
        <w:adjustRightInd w:val="0"/>
        <w:ind w:firstLine="567"/>
        <w:jc w:val="both"/>
        <w:rPr>
          <w:sz w:val="28"/>
          <w:szCs w:val="28"/>
        </w:rPr>
      </w:pPr>
      <w:r w:rsidRPr="000918DA">
        <w:rPr>
          <w:sz w:val="28"/>
          <w:szCs w:val="28"/>
        </w:rPr>
        <w:t xml:space="preserve">муниципального контракта на приобретение жилого помещения, акта приема-передачи жилых помещений, договора на изъятие жилых помещений, </w:t>
      </w:r>
    </w:p>
    <w:p w:rsidR="000821A3" w:rsidRPr="000918DA" w:rsidRDefault="006951C5" w:rsidP="001F70B0">
      <w:pPr>
        <w:tabs>
          <w:tab w:val="left" w:pos="851"/>
        </w:tabs>
        <w:autoSpaceDE w:val="0"/>
        <w:autoSpaceDN w:val="0"/>
        <w:adjustRightInd w:val="0"/>
        <w:ind w:firstLine="567"/>
        <w:jc w:val="both"/>
        <w:rPr>
          <w:sz w:val="28"/>
          <w:szCs w:val="28"/>
        </w:rPr>
      </w:pPr>
      <w:r w:rsidRPr="000918DA">
        <w:rPr>
          <w:sz w:val="28"/>
          <w:szCs w:val="28"/>
        </w:rPr>
        <w:t>исполнительных листов, решений, определений районных судов города Перми и Арбитражного суда Пермского края</w:t>
      </w:r>
      <w:r w:rsidR="009070C7" w:rsidRPr="000918DA">
        <w:rPr>
          <w:sz w:val="28"/>
          <w:szCs w:val="28"/>
        </w:rPr>
        <w:t>, передаваемых Заказчиками в МКУ «ЦБУ» по реестрам передачи документов</w:t>
      </w:r>
      <w:r w:rsidR="00580897" w:rsidRPr="000918DA">
        <w:rPr>
          <w:sz w:val="28"/>
          <w:szCs w:val="28"/>
        </w:rPr>
        <w:t>,</w:t>
      </w:r>
    </w:p>
    <w:p w:rsidR="00580897" w:rsidRPr="000918DA" w:rsidRDefault="00580897" w:rsidP="001F70B0">
      <w:pPr>
        <w:tabs>
          <w:tab w:val="left" w:pos="851"/>
        </w:tabs>
        <w:autoSpaceDE w:val="0"/>
        <w:autoSpaceDN w:val="0"/>
        <w:adjustRightInd w:val="0"/>
        <w:ind w:firstLine="567"/>
        <w:jc w:val="both"/>
        <w:rPr>
          <w:sz w:val="28"/>
          <w:szCs w:val="28"/>
        </w:rPr>
      </w:pPr>
      <w:r w:rsidRPr="000918DA">
        <w:rPr>
          <w:sz w:val="28"/>
          <w:szCs w:val="28"/>
        </w:rPr>
        <w:t>расчетов сумм по налогам (транспортному, земельному, налогу на имущество).</w:t>
      </w:r>
    </w:p>
    <w:p w:rsidR="00425181"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Проведение инвентаризации обязательно:</w:t>
      </w:r>
      <w:r w:rsidR="00425181" w:rsidRPr="000918DA">
        <w:rPr>
          <w:sz w:val="28"/>
          <w:szCs w:val="28"/>
        </w:rPr>
        <w:tab/>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при передаче имущества в аренд</w:t>
      </w:r>
      <w:r w:rsidR="00B60CCF" w:rsidRPr="000918DA">
        <w:rPr>
          <w:sz w:val="28"/>
          <w:szCs w:val="28"/>
        </w:rPr>
        <w:t xml:space="preserve">у, выкупе, продаже, а также при </w:t>
      </w:r>
      <w:proofErr w:type="gramStart"/>
      <w:r w:rsidRPr="000918DA">
        <w:rPr>
          <w:sz w:val="28"/>
          <w:szCs w:val="28"/>
        </w:rPr>
        <w:t>преобразовании  муниципального</w:t>
      </w:r>
      <w:proofErr w:type="gramEnd"/>
      <w:r w:rsidRPr="000918DA">
        <w:rPr>
          <w:sz w:val="28"/>
          <w:szCs w:val="28"/>
        </w:rPr>
        <w:t xml:space="preserve"> унитарного предприятия;</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перед составлением годовой бухгалтерской (бюджетной) отчетности (кроме имущества, инвентаризация которого проводилась не ранее 1 октября отчетного года). Инвентаризация основных средств может проводиться один раз в три год;</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при смене материально ответственных лиц;</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при выявлении фактов хищения, злоупотребления или порчи имущества;</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в случае стихийного бедствия, пожара или других чрезвычайных ситуаций, вызванных экстремальными условиями;</w:t>
      </w:r>
    </w:p>
    <w:p w:rsidR="00A151BF" w:rsidRPr="000918DA" w:rsidRDefault="00A151BF" w:rsidP="001F70B0">
      <w:pPr>
        <w:tabs>
          <w:tab w:val="left" w:pos="851"/>
        </w:tabs>
        <w:autoSpaceDE w:val="0"/>
        <w:autoSpaceDN w:val="0"/>
        <w:adjustRightInd w:val="0"/>
        <w:ind w:firstLine="567"/>
        <w:jc w:val="both"/>
        <w:rPr>
          <w:sz w:val="28"/>
          <w:szCs w:val="28"/>
        </w:rPr>
      </w:pPr>
      <w:r w:rsidRPr="000918DA">
        <w:rPr>
          <w:sz w:val="28"/>
          <w:szCs w:val="28"/>
        </w:rPr>
        <w:t>при реорганизации или ликвидации организации;</w:t>
      </w:r>
    </w:p>
    <w:p w:rsidR="00A151BF" w:rsidRPr="000918DA" w:rsidRDefault="00A151BF" w:rsidP="001F70B0">
      <w:pPr>
        <w:tabs>
          <w:tab w:val="left" w:pos="851"/>
          <w:tab w:val="left" w:pos="1134"/>
        </w:tabs>
        <w:ind w:firstLine="567"/>
        <w:jc w:val="both"/>
        <w:rPr>
          <w:sz w:val="24"/>
          <w:szCs w:val="24"/>
        </w:rPr>
      </w:pPr>
      <w:r w:rsidRPr="000918DA">
        <w:rPr>
          <w:sz w:val="28"/>
          <w:szCs w:val="28"/>
        </w:rPr>
        <w:t>в других случаях, предусмотренных законодательством Российской Федерации.</w:t>
      </w:r>
      <w:r w:rsidR="00116A77" w:rsidRPr="000918DA">
        <w:rPr>
          <w:sz w:val="24"/>
          <w:szCs w:val="24"/>
        </w:rPr>
        <w:t xml:space="preserve"> </w:t>
      </w:r>
    </w:p>
    <w:p w:rsidR="008331A3" w:rsidRPr="000918DA" w:rsidRDefault="008331A3" w:rsidP="001F70B0">
      <w:pPr>
        <w:tabs>
          <w:tab w:val="left" w:pos="851"/>
        </w:tabs>
        <w:spacing w:line="288" w:lineRule="atLeast"/>
        <w:ind w:firstLine="567"/>
        <w:jc w:val="both"/>
        <w:rPr>
          <w:color w:val="000000"/>
          <w:sz w:val="28"/>
          <w:szCs w:val="28"/>
        </w:rPr>
      </w:pPr>
      <w:r w:rsidRPr="000918DA">
        <w:rPr>
          <w:color w:val="000000"/>
          <w:sz w:val="28"/>
          <w:szCs w:val="28"/>
        </w:rPr>
        <w:t xml:space="preserve">Согласно установленным ФСГС «Концептуальные основы» определениям активов и обязательств показатели, отраженные на счетах санкционирования Заказчиков, не являются объектами инвентаризации (письмо Министерства финансов Российской Федерации от 28.12.2023 № 02-06-09/127444). </w:t>
      </w:r>
    </w:p>
    <w:p w:rsidR="008331A3" w:rsidRPr="000918DA" w:rsidRDefault="008331A3" w:rsidP="001F70B0">
      <w:pPr>
        <w:tabs>
          <w:tab w:val="left" w:pos="851"/>
        </w:tabs>
        <w:spacing w:line="288" w:lineRule="atLeast"/>
        <w:ind w:firstLine="567"/>
        <w:jc w:val="both"/>
        <w:rPr>
          <w:sz w:val="28"/>
          <w:szCs w:val="28"/>
        </w:rPr>
      </w:pPr>
      <w:r w:rsidRPr="000918DA">
        <w:rPr>
          <w:color w:val="000000"/>
          <w:sz w:val="28"/>
          <w:szCs w:val="28"/>
        </w:rPr>
        <w:t xml:space="preserve">Начиная с инвентаризации, </w:t>
      </w:r>
      <w:r w:rsidRPr="000918DA">
        <w:rPr>
          <w:sz w:val="28"/>
          <w:szCs w:val="28"/>
        </w:rPr>
        <w:t xml:space="preserve">проводимой перед составлением годовой бухгалтерской (финансовой) отчетности за 2025 год, инвентаризация </w:t>
      </w:r>
      <w:r w:rsidRPr="000918DA">
        <w:rPr>
          <w:color w:val="000000"/>
          <w:sz w:val="28"/>
          <w:szCs w:val="28"/>
        </w:rPr>
        <w:t>показателей, отраженных на счетах санкционирования Заказчиков, не является обязательной.</w:t>
      </w:r>
    </w:p>
    <w:p w:rsidR="00A151BF" w:rsidRPr="000918DA" w:rsidRDefault="00A030D4" w:rsidP="001F70B0">
      <w:pPr>
        <w:tabs>
          <w:tab w:val="left" w:pos="851"/>
        </w:tabs>
        <w:ind w:firstLine="567"/>
        <w:jc w:val="both"/>
        <w:rPr>
          <w:sz w:val="28"/>
          <w:szCs w:val="28"/>
        </w:rPr>
      </w:pPr>
      <w:r w:rsidRPr="000918DA">
        <w:rPr>
          <w:sz w:val="28"/>
          <w:szCs w:val="28"/>
        </w:rPr>
        <w:t xml:space="preserve">13.18. </w:t>
      </w:r>
      <w:r w:rsidR="00A151BF" w:rsidRPr="000918DA">
        <w:rPr>
          <w:sz w:val="28"/>
          <w:szCs w:val="28"/>
        </w:rPr>
        <w:t>Рекомендуемая форма Порядка проведения инвентаризации активов, имущества, учитываемого на забалансовых счетах, обязательств, иных объектов бухгалтерского учета представлена в приложении 1</w:t>
      </w:r>
      <w:r w:rsidR="004D0F76" w:rsidRPr="000918DA">
        <w:rPr>
          <w:sz w:val="28"/>
          <w:szCs w:val="28"/>
        </w:rPr>
        <w:t>2</w:t>
      </w:r>
      <w:r w:rsidR="00A151BF" w:rsidRPr="000918DA">
        <w:rPr>
          <w:sz w:val="28"/>
          <w:szCs w:val="28"/>
        </w:rPr>
        <w:t xml:space="preserve"> к Положению о </w:t>
      </w:r>
      <w:r w:rsidR="00A151BF" w:rsidRPr="000918DA">
        <w:rPr>
          <w:bCs/>
          <w:sz w:val="28"/>
          <w:szCs w:val="28"/>
        </w:rPr>
        <w:t>единой учетной политике</w:t>
      </w:r>
      <w:r w:rsidR="00A151BF" w:rsidRPr="000918DA">
        <w:rPr>
          <w:sz w:val="28"/>
          <w:szCs w:val="28"/>
        </w:rPr>
        <w:t>.</w:t>
      </w:r>
    </w:p>
    <w:p w:rsidR="00A151BF" w:rsidRPr="000918DA" w:rsidRDefault="00A030D4" w:rsidP="001F70B0">
      <w:pPr>
        <w:tabs>
          <w:tab w:val="left" w:pos="851"/>
        </w:tabs>
        <w:ind w:firstLine="567"/>
        <w:jc w:val="both"/>
        <w:rPr>
          <w:sz w:val="28"/>
          <w:szCs w:val="28"/>
        </w:rPr>
      </w:pPr>
      <w:r w:rsidRPr="000918DA">
        <w:rPr>
          <w:sz w:val="28"/>
          <w:szCs w:val="28"/>
        </w:rPr>
        <w:t>13.19.</w:t>
      </w:r>
      <w:r w:rsidR="00A151BF" w:rsidRPr="000918DA">
        <w:rPr>
          <w:sz w:val="28"/>
          <w:szCs w:val="28"/>
        </w:rPr>
        <w:t xml:space="preserve"> Оценка соответствия объектов имущества понятию «Актив» проводится в рамках годовой инвентаризации, проводимой в целях составления годовой отчетности</w:t>
      </w:r>
      <w:r w:rsidR="00A151BF" w:rsidRPr="000918DA">
        <w:rPr>
          <w:i/>
          <w:sz w:val="28"/>
          <w:szCs w:val="28"/>
        </w:rPr>
        <w:t xml:space="preserve"> (</w:t>
      </w:r>
      <w:r w:rsidR="00A151BF" w:rsidRPr="000918DA">
        <w:rPr>
          <w:sz w:val="28"/>
          <w:szCs w:val="28"/>
        </w:rPr>
        <w:t>ч. 3 ст. 11 Закона № 402-ФЗ, п. 7 Инструкции № 191н, раздел VIII ФСГС «Концептуальные основы»).</w:t>
      </w:r>
    </w:p>
    <w:p w:rsidR="009A6F5B" w:rsidRPr="000918DA" w:rsidRDefault="00A030D4"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13.20. </w:t>
      </w:r>
      <w:r w:rsidR="009A6F5B" w:rsidRPr="000918DA">
        <w:rPr>
          <w:color w:val="000000"/>
          <w:sz w:val="28"/>
          <w:szCs w:val="28"/>
        </w:rPr>
        <w:t xml:space="preserve">Решение об оценке стоимости имущества, отчуждаемого не в пользу организаций бюджетной сферы (ф. 0510442) формируется ответственным исполнителем из состава комиссии </w:t>
      </w:r>
      <w:r w:rsidR="00BA00A7" w:rsidRPr="000918DA">
        <w:rPr>
          <w:color w:val="000000"/>
          <w:sz w:val="28"/>
          <w:szCs w:val="28"/>
        </w:rPr>
        <w:t xml:space="preserve">Заказчика </w:t>
      </w:r>
      <w:r w:rsidR="009A6F5B" w:rsidRPr="000918DA">
        <w:rPr>
          <w:color w:val="000000"/>
          <w:sz w:val="28"/>
          <w:szCs w:val="28"/>
        </w:rPr>
        <w:t xml:space="preserve">в целях оценки стоимости имущества (в том числе основных средств, материальных запасов, нематериальных активов, </w:t>
      </w:r>
      <w:r w:rsidR="009A6F5B" w:rsidRPr="000918DA">
        <w:rPr>
          <w:color w:val="000000"/>
          <w:sz w:val="28"/>
          <w:szCs w:val="28"/>
        </w:rPr>
        <w:lastRenderedPageBreak/>
        <w:t>непроизведенных активов), отчуждаемого не в пользу организаций бюджетной сферы.</w:t>
      </w:r>
    </w:p>
    <w:p w:rsidR="009A6F5B" w:rsidRPr="000918DA" w:rsidRDefault="009A6F5B"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К решению прикрепляются скан-копии документов, на основании которых комиссией или оценщиком определена справедливая стоимость нефинансовых активов. Информация об этих документах указывается в </w:t>
      </w:r>
      <w:hyperlink r:id="rId437" w:history="1">
        <w:r w:rsidRPr="000918DA">
          <w:rPr>
            <w:color w:val="000000"/>
            <w:sz w:val="28"/>
            <w:szCs w:val="28"/>
          </w:rPr>
          <w:t>реквизите</w:t>
        </w:r>
      </w:hyperlink>
      <w:r w:rsidRPr="000918DA">
        <w:rPr>
          <w:color w:val="000000"/>
          <w:sz w:val="28"/>
          <w:szCs w:val="28"/>
        </w:rPr>
        <w:t xml:space="preserve"> «Приложение № _____».</w:t>
      </w:r>
    </w:p>
    <w:p w:rsidR="00A151BF" w:rsidRPr="000918DA" w:rsidRDefault="00A151BF" w:rsidP="001F70B0">
      <w:pPr>
        <w:tabs>
          <w:tab w:val="left" w:pos="851"/>
        </w:tabs>
        <w:ind w:firstLine="567"/>
        <w:jc w:val="both"/>
        <w:rPr>
          <w:color w:val="FF0000"/>
          <w:sz w:val="28"/>
          <w:szCs w:val="28"/>
        </w:rPr>
      </w:pPr>
    </w:p>
    <w:p w:rsidR="00F85D45" w:rsidRPr="000918DA" w:rsidRDefault="00F85D45" w:rsidP="001F70B0">
      <w:pPr>
        <w:tabs>
          <w:tab w:val="left" w:pos="851"/>
        </w:tabs>
        <w:autoSpaceDE w:val="0"/>
        <w:autoSpaceDN w:val="0"/>
        <w:adjustRightInd w:val="0"/>
        <w:ind w:firstLine="567"/>
        <w:jc w:val="center"/>
        <w:rPr>
          <w:b/>
          <w:sz w:val="28"/>
          <w:szCs w:val="28"/>
        </w:rPr>
      </w:pPr>
      <w:r w:rsidRPr="000918DA">
        <w:rPr>
          <w:b/>
          <w:color w:val="000000"/>
          <w:sz w:val="28"/>
          <w:szCs w:val="28"/>
        </w:rPr>
        <w:t xml:space="preserve">14. </w:t>
      </w:r>
      <w:r w:rsidR="00B220F9" w:rsidRPr="000918DA">
        <w:rPr>
          <w:b/>
          <w:color w:val="000000"/>
          <w:sz w:val="28"/>
          <w:szCs w:val="28"/>
        </w:rPr>
        <w:t>Б</w:t>
      </w:r>
      <w:r w:rsidR="00B220F9" w:rsidRPr="000918DA">
        <w:rPr>
          <w:b/>
          <w:sz w:val="28"/>
          <w:szCs w:val="28"/>
        </w:rPr>
        <w:t>ухгалтерская (бюджетная</w:t>
      </w:r>
      <w:r w:rsidR="007F55A7" w:rsidRPr="000918DA">
        <w:rPr>
          <w:b/>
          <w:sz w:val="28"/>
          <w:szCs w:val="28"/>
        </w:rPr>
        <w:t>)</w:t>
      </w:r>
      <w:r w:rsidR="00B220F9" w:rsidRPr="000918DA">
        <w:rPr>
          <w:b/>
          <w:sz w:val="28"/>
          <w:szCs w:val="28"/>
        </w:rPr>
        <w:t xml:space="preserve"> </w:t>
      </w:r>
      <w:r w:rsidR="007F55A7" w:rsidRPr="000918DA">
        <w:rPr>
          <w:b/>
          <w:sz w:val="28"/>
          <w:szCs w:val="28"/>
        </w:rPr>
        <w:t>(</w:t>
      </w:r>
      <w:r w:rsidR="00B220F9" w:rsidRPr="000918DA">
        <w:rPr>
          <w:b/>
          <w:sz w:val="28"/>
          <w:szCs w:val="28"/>
        </w:rPr>
        <w:t>финансовая) отчетность.</w:t>
      </w:r>
    </w:p>
    <w:p w:rsidR="00B220F9" w:rsidRPr="000918DA" w:rsidRDefault="00B220F9" w:rsidP="001F70B0">
      <w:pPr>
        <w:tabs>
          <w:tab w:val="left" w:pos="851"/>
        </w:tabs>
        <w:autoSpaceDE w:val="0"/>
        <w:autoSpaceDN w:val="0"/>
        <w:adjustRightInd w:val="0"/>
        <w:ind w:firstLine="567"/>
        <w:jc w:val="center"/>
        <w:rPr>
          <w:b/>
          <w:color w:val="000000"/>
          <w:sz w:val="28"/>
          <w:szCs w:val="28"/>
        </w:rPr>
      </w:pP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14.1. Порядок формирования </w:t>
      </w:r>
      <w:r w:rsidR="008A6099" w:rsidRPr="000918DA">
        <w:rPr>
          <w:sz w:val="28"/>
          <w:szCs w:val="28"/>
        </w:rPr>
        <w:t>бухгалтерской (бюджетной</w:t>
      </w:r>
      <w:r w:rsidR="007F55A7" w:rsidRPr="000918DA">
        <w:rPr>
          <w:sz w:val="28"/>
          <w:szCs w:val="28"/>
        </w:rPr>
        <w:t>)</w:t>
      </w:r>
      <w:r w:rsidR="008A6099" w:rsidRPr="000918DA">
        <w:rPr>
          <w:sz w:val="28"/>
          <w:szCs w:val="28"/>
        </w:rPr>
        <w:t xml:space="preserve"> </w:t>
      </w:r>
      <w:r w:rsidR="007F55A7" w:rsidRPr="000918DA">
        <w:rPr>
          <w:sz w:val="28"/>
          <w:szCs w:val="28"/>
        </w:rPr>
        <w:t>(</w:t>
      </w:r>
      <w:r w:rsidR="008A6099" w:rsidRPr="000918DA">
        <w:rPr>
          <w:sz w:val="28"/>
          <w:szCs w:val="28"/>
        </w:rPr>
        <w:t xml:space="preserve">финансовой) отчетности </w:t>
      </w:r>
      <w:r w:rsidRPr="000918DA">
        <w:rPr>
          <w:color w:val="000000"/>
          <w:sz w:val="28"/>
          <w:szCs w:val="28"/>
        </w:rPr>
        <w:t xml:space="preserve">установлен </w:t>
      </w:r>
      <w:hyperlink r:id="rId438" w:history="1">
        <w:r w:rsidRPr="000918DA">
          <w:rPr>
            <w:color w:val="000000"/>
            <w:sz w:val="28"/>
            <w:szCs w:val="28"/>
          </w:rPr>
          <w:t>Приказ</w:t>
        </w:r>
      </w:hyperlink>
      <w:r w:rsidR="00B220F9" w:rsidRPr="000918DA">
        <w:rPr>
          <w:color w:val="000000"/>
          <w:sz w:val="28"/>
          <w:szCs w:val="28"/>
        </w:rPr>
        <w:t>ами</w:t>
      </w:r>
      <w:r w:rsidRPr="000918DA">
        <w:rPr>
          <w:color w:val="000000"/>
          <w:sz w:val="28"/>
          <w:szCs w:val="28"/>
        </w:rPr>
        <w:t xml:space="preserve"> №191н, </w:t>
      </w:r>
      <w:r w:rsidR="00E14963" w:rsidRPr="000918DA">
        <w:rPr>
          <w:color w:val="000000"/>
          <w:sz w:val="28"/>
          <w:szCs w:val="28"/>
        </w:rPr>
        <w:t xml:space="preserve">№ 33н, </w:t>
      </w:r>
      <w:r w:rsidRPr="000918DA">
        <w:rPr>
          <w:sz w:val="28"/>
          <w:szCs w:val="28"/>
        </w:rPr>
        <w:t xml:space="preserve">Федеральными стандартами бухгалтерского </w:t>
      </w:r>
      <w:r w:rsidR="00E14963" w:rsidRPr="000918DA">
        <w:rPr>
          <w:sz w:val="28"/>
          <w:szCs w:val="28"/>
        </w:rPr>
        <w:t xml:space="preserve">(бюджетного) </w:t>
      </w:r>
      <w:r w:rsidRPr="000918DA">
        <w:rPr>
          <w:sz w:val="28"/>
          <w:szCs w:val="28"/>
        </w:rPr>
        <w:t>учета</w:t>
      </w:r>
      <w:r w:rsidRPr="000918DA">
        <w:rPr>
          <w:color w:val="000000"/>
          <w:sz w:val="28"/>
          <w:szCs w:val="28"/>
        </w:rPr>
        <w:t xml:space="preserve"> в сроки, определенные соответствующими нормативными актами </w:t>
      </w:r>
      <w:r w:rsidR="00F74036" w:rsidRPr="000918DA">
        <w:rPr>
          <w:color w:val="000000"/>
          <w:sz w:val="28"/>
          <w:szCs w:val="28"/>
        </w:rPr>
        <w:t>д</w:t>
      </w:r>
      <w:r w:rsidRPr="000918DA">
        <w:rPr>
          <w:color w:val="000000"/>
          <w:sz w:val="28"/>
          <w:szCs w:val="28"/>
        </w:rPr>
        <w:t>епартамента финансов</w:t>
      </w:r>
      <w:r w:rsidR="007F55A7" w:rsidRPr="000918DA">
        <w:rPr>
          <w:color w:val="000000"/>
          <w:sz w:val="28"/>
          <w:szCs w:val="28"/>
        </w:rPr>
        <w:t>.</w:t>
      </w:r>
    </w:p>
    <w:p w:rsidR="00ED5488" w:rsidRPr="000918DA" w:rsidRDefault="0028258F"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14.2. Формы </w:t>
      </w:r>
      <w:r w:rsidR="00B220F9" w:rsidRPr="000918DA">
        <w:rPr>
          <w:sz w:val="28"/>
          <w:szCs w:val="28"/>
        </w:rPr>
        <w:t>бухгалтерской (бюджетной</w:t>
      </w:r>
      <w:r w:rsidR="007F55A7" w:rsidRPr="000918DA">
        <w:rPr>
          <w:sz w:val="28"/>
          <w:szCs w:val="28"/>
        </w:rPr>
        <w:t>)</w:t>
      </w:r>
      <w:r w:rsidR="00B220F9" w:rsidRPr="000918DA">
        <w:rPr>
          <w:sz w:val="28"/>
          <w:szCs w:val="28"/>
        </w:rPr>
        <w:t xml:space="preserve"> </w:t>
      </w:r>
      <w:r w:rsidR="007F55A7" w:rsidRPr="000918DA">
        <w:rPr>
          <w:sz w:val="28"/>
          <w:szCs w:val="28"/>
        </w:rPr>
        <w:t>(</w:t>
      </w:r>
      <w:r w:rsidR="00B220F9" w:rsidRPr="000918DA">
        <w:rPr>
          <w:sz w:val="28"/>
          <w:szCs w:val="28"/>
        </w:rPr>
        <w:t>финансовой) отчетности</w:t>
      </w:r>
      <w:r w:rsidRPr="000918DA">
        <w:rPr>
          <w:color w:val="000000"/>
          <w:sz w:val="28"/>
          <w:szCs w:val="28"/>
        </w:rPr>
        <w:t xml:space="preserve"> закреплены </w:t>
      </w:r>
      <w:hyperlink r:id="rId439" w:history="1">
        <w:r w:rsidRPr="000918DA">
          <w:rPr>
            <w:color w:val="000000"/>
            <w:sz w:val="28"/>
            <w:szCs w:val="28"/>
          </w:rPr>
          <w:t>Приказ</w:t>
        </w:r>
      </w:hyperlink>
      <w:r w:rsidR="00B220F9" w:rsidRPr="000918DA">
        <w:rPr>
          <w:color w:val="000000"/>
          <w:sz w:val="28"/>
          <w:szCs w:val="28"/>
        </w:rPr>
        <w:t>ами</w:t>
      </w:r>
      <w:r w:rsidR="00ED5488" w:rsidRPr="000918DA">
        <w:rPr>
          <w:color w:val="000000"/>
          <w:sz w:val="28"/>
          <w:szCs w:val="28"/>
        </w:rPr>
        <w:t xml:space="preserve"> №191н, 33н.</w:t>
      </w:r>
    </w:p>
    <w:p w:rsidR="0028258F" w:rsidRPr="000918DA" w:rsidRDefault="0028258F"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Министерством финансов Пермского края, </w:t>
      </w:r>
      <w:r w:rsidR="00F74036" w:rsidRPr="000918DA">
        <w:rPr>
          <w:color w:val="000000"/>
          <w:sz w:val="28"/>
          <w:szCs w:val="28"/>
        </w:rPr>
        <w:t>департамент</w:t>
      </w:r>
      <w:r w:rsidR="008A6099" w:rsidRPr="000918DA">
        <w:rPr>
          <w:color w:val="000000"/>
          <w:sz w:val="28"/>
          <w:szCs w:val="28"/>
        </w:rPr>
        <w:t>ом</w:t>
      </w:r>
      <w:r w:rsidR="00F74036" w:rsidRPr="000918DA">
        <w:rPr>
          <w:color w:val="000000"/>
          <w:sz w:val="28"/>
          <w:szCs w:val="28"/>
        </w:rPr>
        <w:t xml:space="preserve"> финансов </w:t>
      </w:r>
      <w:r w:rsidRPr="000918DA">
        <w:rPr>
          <w:color w:val="000000"/>
          <w:sz w:val="28"/>
          <w:szCs w:val="28"/>
        </w:rPr>
        <w:t xml:space="preserve">могут быть установлены дополнительные формы </w:t>
      </w:r>
      <w:r w:rsidR="008A6099" w:rsidRPr="000918DA">
        <w:rPr>
          <w:sz w:val="28"/>
          <w:szCs w:val="28"/>
        </w:rPr>
        <w:t>бухгалтерской (бюджетной</w:t>
      </w:r>
      <w:r w:rsidR="007F55A7" w:rsidRPr="000918DA">
        <w:rPr>
          <w:sz w:val="28"/>
          <w:szCs w:val="28"/>
        </w:rPr>
        <w:t>)</w:t>
      </w:r>
      <w:r w:rsidR="008A6099" w:rsidRPr="000918DA">
        <w:rPr>
          <w:sz w:val="28"/>
          <w:szCs w:val="28"/>
        </w:rPr>
        <w:t xml:space="preserve"> </w:t>
      </w:r>
      <w:r w:rsidR="007F55A7" w:rsidRPr="000918DA">
        <w:rPr>
          <w:sz w:val="28"/>
          <w:szCs w:val="28"/>
        </w:rPr>
        <w:t>(</w:t>
      </w:r>
      <w:r w:rsidR="008A6099" w:rsidRPr="000918DA">
        <w:rPr>
          <w:sz w:val="28"/>
          <w:szCs w:val="28"/>
        </w:rPr>
        <w:t>финансовой) отчетности</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bCs/>
          <w:sz w:val="28"/>
          <w:szCs w:val="28"/>
        </w:rPr>
      </w:pPr>
      <w:r w:rsidRPr="000918DA">
        <w:rPr>
          <w:bCs/>
          <w:sz w:val="28"/>
          <w:szCs w:val="28"/>
        </w:rPr>
        <w:t xml:space="preserve">14.3. Отчетным периодом для годовой </w:t>
      </w:r>
      <w:r w:rsidR="007F55A7" w:rsidRPr="000918DA">
        <w:rPr>
          <w:sz w:val="28"/>
          <w:szCs w:val="28"/>
        </w:rPr>
        <w:t xml:space="preserve">бухгалтерской (бюджетной) (финансовой) </w:t>
      </w:r>
      <w:r w:rsidR="008A6099" w:rsidRPr="000918DA">
        <w:rPr>
          <w:sz w:val="28"/>
          <w:szCs w:val="28"/>
        </w:rPr>
        <w:t>отчетности</w:t>
      </w:r>
      <w:r w:rsidRPr="000918DA">
        <w:rPr>
          <w:bCs/>
          <w:sz w:val="28"/>
          <w:szCs w:val="28"/>
        </w:rPr>
        <w:t xml:space="preserve">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14.4. Датой, на которую составляется </w:t>
      </w:r>
      <w:r w:rsidR="007F55A7" w:rsidRPr="000918DA">
        <w:rPr>
          <w:sz w:val="28"/>
          <w:szCs w:val="28"/>
        </w:rPr>
        <w:t>бухгалтерская (бюджетная) (финансовая) отчетность</w:t>
      </w:r>
      <w:r w:rsidRPr="000918DA">
        <w:rPr>
          <w:sz w:val="28"/>
          <w:szCs w:val="28"/>
        </w:rPr>
        <w:t xml:space="preserve"> (отчетной датой), является: месячная - на первое число месяца, следующего за отчетным, квартальная - по состоянию на 1 апреля, 1 июля и 1 октября текущего года, годовая - на 1 января года, следующего за отчетным, за исключением случаев реорганизации и ликвидации юридического лица.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sz w:val="28"/>
          <w:szCs w:val="28"/>
        </w:rPr>
        <w:t xml:space="preserve">14.5. </w:t>
      </w:r>
      <w:r w:rsidR="00B220F9" w:rsidRPr="000918DA">
        <w:rPr>
          <w:sz w:val="28"/>
          <w:szCs w:val="28"/>
        </w:rPr>
        <w:t>Бухгалтерская (бюджетная</w:t>
      </w:r>
      <w:r w:rsidR="007F55A7" w:rsidRPr="000918DA">
        <w:rPr>
          <w:sz w:val="28"/>
          <w:szCs w:val="28"/>
        </w:rPr>
        <w:t>)</w:t>
      </w:r>
      <w:r w:rsidR="00B220F9" w:rsidRPr="000918DA">
        <w:rPr>
          <w:sz w:val="28"/>
          <w:szCs w:val="28"/>
        </w:rPr>
        <w:t xml:space="preserve"> </w:t>
      </w:r>
      <w:r w:rsidR="007F55A7" w:rsidRPr="000918DA">
        <w:rPr>
          <w:sz w:val="28"/>
          <w:szCs w:val="28"/>
        </w:rPr>
        <w:t>(</w:t>
      </w:r>
      <w:r w:rsidR="00B220F9" w:rsidRPr="000918DA">
        <w:rPr>
          <w:sz w:val="28"/>
          <w:szCs w:val="28"/>
        </w:rPr>
        <w:t>финансовая) отчетность</w:t>
      </w:r>
      <w:r w:rsidR="00B220F9" w:rsidRPr="000918DA">
        <w:rPr>
          <w:color w:val="000000"/>
          <w:sz w:val="28"/>
          <w:szCs w:val="28"/>
        </w:rPr>
        <w:t xml:space="preserve"> </w:t>
      </w:r>
      <w:r w:rsidRPr="000918DA">
        <w:rPr>
          <w:color w:val="000000"/>
          <w:sz w:val="28"/>
          <w:szCs w:val="28"/>
        </w:rPr>
        <w:t>формируется и направляется на проверку в</w:t>
      </w:r>
      <w:r w:rsidR="005D301F" w:rsidRPr="000918DA">
        <w:rPr>
          <w:color w:val="000000"/>
          <w:sz w:val="28"/>
          <w:szCs w:val="28"/>
        </w:rPr>
        <w:t xml:space="preserve"> Систему</w:t>
      </w:r>
      <w:r w:rsidRPr="000918DA">
        <w:rPr>
          <w:color w:val="000000"/>
          <w:sz w:val="28"/>
          <w:szCs w:val="28"/>
        </w:rPr>
        <w:t xml:space="preserve"> </w:t>
      </w:r>
      <w:r w:rsidRPr="000918DA">
        <w:rPr>
          <w:color w:val="000000"/>
          <w:spacing w:val="8"/>
          <w:sz w:val="28"/>
          <w:szCs w:val="28"/>
          <w:shd w:val="clear" w:color="auto" w:fill="FFFFFF"/>
        </w:rPr>
        <w:t>ЕИС УФХД</w:t>
      </w:r>
      <w:r w:rsidR="005D301F" w:rsidRPr="000918DA">
        <w:rPr>
          <w:color w:val="000000"/>
          <w:spacing w:val="8"/>
          <w:sz w:val="28"/>
          <w:szCs w:val="28"/>
          <w:shd w:val="clear" w:color="auto" w:fill="FFFFFF"/>
        </w:rPr>
        <w:t xml:space="preserve"> ПК</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14.6. В случае реорганизации, </w:t>
      </w:r>
      <w:r w:rsidR="00B220F9" w:rsidRPr="000918DA">
        <w:rPr>
          <w:sz w:val="28"/>
          <w:szCs w:val="28"/>
        </w:rPr>
        <w:t>бухгалтерская (бюджетн</w:t>
      </w:r>
      <w:r w:rsidR="007F55A7" w:rsidRPr="000918DA">
        <w:rPr>
          <w:sz w:val="28"/>
          <w:szCs w:val="28"/>
        </w:rPr>
        <w:t>ая)</w:t>
      </w:r>
      <w:r w:rsidR="00B220F9" w:rsidRPr="000918DA">
        <w:rPr>
          <w:sz w:val="28"/>
          <w:szCs w:val="28"/>
        </w:rPr>
        <w:t xml:space="preserve"> </w:t>
      </w:r>
      <w:r w:rsidR="007F55A7" w:rsidRPr="000918DA">
        <w:rPr>
          <w:sz w:val="28"/>
          <w:szCs w:val="28"/>
        </w:rPr>
        <w:t>(</w:t>
      </w:r>
      <w:r w:rsidR="00B220F9" w:rsidRPr="000918DA">
        <w:rPr>
          <w:sz w:val="28"/>
          <w:szCs w:val="28"/>
        </w:rPr>
        <w:t>финансовая) отчетность</w:t>
      </w:r>
      <w:r w:rsidRPr="000918DA">
        <w:rPr>
          <w:color w:val="000000"/>
          <w:sz w:val="28"/>
          <w:szCs w:val="28"/>
        </w:rPr>
        <w:t xml:space="preserve"> представляется в соответствии с требованиями статьи 17 Закона </w:t>
      </w:r>
      <w:r w:rsidR="00A030D4" w:rsidRPr="000918DA">
        <w:rPr>
          <w:color w:val="000000"/>
          <w:sz w:val="28"/>
          <w:szCs w:val="28"/>
        </w:rPr>
        <w:t xml:space="preserve">                     </w:t>
      </w:r>
      <w:r w:rsidRPr="000918DA">
        <w:rPr>
          <w:color w:val="000000"/>
          <w:sz w:val="28"/>
          <w:szCs w:val="28"/>
        </w:rPr>
        <w:t>№ 402-ФЗ.</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 Исправление ошибок в </w:t>
      </w:r>
      <w:r w:rsidR="00B220F9" w:rsidRPr="000918DA">
        <w:rPr>
          <w:sz w:val="28"/>
          <w:szCs w:val="28"/>
        </w:rPr>
        <w:t>бухгалтерской (бюджетной</w:t>
      </w:r>
      <w:r w:rsidR="007F55A7" w:rsidRPr="000918DA">
        <w:rPr>
          <w:sz w:val="28"/>
          <w:szCs w:val="28"/>
        </w:rPr>
        <w:t>)</w:t>
      </w:r>
      <w:r w:rsidR="00B220F9" w:rsidRPr="000918DA">
        <w:rPr>
          <w:sz w:val="28"/>
          <w:szCs w:val="28"/>
        </w:rPr>
        <w:t xml:space="preserve"> </w:t>
      </w:r>
      <w:r w:rsidR="007F55A7" w:rsidRPr="000918DA">
        <w:rPr>
          <w:sz w:val="28"/>
          <w:szCs w:val="28"/>
        </w:rPr>
        <w:t>(</w:t>
      </w:r>
      <w:r w:rsidR="00B220F9" w:rsidRPr="000918DA">
        <w:rPr>
          <w:sz w:val="28"/>
          <w:szCs w:val="28"/>
        </w:rPr>
        <w:t>финансовой) отчетности</w:t>
      </w:r>
      <w:r w:rsidRPr="000918DA">
        <w:rPr>
          <w:sz w:val="28"/>
          <w:szCs w:val="28"/>
        </w:rPr>
        <w:t>:</w:t>
      </w:r>
    </w:p>
    <w:p w:rsidR="00CA7978"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14.7.1. </w:t>
      </w:r>
      <w:r w:rsidR="00CA7978" w:rsidRPr="000918DA">
        <w:rPr>
          <w:sz w:val="28"/>
          <w:szCs w:val="28"/>
        </w:rPr>
        <w:t xml:space="preserve">Ошибкой в </w:t>
      </w:r>
      <w:r w:rsidR="008A6099" w:rsidRPr="000918DA">
        <w:rPr>
          <w:sz w:val="28"/>
          <w:szCs w:val="28"/>
        </w:rPr>
        <w:t>бухгалтерской (бюджетной</w:t>
      </w:r>
      <w:r w:rsidR="007F55A7" w:rsidRPr="000918DA">
        <w:rPr>
          <w:sz w:val="28"/>
          <w:szCs w:val="28"/>
        </w:rPr>
        <w:t>)</w:t>
      </w:r>
      <w:r w:rsidR="008A6099" w:rsidRPr="000918DA">
        <w:rPr>
          <w:sz w:val="28"/>
          <w:szCs w:val="28"/>
        </w:rPr>
        <w:t xml:space="preserve"> </w:t>
      </w:r>
      <w:r w:rsidR="007F55A7" w:rsidRPr="000918DA">
        <w:rPr>
          <w:sz w:val="28"/>
          <w:szCs w:val="28"/>
        </w:rPr>
        <w:t>(</w:t>
      </w:r>
      <w:r w:rsidR="008A6099" w:rsidRPr="000918DA">
        <w:rPr>
          <w:sz w:val="28"/>
          <w:szCs w:val="28"/>
        </w:rPr>
        <w:t xml:space="preserve">финансовой) отчетности </w:t>
      </w:r>
      <w:r w:rsidR="00CA7978" w:rsidRPr="000918DA">
        <w:rPr>
          <w:sz w:val="28"/>
          <w:szCs w:val="28"/>
        </w:rPr>
        <w:t xml:space="preserve">считаются пропуск и (или) искажение, возникшие при ведении бухгалтерского (бюджетного) учета и (или) формировании </w:t>
      </w:r>
      <w:r w:rsidR="008A6099" w:rsidRPr="000918DA">
        <w:rPr>
          <w:sz w:val="28"/>
          <w:szCs w:val="28"/>
        </w:rPr>
        <w:t>бухгалтерской (бюджетной</w:t>
      </w:r>
      <w:r w:rsidR="007F55A7" w:rsidRPr="000918DA">
        <w:rPr>
          <w:sz w:val="28"/>
          <w:szCs w:val="28"/>
        </w:rPr>
        <w:t>)</w:t>
      </w:r>
      <w:r w:rsidR="008A6099" w:rsidRPr="000918DA">
        <w:rPr>
          <w:sz w:val="28"/>
          <w:szCs w:val="28"/>
        </w:rPr>
        <w:t xml:space="preserve"> </w:t>
      </w:r>
      <w:r w:rsidR="007F55A7" w:rsidRPr="000918DA">
        <w:rPr>
          <w:sz w:val="28"/>
          <w:szCs w:val="28"/>
        </w:rPr>
        <w:t>(</w:t>
      </w:r>
      <w:r w:rsidR="008A6099" w:rsidRPr="000918DA">
        <w:rPr>
          <w:sz w:val="28"/>
          <w:szCs w:val="28"/>
        </w:rPr>
        <w:t xml:space="preserve">финансовой) отчетности </w:t>
      </w:r>
      <w:r w:rsidR="00CA7978" w:rsidRPr="000918DA">
        <w:rPr>
          <w:sz w:val="28"/>
          <w:szCs w:val="28"/>
        </w:rPr>
        <w:t xml:space="preserve">в результате неправильного использования или неиспользования информации о фактах хозяйственной жизни отчетного периода, которая была доступна на дату подписания </w:t>
      </w:r>
      <w:r w:rsidR="00F74036" w:rsidRPr="000918DA">
        <w:rPr>
          <w:sz w:val="28"/>
          <w:szCs w:val="28"/>
        </w:rPr>
        <w:t>бухгалтерской (бюджетной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 xml:space="preserve">финансовой) отчетности </w:t>
      </w:r>
      <w:r w:rsidR="00CA7978" w:rsidRPr="000918DA">
        <w:rPr>
          <w:sz w:val="28"/>
          <w:szCs w:val="28"/>
        </w:rPr>
        <w:t xml:space="preserve">и должна была быть получена и использована при подготовке </w:t>
      </w:r>
      <w:r w:rsidR="008A6099" w:rsidRPr="000918DA">
        <w:rPr>
          <w:sz w:val="28"/>
          <w:szCs w:val="28"/>
        </w:rPr>
        <w:t>бухгалтерской (бюджетной</w:t>
      </w:r>
      <w:r w:rsidR="007F55A7" w:rsidRPr="000918DA">
        <w:rPr>
          <w:sz w:val="28"/>
          <w:szCs w:val="28"/>
        </w:rPr>
        <w:t>)</w:t>
      </w:r>
      <w:r w:rsidR="008A6099" w:rsidRPr="000918DA">
        <w:rPr>
          <w:sz w:val="28"/>
          <w:szCs w:val="28"/>
        </w:rPr>
        <w:t xml:space="preserve"> </w:t>
      </w:r>
      <w:r w:rsidR="007F55A7" w:rsidRPr="000918DA">
        <w:rPr>
          <w:sz w:val="28"/>
          <w:szCs w:val="28"/>
        </w:rPr>
        <w:t>(</w:t>
      </w:r>
      <w:r w:rsidR="008A6099" w:rsidRPr="000918DA">
        <w:rPr>
          <w:sz w:val="28"/>
          <w:szCs w:val="28"/>
        </w:rPr>
        <w:t xml:space="preserve">финансовой) отчетности </w:t>
      </w:r>
      <w:r w:rsidR="00CA7978" w:rsidRPr="000918DA">
        <w:rPr>
          <w:sz w:val="28"/>
          <w:szCs w:val="28"/>
        </w:rPr>
        <w:t>(</w:t>
      </w:r>
      <w:hyperlink r:id="rId440" w:history="1">
        <w:r w:rsidR="00CA7978" w:rsidRPr="000918DA">
          <w:rPr>
            <w:sz w:val="28"/>
            <w:szCs w:val="28"/>
          </w:rPr>
          <w:t>пункт 27</w:t>
        </w:r>
      </w:hyperlink>
      <w:r w:rsidR="00CA7978" w:rsidRPr="000918DA">
        <w:rPr>
          <w:sz w:val="28"/>
          <w:szCs w:val="28"/>
        </w:rPr>
        <w:t xml:space="preserve"> ФСГС «Учетная политика»).</w:t>
      </w:r>
    </w:p>
    <w:p w:rsidR="00CA7978" w:rsidRPr="000918DA" w:rsidRDefault="00CA7978" w:rsidP="001F70B0">
      <w:pPr>
        <w:tabs>
          <w:tab w:val="left" w:pos="851"/>
        </w:tabs>
        <w:autoSpaceDE w:val="0"/>
        <w:autoSpaceDN w:val="0"/>
        <w:adjustRightInd w:val="0"/>
        <w:ind w:firstLine="567"/>
        <w:jc w:val="both"/>
        <w:rPr>
          <w:sz w:val="28"/>
          <w:szCs w:val="28"/>
        </w:rPr>
      </w:pPr>
      <w:r w:rsidRPr="000918DA">
        <w:rPr>
          <w:sz w:val="28"/>
          <w:szCs w:val="28"/>
        </w:rPr>
        <w:t>При этом ошибка отчетного периода, выявленная после даты утверждения годовой бухгалтерской (бюджетной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Pr="000918DA">
        <w:rPr>
          <w:sz w:val="28"/>
          <w:szCs w:val="28"/>
        </w:rPr>
        <w:t xml:space="preserve">финансовой) отчетности, признается согласно ФСГС «Учетная политика» ошибкой предшествующего года (ошибкой </w:t>
      </w:r>
      <w:r w:rsidRPr="000918DA">
        <w:rPr>
          <w:sz w:val="28"/>
          <w:szCs w:val="28"/>
        </w:rPr>
        <w:lastRenderedPageBreak/>
        <w:t xml:space="preserve">прошлых лет). Порядок исправления такой ошибки определен </w:t>
      </w:r>
      <w:hyperlink r:id="rId441" w:history="1">
        <w:r w:rsidRPr="000918DA">
          <w:rPr>
            <w:sz w:val="28"/>
            <w:szCs w:val="28"/>
          </w:rPr>
          <w:t>пунктом 33</w:t>
        </w:r>
      </w:hyperlink>
      <w:r w:rsidRPr="000918DA">
        <w:rPr>
          <w:sz w:val="28"/>
          <w:szCs w:val="28"/>
        </w:rPr>
        <w:t xml:space="preserve"> ФСГС «Учетная политика».</w:t>
      </w:r>
    </w:p>
    <w:p w:rsidR="000536F8" w:rsidRPr="000918DA" w:rsidRDefault="000536F8" w:rsidP="001F70B0">
      <w:pPr>
        <w:tabs>
          <w:tab w:val="left" w:pos="851"/>
        </w:tabs>
        <w:autoSpaceDE w:val="0"/>
        <w:autoSpaceDN w:val="0"/>
        <w:adjustRightInd w:val="0"/>
        <w:ind w:firstLine="567"/>
        <w:jc w:val="both"/>
        <w:rPr>
          <w:sz w:val="28"/>
          <w:szCs w:val="28"/>
        </w:rPr>
      </w:pPr>
      <w:r w:rsidRPr="000918DA">
        <w:rPr>
          <w:sz w:val="28"/>
          <w:szCs w:val="28"/>
        </w:rPr>
        <w:t>Датой подписания бухгалтерской (бюджетной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финансовой</w:t>
      </w:r>
      <w:r w:rsidRPr="000918DA">
        <w:rPr>
          <w:sz w:val="28"/>
          <w:szCs w:val="28"/>
        </w:rPr>
        <w:t>) отчетности считается дата подписания полного комплекта такой отчетности (</w:t>
      </w:r>
      <w:hyperlink r:id="rId442" w:history="1">
        <w:r w:rsidRPr="000918DA">
          <w:rPr>
            <w:sz w:val="28"/>
            <w:szCs w:val="28"/>
          </w:rPr>
          <w:t>п. 27</w:t>
        </w:r>
      </w:hyperlink>
      <w:r w:rsidRPr="000918DA">
        <w:rPr>
          <w:sz w:val="28"/>
          <w:szCs w:val="28"/>
        </w:rPr>
        <w:t xml:space="preserve"> ФСГС «Учетная полит</w:t>
      </w:r>
      <w:r w:rsidR="00AB1A17">
        <w:rPr>
          <w:sz w:val="28"/>
          <w:szCs w:val="28"/>
        </w:rPr>
        <w:t>ика</w:t>
      </w:r>
      <w:r w:rsidRPr="000918DA">
        <w:rPr>
          <w:sz w:val="28"/>
          <w:szCs w:val="28"/>
        </w:rPr>
        <w:t>»).</w:t>
      </w:r>
    </w:p>
    <w:p w:rsidR="000536F8" w:rsidRPr="000918DA" w:rsidRDefault="000536F8" w:rsidP="001F70B0">
      <w:pPr>
        <w:tabs>
          <w:tab w:val="left" w:pos="851"/>
        </w:tabs>
        <w:autoSpaceDE w:val="0"/>
        <w:autoSpaceDN w:val="0"/>
        <w:adjustRightInd w:val="0"/>
        <w:ind w:firstLine="567"/>
        <w:jc w:val="both"/>
        <w:rPr>
          <w:sz w:val="28"/>
          <w:szCs w:val="28"/>
        </w:rPr>
      </w:pPr>
      <w:r w:rsidRPr="000918DA">
        <w:rPr>
          <w:sz w:val="28"/>
          <w:szCs w:val="28"/>
        </w:rPr>
        <w:t>14.7.2.</w:t>
      </w:r>
      <w:r w:rsidR="001E2D44" w:rsidRPr="000918DA">
        <w:rPr>
          <w:sz w:val="28"/>
          <w:szCs w:val="28"/>
        </w:rPr>
        <w:t xml:space="preserve"> </w:t>
      </w:r>
      <w:hyperlink r:id="rId443" w:history="1">
        <w:r w:rsidRPr="000918DA">
          <w:rPr>
            <w:sz w:val="28"/>
            <w:szCs w:val="28"/>
          </w:rPr>
          <w:t xml:space="preserve">Предельной датой представления бухгалтерской </w:t>
        </w:r>
        <w:r w:rsidR="00F74036" w:rsidRPr="000918DA">
          <w:rPr>
            <w:sz w:val="28"/>
            <w:szCs w:val="28"/>
          </w:rPr>
          <w:t>(бюджетной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 xml:space="preserve">финансовой) </w:t>
        </w:r>
        <w:r w:rsidRPr="000918DA">
          <w:rPr>
            <w:sz w:val="28"/>
            <w:szCs w:val="28"/>
          </w:rPr>
          <w:t>отчетности</w:t>
        </w:r>
      </w:hyperlink>
      <w:r w:rsidRPr="000918DA">
        <w:rPr>
          <w:sz w:val="28"/>
          <w:szCs w:val="28"/>
        </w:rPr>
        <w:t xml:space="preserve"> признается последний рабочий день срока направления бухгалтерской (бюджетной</w:t>
      </w:r>
      <w:r w:rsidR="007F55A7" w:rsidRPr="000918DA">
        <w:rPr>
          <w:sz w:val="28"/>
          <w:szCs w:val="28"/>
        </w:rPr>
        <w:t>)</w:t>
      </w:r>
      <w:r w:rsidR="00745F08" w:rsidRPr="000918DA">
        <w:rPr>
          <w:sz w:val="28"/>
          <w:szCs w:val="28"/>
        </w:rPr>
        <w:t xml:space="preserve"> </w:t>
      </w:r>
      <w:r w:rsidR="007F55A7" w:rsidRPr="000918DA">
        <w:rPr>
          <w:sz w:val="28"/>
          <w:szCs w:val="28"/>
        </w:rPr>
        <w:t>(</w:t>
      </w:r>
      <w:r w:rsidR="00F74036" w:rsidRPr="000918DA">
        <w:rPr>
          <w:sz w:val="28"/>
          <w:szCs w:val="28"/>
        </w:rPr>
        <w:t>финансовой</w:t>
      </w:r>
      <w:r w:rsidRPr="000918DA">
        <w:rPr>
          <w:sz w:val="28"/>
          <w:szCs w:val="28"/>
        </w:rPr>
        <w:t xml:space="preserve">) отчетности субъекту консолидированной отчетности или органу, уполномоченному принимать </w:t>
      </w:r>
      <w:r w:rsidR="00F74036" w:rsidRPr="000918DA">
        <w:rPr>
          <w:sz w:val="28"/>
          <w:szCs w:val="28"/>
        </w:rPr>
        <w:t>бухгалтерскую (бюджетную</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 xml:space="preserve">финансовую) </w:t>
      </w:r>
      <w:r w:rsidRPr="000918DA">
        <w:rPr>
          <w:sz w:val="28"/>
          <w:szCs w:val="28"/>
        </w:rPr>
        <w:t>отчетность, установленного субъектом консолидированной отчетности.</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14.7.3. </w:t>
      </w:r>
      <w:r w:rsidR="00F74036" w:rsidRPr="000918DA">
        <w:rPr>
          <w:sz w:val="28"/>
          <w:szCs w:val="28"/>
        </w:rPr>
        <w:t>Д</w:t>
      </w:r>
      <w:r w:rsidRPr="000918DA">
        <w:rPr>
          <w:sz w:val="28"/>
          <w:szCs w:val="28"/>
        </w:rPr>
        <w:t xml:space="preserve">атой принятия </w:t>
      </w:r>
      <w:r w:rsidR="00F74036" w:rsidRPr="000918DA">
        <w:rPr>
          <w:sz w:val="28"/>
          <w:szCs w:val="28"/>
        </w:rPr>
        <w:t>бухгалтерской (бюджетной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финансовой) отчетности д</w:t>
      </w:r>
      <w:r w:rsidRPr="000918DA">
        <w:rPr>
          <w:sz w:val="28"/>
          <w:szCs w:val="28"/>
        </w:rPr>
        <w:t xml:space="preserve">епартаментом финансов </w:t>
      </w:r>
      <w:r w:rsidR="00F74036" w:rsidRPr="000918DA">
        <w:rPr>
          <w:sz w:val="28"/>
          <w:szCs w:val="28"/>
        </w:rPr>
        <w:t xml:space="preserve">администрации города Перми </w:t>
      </w:r>
      <w:r w:rsidRPr="000918DA">
        <w:rPr>
          <w:sz w:val="28"/>
          <w:szCs w:val="28"/>
        </w:rPr>
        <w:t>считается дата проставления им отметки (направления уведомления) о принятии отчетности по результатам проведения камеральной проверки.</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14.7.4. </w:t>
      </w:r>
      <w:r w:rsidR="00F74036" w:rsidRPr="000918DA">
        <w:rPr>
          <w:sz w:val="28"/>
          <w:szCs w:val="28"/>
        </w:rPr>
        <w:t>Д</w:t>
      </w:r>
      <w:r w:rsidRPr="000918DA">
        <w:rPr>
          <w:sz w:val="28"/>
          <w:szCs w:val="28"/>
        </w:rPr>
        <w:t xml:space="preserve">атой утверждения </w:t>
      </w:r>
      <w:r w:rsidR="00F74036" w:rsidRPr="000918DA">
        <w:rPr>
          <w:sz w:val="28"/>
          <w:szCs w:val="28"/>
        </w:rPr>
        <w:t>бухгалтерской (бюджетной</w:t>
      </w:r>
      <w:r w:rsidR="007F55A7" w:rsidRPr="000918DA">
        <w:rPr>
          <w:sz w:val="28"/>
          <w:szCs w:val="28"/>
        </w:rPr>
        <w:t>)</w:t>
      </w:r>
      <w:r w:rsidR="00F74036" w:rsidRPr="000918DA">
        <w:rPr>
          <w:sz w:val="28"/>
          <w:szCs w:val="28"/>
        </w:rPr>
        <w:t xml:space="preserve"> </w:t>
      </w:r>
      <w:r w:rsidR="007F55A7" w:rsidRPr="000918DA">
        <w:rPr>
          <w:sz w:val="28"/>
          <w:szCs w:val="28"/>
        </w:rPr>
        <w:t>(</w:t>
      </w:r>
      <w:r w:rsidR="00F74036" w:rsidRPr="000918DA">
        <w:rPr>
          <w:sz w:val="28"/>
          <w:szCs w:val="28"/>
        </w:rPr>
        <w:t xml:space="preserve">финансовой) отчетности </w:t>
      </w:r>
      <w:r w:rsidRPr="000918DA">
        <w:rPr>
          <w:sz w:val="28"/>
          <w:szCs w:val="28"/>
        </w:rPr>
        <w:t xml:space="preserve">считается дата утверждения отчета об исполнении бюджета муниципального образования </w:t>
      </w:r>
      <w:r w:rsidR="000536F8" w:rsidRPr="000918DA">
        <w:rPr>
          <w:sz w:val="28"/>
          <w:szCs w:val="28"/>
        </w:rPr>
        <w:t>город</w:t>
      </w:r>
      <w:r w:rsidRPr="000918DA">
        <w:rPr>
          <w:sz w:val="28"/>
          <w:szCs w:val="28"/>
        </w:rPr>
        <w:t xml:space="preserve"> Пермь или дата утверждения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отчетности </w:t>
      </w:r>
      <w:r w:rsidRPr="000918DA">
        <w:rPr>
          <w:sz w:val="28"/>
          <w:szCs w:val="28"/>
        </w:rPr>
        <w:t>в соответствии с бюджет</w:t>
      </w:r>
      <w:r w:rsidR="00F74036" w:rsidRPr="000918DA">
        <w:rPr>
          <w:sz w:val="28"/>
          <w:szCs w:val="28"/>
        </w:rPr>
        <w:t>ным законодательством.</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14.7.5. </w:t>
      </w:r>
      <w:r w:rsidR="00F74036" w:rsidRPr="000918DA">
        <w:rPr>
          <w:sz w:val="28"/>
          <w:szCs w:val="28"/>
        </w:rPr>
        <w:t>И</w:t>
      </w:r>
      <w:r w:rsidRPr="000918DA">
        <w:rPr>
          <w:sz w:val="28"/>
          <w:szCs w:val="28"/>
        </w:rPr>
        <w:t xml:space="preserve">справление выявленных ошибок </w:t>
      </w:r>
      <w:bookmarkStart w:id="11" w:name="OLE_LINK3"/>
      <w:bookmarkStart w:id="12" w:name="OLE_LINK4"/>
      <w:bookmarkStart w:id="13" w:name="OLE_LINK7"/>
      <w:r w:rsidRPr="000918DA">
        <w:rPr>
          <w:sz w:val="28"/>
          <w:szCs w:val="28"/>
        </w:rPr>
        <w:t xml:space="preserve">производится </w:t>
      </w:r>
      <w:r w:rsidR="00DB0893" w:rsidRPr="000918DA">
        <w:rPr>
          <w:sz w:val="28"/>
          <w:szCs w:val="28"/>
        </w:rPr>
        <w:t>в бухгалтерском (бюджетном) учете</w:t>
      </w:r>
      <w:r w:rsidRPr="000918DA">
        <w:rPr>
          <w:sz w:val="28"/>
          <w:szCs w:val="28"/>
        </w:rPr>
        <w:t xml:space="preserve"> дополнительной бухгалтерской записью либо бухгалтерской записью способом «Красное </w:t>
      </w:r>
      <w:proofErr w:type="spellStart"/>
      <w:r w:rsidRPr="000918DA">
        <w:rPr>
          <w:sz w:val="28"/>
          <w:szCs w:val="28"/>
        </w:rPr>
        <w:t>сторно</w:t>
      </w:r>
      <w:proofErr w:type="spellEnd"/>
      <w:r w:rsidRPr="000918DA">
        <w:rPr>
          <w:sz w:val="28"/>
          <w:szCs w:val="28"/>
        </w:rPr>
        <w:t>» с приложение поясне</w:t>
      </w:r>
      <w:r w:rsidR="00F74036" w:rsidRPr="000918DA">
        <w:rPr>
          <w:sz w:val="28"/>
          <w:szCs w:val="28"/>
        </w:rPr>
        <w:t>ний и подтверждающих документов.</w:t>
      </w:r>
    </w:p>
    <w:bookmarkEnd w:id="11"/>
    <w:bookmarkEnd w:id="12"/>
    <w:bookmarkEnd w:id="13"/>
    <w:p w:rsidR="002B3274" w:rsidRPr="000918DA" w:rsidRDefault="002B3274" w:rsidP="001F70B0">
      <w:pPr>
        <w:tabs>
          <w:tab w:val="left" w:pos="851"/>
        </w:tabs>
        <w:autoSpaceDE w:val="0"/>
        <w:autoSpaceDN w:val="0"/>
        <w:adjustRightInd w:val="0"/>
        <w:ind w:firstLine="567"/>
        <w:jc w:val="both"/>
        <w:rPr>
          <w:color w:val="000000"/>
          <w:sz w:val="28"/>
          <w:szCs w:val="28"/>
        </w:rPr>
      </w:pPr>
      <w:r w:rsidRPr="000918DA">
        <w:rPr>
          <w:sz w:val="28"/>
          <w:szCs w:val="28"/>
        </w:rPr>
        <w:t xml:space="preserve">14.7.6. </w:t>
      </w:r>
      <w:r w:rsidR="00F74036" w:rsidRPr="000918DA">
        <w:rPr>
          <w:sz w:val="28"/>
          <w:szCs w:val="28"/>
        </w:rPr>
        <w:t>П</w:t>
      </w:r>
      <w:r w:rsidRPr="000918DA">
        <w:rPr>
          <w:sz w:val="28"/>
          <w:szCs w:val="28"/>
        </w:rPr>
        <w:t xml:space="preserve">о согласованию с органом консолидации ошибки отчетного периода, выявленные в ходе мероприятий внутреннего контроля после даты подписания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финансовой) отчетности</w:t>
      </w:r>
      <w:r w:rsidRPr="000918DA">
        <w:rPr>
          <w:sz w:val="28"/>
          <w:szCs w:val="28"/>
        </w:rPr>
        <w:t>, но до предельной даты ее представления исправляются:</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путем отражения записей по счетам бухгалтерского </w:t>
      </w:r>
      <w:r w:rsidR="00F74036" w:rsidRPr="000918DA">
        <w:rPr>
          <w:sz w:val="28"/>
          <w:szCs w:val="28"/>
        </w:rPr>
        <w:t xml:space="preserve">(бюджетного) </w:t>
      </w:r>
      <w:r w:rsidRPr="000918DA">
        <w:rPr>
          <w:sz w:val="28"/>
          <w:szCs w:val="28"/>
        </w:rPr>
        <w:t>учета на дату, определяемую руководителем;</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путем исправления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отчетности </w:t>
      </w:r>
      <w:r w:rsidRPr="000918DA">
        <w:rPr>
          <w:sz w:val="28"/>
          <w:szCs w:val="28"/>
        </w:rPr>
        <w:t xml:space="preserve">и подписания в установленном </w:t>
      </w:r>
      <w:r w:rsidR="00F74036" w:rsidRPr="000918DA">
        <w:rPr>
          <w:sz w:val="28"/>
          <w:szCs w:val="28"/>
        </w:rPr>
        <w:t>порядке исправленной отчетности.</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14.7.7. </w:t>
      </w:r>
      <w:r w:rsidR="00F74036" w:rsidRPr="000918DA">
        <w:rPr>
          <w:sz w:val="28"/>
          <w:szCs w:val="28"/>
        </w:rPr>
        <w:t>О</w:t>
      </w:r>
      <w:r w:rsidRPr="000918DA">
        <w:rPr>
          <w:sz w:val="28"/>
          <w:szCs w:val="28"/>
        </w:rPr>
        <w:t xml:space="preserve">шибки отчетного периода, выявленные в ходе камеральной проверки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отчетности </w:t>
      </w:r>
      <w:r w:rsidRPr="000918DA">
        <w:rPr>
          <w:sz w:val="28"/>
          <w:szCs w:val="28"/>
        </w:rPr>
        <w:t xml:space="preserve">после предельной даты ее представления, но до даты ее принятия исправляется по решению </w:t>
      </w:r>
      <w:r w:rsidR="000536F8" w:rsidRPr="000918DA">
        <w:rPr>
          <w:sz w:val="28"/>
          <w:szCs w:val="28"/>
        </w:rPr>
        <w:t>органа консолидации</w:t>
      </w:r>
      <w:r w:rsidRPr="000918DA">
        <w:rPr>
          <w:sz w:val="28"/>
          <w:szCs w:val="28"/>
        </w:rPr>
        <w:t>, исходя из существенности выявленной ошибки:</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путем выполнения записей по счетам бухгалтерского </w:t>
      </w:r>
      <w:r w:rsidR="00F74036" w:rsidRPr="000918DA">
        <w:rPr>
          <w:sz w:val="28"/>
          <w:szCs w:val="28"/>
        </w:rPr>
        <w:t xml:space="preserve">(бюджетного) </w:t>
      </w:r>
      <w:r w:rsidRPr="000918DA">
        <w:rPr>
          <w:sz w:val="28"/>
          <w:szCs w:val="28"/>
        </w:rPr>
        <w:t>учета на конец отчетного периода;</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путем исправления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отчетности </w:t>
      </w:r>
      <w:r w:rsidRPr="000918DA">
        <w:rPr>
          <w:sz w:val="28"/>
          <w:szCs w:val="28"/>
        </w:rPr>
        <w:t>и подписания в установленном порядке исправ</w:t>
      </w:r>
      <w:r w:rsidR="00F74036" w:rsidRPr="000918DA">
        <w:rPr>
          <w:sz w:val="28"/>
          <w:szCs w:val="28"/>
        </w:rPr>
        <w:t>ленной 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финансовой) отчетности.</w:t>
      </w:r>
    </w:p>
    <w:p w:rsidR="00D033BF" w:rsidRPr="000918DA" w:rsidRDefault="00F74036"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14.7.8. П</w:t>
      </w:r>
      <w:r w:rsidR="00D033BF" w:rsidRPr="000918DA">
        <w:rPr>
          <w:sz w:val="28"/>
          <w:szCs w:val="28"/>
        </w:rPr>
        <w:t xml:space="preserve">о решению органа консолидации ошибки отчетного периода, выявленные в ходе мероприятий внутреннего финансового контроля, внешнего финансового контроля, а также внутреннего муниципального (государственного) контроля после даты принятия </w:t>
      </w:r>
      <w:r w:rsidRPr="000918DA">
        <w:rPr>
          <w:sz w:val="28"/>
          <w:szCs w:val="28"/>
        </w:rPr>
        <w:t>бухгалтерской (бюджетной</w:t>
      </w:r>
      <w:r w:rsidR="00D15347" w:rsidRPr="000918DA">
        <w:rPr>
          <w:sz w:val="28"/>
          <w:szCs w:val="28"/>
        </w:rPr>
        <w:t>)</w:t>
      </w:r>
      <w:r w:rsidRPr="000918DA">
        <w:rPr>
          <w:sz w:val="28"/>
          <w:szCs w:val="28"/>
        </w:rPr>
        <w:t xml:space="preserve"> </w:t>
      </w:r>
      <w:r w:rsidR="00D15347" w:rsidRPr="000918DA">
        <w:rPr>
          <w:sz w:val="28"/>
          <w:szCs w:val="28"/>
        </w:rPr>
        <w:t>(</w:t>
      </w:r>
      <w:r w:rsidRPr="000918DA">
        <w:rPr>
          <w:sz w:val="28"/>
          <w:szCs w:val="28"/>
        </w:rPr>
        <w:t>финансовой) отчетности</w:t>
      </w:r>
      <w:r w:rsidR="00D033BF" w:rsidRPr="000918DA">
        <w:rPr>
          <w:sz w:val="28"/>
          <w:szCs w:val="28"/>
        </w:rPr>
        <w:t xml:space="preserve">, но до даты ее утверждения корректируются и отражаются во вновь </w:t>
      </w:r>
      <w:r w:rsidR="00D033BF" w:rsidRPr="000918DA">
        <w:rPr>
          <w:sz w:val="28"/>
          <w:szCs w:val="28"/>
        </w:rPr>
        <w:lastRenderedPageBreak/>
        <w:t>сформированной отчетности. Отчетность повторно направляется в департамент финансов</w:t>
      </w:r>
      <w:r w:rsidRPr="000918DA">
        <w:rPr>
          <w:sz w:val="28"/>
          <w:szCs w:val="28"/>
        </w:rPr>
        <w:t xml:space="preserve"> </w:t>
      </w:r>
      <w:r w:rsidR="00D033BF" w:rsidRPr="000918DA">
        <w:rPr>
          <w:sz w:val="28"/>
          <w:szCs w:val="28"/>
        </w:rPr>
        <w:t>и в иные организации, которым была ранее представлена первоначальная отчетность. В пояснениях к исправленной отчетности приводится информация о том, что данная отчетность заменяет первоначальную отчетность, указываются причины внесения изменений и их с</w:t>
      </w:r>
      <w:r w:rsidRPr="000918DA">
        <w:rPr>
          <w:sz w:val="28"/>
          <w:szCs w:val="28"/>
        </w:rPr>
        <w:t>одержание.</w:t>
      </w:r>
    </w:p>
    <w:p w:rsidR="00F320F2" w:rsidRPr="000918DA"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14.7.9. </w:t>
      </w:r>
      <w:r w:rsidR="00F74036" w:rsidRPr="000918DA">
        <w:rPr>
          <w:sz w:val="28"/>
          <w:szCs w:val="28"/>
        </w:rPr>
        <w:t>О</w:t>
      </w:r>
      <w:r w:rsidRPr="000918DA">
        <w:rPr>
          <w:sz w:val="28"/>
          <w:szCs w:val="28"/>
        </w:rPr>
        <w:t xml:space="preserve">шибки отчетного периода, выявленные после даты утверждения годовой бюджетной отчетности исправляются по решению </w:t>
      </w:r>
      <w:r w:rsidR="00913D37" w:rsidRPr="000918DA">
        <w:rPr>
          <w:sz w:val="28"/>
          <w:szCs w:val="28"/>
        </w:rPr>
        <w:t>д</w:t>
      </w:r>
      <w:r w:rsidRPr="000918DA">
        <w:rPr>
          <w:sz w:val="28"/>
          <w:szCs w:val="28"/>
        </w:rPr>
        <w:t>епартамента финансов, исходя из существенности выявленной ошибки:</w:t>
      </w:r>
    </w:p>
    <w:p w:rsidR="00F320F2" w:rsidRPr="000918DA"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 xml:space="preserve">путем отражения записей по счетам </w:t>
      </w:r>
      <w:r w:rsidR="00D15347" w:rsidRPr="000918DA">
        <w:rPr>
          <w:sz w:val="28"/>
          <w:szCs w:val="28"/>
        </w:rPr>
        <w:t>бухгалтерского (</w:t>
      </w:r>
      <w:r w:rsidRPr="000918DA">
        <w:rPr>
          <w:sz w:val="28"/>
          <w:szCs w:val="28"/>
        </w:rPr>
        <w:t>бюджетного</w:t>
      </w:r>
      <w:r w:rsidR="00D15347" w:rsidRPr="000918DA">
        <w:rPr>
          <w:sz w:val="28"/>
          <w:szCs w:val="28"/>
        </w:rPr>
        <w:t>)</w:t>
      </w:r>
      <w:r w:rsidRPr="000918DA">
        <w:rPr>
          <w:sz w:val="28"/>
          <w:szCs w:val="28"/>
        </w:rPr>
        <w:t xml:space="preserve"> учета в периоде, в котором обнаружена ошибка;</w:t>
      </w:r>
    </w:p>
    <w:p w:rsidR="00F320F2" w:rsidRPr="000918DA" w:rsidRDefault="00F320F2"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путем раскрытия в пояснениях к</w:t>
      </w:r>
      <w:r w:rsidR="00D15347" w:rsidRPr="000918DA">
        <w:rPr>
          <w:sz w:val="28"/>
          <w:szCs w:val="28"/>
        </w:rPr>
        <w:t xml:space="preserve"> бухгалтерской (</w:t>
      </w:r>
      <w:r w:rsidRPr="000918DA">
        <w:rPr>
          <w:sz w:val="28"/>
          <w:szCs w:val="28"/>
        </w:rPr>
        <w:t>бюджетной</w:t>
      </w:r>
      <w:r w:rsidR="00D15347" w:rsidRPr="000918DA">
        <w:rPr>
          <w:sz w:val="28"/>
          <w:szCs w:val="28"/>
        </w:rPr>
        <w:t>)</w:t>
      </w:r>
      <w:r w:rsidRPr="000918DA">
        <w:rPr>
          <w:sz w:val="28"/>
          <w:szCs w:val="28"/>
        </w:rPr>
        <w:t xml:space="preserve"> отчетности периода, в котором обнаружены ошибки, описания ошибок и сумм выполненных корректировок.</w:t>
      </w:r>
    </w:p>
    <w:p w:rsidR="008A4370" w:rsidRPr="000918DA" w:rsidRDefault="008A4370" w:rsidP="001F70B0">
      <w:pPr>
        <w:tabs>
          <w:tab w:val="left" w:pos="851"/>
        </w:tabs>
        <w:autoSpaceDE w:val="0"/>
        <w:autoSpaceDN w:val="0"/>
        <w:adjustRightInd w:val="0"/>
        <w:ind w:firstLine="567"/>
        <w:jc w:val="both"/>
        <w:rPr>
          <w:sz w:val="28"/>
          <w:szCs w:val="28"/>
        </w:rPr>
      </w:pPr>
      <w:r w:rsidRPr="000918DA">
        <w:rPr>
          <w:sz w:val="28"/>
          <w:szCs w:val="28"/>
        </w:rPr>
        <w:t xml:space="preserve">14.7.10. Ошибки отчетного периода, выявленные после даты утверждения годовой </w:t>
      </w:r>
      <w:r w:rsidR="00D15347" w:rsidRPr="000918DA">
        <w:rPr>
          <w:sz w:val="28"/>
          <w:szCs w:val="28"/>
        </w:rPr>
        <w:t>бухгалтерской (</w:t>
      </w:r>
      <w:r w:rsidRPr="000918DA">
        <w:rPr>
          <w:sz w:val="28"/>
          <w:szCs w:val="28"/>
        </w:rPr>
        <w:t>бюджетной</w:t>
      </w:r>
      <w:r w:rsidR="00D15347" w:rsidRPr="000918DA">
        <w:rPr>
          <w:sz w:val="28"/>
          <w:szCs w:val="28"/>
        </w:rPr>
        <w:t>)</w:t>
      </w:r>
      <w:r w:rsidRPr="000918DA">
        <w:rPr>
          <w:sz w:val="28"/>
          <w:szCs w:val="28"/>
        </w:rPr>
        <w:t xml:space="preserve"> отчетности исправляются по решению д</w:t>
      </w:r>
      <w:r w:rsidR="00961A8A" w:rsidRPr="000918DA">
        <w:rPr>
          <w:sz w:val="28"/>
          <w:szCs w:val="28"/>
        </w:rPr>
        <w:t>епартамента финансов в порядке, определенном Приказом № 121н</w:t>
      </w:r>
      <w:r w:rsidR="0028169A" w:rsidRPr="000918DA">
        <w:rPr>
          <w:sz w:val="28"/>
          <w:szCs w:val="28"/>
        </w:rPr>
        <w:t xml:space="preserve"> </w:t>
      </w:r>
    </w:p>
    <w:p w:rsidR="00F85D45" w:rsidRPr="000918DA" w:rsidRDefault="00F74036"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14.7.11. В</w:t>
      </w:r>
      <w:r w:rsidR="00F85D45" w:rsidRPr="000918DA">
        <w:rPr>
          <w:sz w:val="28"/>
          <w:szCs w:val="28"/>
        </w:rPr>
        <w:t xml:space="preserve"> отношении ошибок предшествующих годов в Пояснениях к бухгалтерской </w:t>
      </w:r>
      <w:r w:rsidR="00E14963" w:rsidRPr="000918DA">
        <w:rPr>
          <w:sz w:val="28"/>
          <w:szCs w:val="28"/>
        </w:rPr>
        <w:t>(бюджетной</w:t>
      </w:r>
      <w:r w:rsidR="00D15347" w:rsidRPr="000918DA">
        <w:rPr>
          <w:sz w:val="28"/>
          <w:szCs w:val="28"/>
        </w:rPr>
        <w:t>)</w:t>
      </w:r>
      <w:r w:rsidRPr="000918DA">
        <w:rPr>
          <w:sz w:val="28"/>
          <w:szCs w:val="28"/>
        </w:rPr>
        <w:t xml:space="preserve"> </w:t>
      </w:r>
      <w:r w:rsidR="00D15347" w:rsidRPr="000918DA">
        <w:rPr>
          <w:sz w:val="28"/>
          <w:szCs w:val="28"/>
        </w:rPr>
        <w:t>(</w:t>
      </w:r>
      <w:r w:rsidR="00F85D45" w:rsidRPr="000918DA">
        <w:rPr>
          <w:sz w:val="28"/>
          <w:szCs w:val="28"/>
        </w:rPr>
        <w:t>финансовой) отчетности за отчетный год раскрывается следующая информация:</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описание ошибок;</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сумма корректировки по каждой статье отчетности за каждый из предшествующих годов, для которых в отчетности раскрываются сравнительные показатели, в той степени, в которой это практически возможно;</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общая сумма корректировки на начало самого раннего из предшествующих годов, для которого в бухгалтерской</w:t>
      </w:r>
      <w:r w:rsidR="00E14963" w:rsidRPr="000918DA">
        <w:rPr>
          <w:sz w:val="28"/>
          <w:szCs w:val="28"/>
        </w:rPr>
        <w:t xml:space="preserve"> </w:t>
      </w:r>
      <w:r w:rsidR="00F74036" w:rsidRPr="000918DA">
        <w:rPr>
          <w:sz w:val="28"/>
          <w:szCs w:val="28"/>
        </w:rPr>
        <w:t>(бюджетной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w:t>
      </w:r>
      <w:r w:rsidRPr="000918DA">
        <w:rPr>
          <w:sz w:val="28"/>
          <w:szCs w:val="28"/>
        </w:rPr>
        <w:t>отчетности раскрываются сравнительные показатели;</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описание причин, по которым корректировка сравнительных показателей бухгалтерской</w:t>
      </w:r>
      <w:r w:rsidR="00E14963" w:rsidRPr="000918DA">
        <w:rPr>
          <w:sz w:val="28"/>
          <w:szCs w:val="28"/>
        </w:rPr>
        <w:t xml:space="preserve"> </w:t>
      </w:r>
      <w:r w:rsidR="00F74036" w:rsidRPr="000918DA">
        <w:rPr>
          <w:sz w:val="28"/>
          <w:szCs w:val="28"/>
        </w:rPr>
        <w:t>(бюджетной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w:t>
      </w:r>
      <w:r w:rsidRPr="000918DA">
        <w:rPr>
          <w:sz w:val="28"/>
          <w:szCs w:val="28"/>
        </w:rPr>
        <w:t>отчетности за один или несколько предшествующих годов не является практически возможной, а также описание способа отражения исправления ошибки с указанием периода, в котором отражены исправления.</w:t>
      </w:r>
    </w:p>
    <w:p w:rsidR="00F85D45" w:rsidRPr="000918DA" w:rsidRDefault="00F85D45" w:rsidP="001F70B0">
      <w:pPr>
        <w:tabs>
          <w:tab w:val="left" w:pos="709"/>
          <w:tab w:val="left" w:pos="851"/>
          <w:tab w:val="left" w:pos="1276"/>
          <w:tab w:val="center" w:pos="4677"/>
        </w:tabs>
        <w:autoSpaceDE w:val="0"/>
        <w:autoSpaceDN w:val="0"/>
        <w:adjustRightInd w:val="0"/>
        <w:ind w:firstLine="567"/>
        <w:jc w:val="both"/>
        <w:rPr>
          <w:sz w:val="28"/>
          <w:szCs w:val="28"/>
        </w:rPr>
      </w:pPr>
      <w:r w:rsidRPr="000918DA">
        <w:rPr>
          <w:sz w:val="28"/>
          <w:szCs w:val="28"/>
        </w:rPr>
        <w:t>Отчетность, содержащая исправления по результатам камеральной проверки, представляется с сопроводительным письмом, в котором указаны внесенные изменения.</w:t>
      </w:r>
    </w:p>
    <w:p w:rsidR="008A4370" w:rsidRPr="000918DA" w:rsidRDefault="008A4370" w:rsidP="001F70B0">
      <w:pPr>
        <w:tabs>
          <w:tab w:val="left" w:pos="851"/>
        </w:tabs>
        <w:autoSpaceDE w:val="0"/>
        <w:autoSpaceDN w:val="0"/>
        <w:adjustRightInd w:val="0"/>
        <w:ind w:firstLine="567"/>
        <w:jc w:val="both"/>
        <w:rPr>
          <w:sz w:val="28"/>
          <w:szCs w:val="28"/>
        </w:rPr>
      </w:pPr>
      <w:r w:rsidRPr="000918DA">
        <w:rPr>
          <w:sz w:val="28"/>
          <w:szCs w:val="28"/>
        </w:rPr>
        <w:t xml:space="preserve">14.8. Бюджетная и бухгалтерская отчетность, дополнительная отчетность в составе квартальной </w:t>
      </w:r>
      <w:r w:rsidR="00F74036" w:rsidRPr="000918DA">
        <w:rPr>
          <w:sz w:val="28"/>
          <w:szCs w:val="28"/>
        </w:rPr>
        <w:t>бухгалтерской (бюджетной</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финансовой) </w:t>
      </w:r>
      <w:r w:rsidRPr="000918DA">
        <w:rPr>
          <w:sz w:val="28"/>
          <w:szCs w:val="28"/>
        </w:rPr>
        <w:t xml:space="preserve">составляется на основании аналитического и синтетического учета по формам, утвержденным приказами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распоряжением начальника департамента финансов администрации города Перми от 27.09.2011 № СЭД-06-01-01-р-91 «Об утверждении дополнительных форм бюджетной (сводной бухгалтерской) отчетности и </w:t>
      </w:r>
      <w:r w:rsidRPr="000918DA">
        <w:rPr>
          <w:sz w:val="28"/>
          <w:szCs w:val="28"/>
        </w:rPr>
        <w:lastRenderedPageBreak/>
        <w:t>Инструкции о порядке составления и представления дополнительных форм бюджетной отчетности» в объеме и в сроки, установленные департаментом финансов администрации города Перми.</w:t>
      </w:r>
    </w:p>
    <w:p w:rsidR="00AE3836" w:rsidRPr="000918DA" w:rsidRDefault="00AE3836" w:rsidP="001F70B0">
      <w:pPr>
        <w:tabs>
          <w:tab w:val="left" w:pos="851"/>
        </w:tabs>
        <w:ind w:firstLine="567"/>
        <w:jc w:val="both"/>
        <w:rPr>
          <w:sz w:val="28"/>
          <w:szCs w:val="28"/>
        </w:rPr>
      </w:pPr>
      <w:r w:rsidRPr="000918DA">
        <w:rPr>
          <w:sz w:val="28"/>
          <w:szCs w:val="28"/>
        </w:rPr>
        <w:t xml:space="preserve">Месячная, квартальная и годовая </w:t>
      </w:r>
      <w:r w:rsidR="00F74036" w:rsidRPr="000918DA">
        <w:rPr>
          <w:sz w:val="28"/>
          <w:szCs w:val="28"/>
        </w:rPr>
        <w:t>бухгалтерская (бюджетная</w:t>
      </w:r>
      <w:r w:rsidR="00D15347" w:rsidRPr="000918DA">
        <w:rPr>
          <w:sz w:val="28"/>
          <w:szCs w:val="28"/>
        </w:rPr>
        <w:t>)</w:t>
      </w:r>
      <w:r w:rsidR="00F74036" w:rsidRPr="000918DA">
        <w:rPr>
          <w:sz w:val="28"/>
          <w:szCs w:val="28"/>
        </w:rPr>
        <w:t xml:space="preserve"> </w:t>
      </w:r>
      <w:r w:rsidR="00D15347" w:rsidRPr="000918DA">
        <w:rPr>
          <w:sz w:val="28"/>
          <w:szCs w:val="28"/>
        </w:rPr>
        <w:t>(</w:t>
      </w:r>
      <w:r w:rsidR="00F74036" w:rsidRPr="000918DA">
        <w:rPr>
          <w:sz w:val="28"/>
          <w:szCs w:val="28"/>
        </w:rPr>
        <w:t xml:space="preserve">финансовая) </w:t>
      </w:r>
      <w:r w:rsidRPr="000918DA">
        <w:rPr>
          <w:sz w:val="28"/>
          <w:szCs w:val="28"/>
        </w:rPr>
        <w:t>отчетность формируется на бумажном носителе и в электронном виде в Системе ЕИС УФХД ПК и предоставляется в электроном виде, подписанная электронными подписями без оглавления и сопроводительного письма в департамент финансов в установленные сроки в программных продуктах «1</w:t>
      </w:r>
      <w:proofErr w:type="gramStart"/>
      <w:r w:rsidRPr="000918DA">
        <w:rPr>
          <w:sz w:val="28"/>
          <w:szCs w:val="28"/>
        </w:rPr>
        <w:t>С:Предп</w:t>
      </w:r>
      <w:r w:rsidR="00224A25" w:rsidRPr="000918DA">
        <w:rPr>
          <w:sz w:val="28"/>
          <w:szCs w:val="28"/>
        </w:rPr>
        <w:t>риятие</w:t>
      </w:r>
      <w:proofErr w:type="gramEnd"/>
      <w:r w:rsidR="00224A25" w:rsidRPr="000918DA">
        <w:rPr>
          <w:sz w:val="28"/>
          <w:szCs w:val="28"/>
        </w:rPr>
        <w:t xml:space="preserve"> </w:t>
      </w:r>
      <w:r w:rsidRPr="000918DA">
        <w:rPr>
          <w:sz w:val="28"/>
          <w:szCs w:val="28"/>
        </w:rPr>
        <w:t>8</w:t>
      </w:r>
      <w:r w:rsidR="00224A25" w:rsidRPr="000918DA">
        <w:rPr>
          <w:sz w:val="28"/>
          <w:szCs w:val="28"/>
        </w:rPr>
        <w:t>.3</w:t>
      </w:r>
      <w:r w:rsidRPr="000918DA">
        <w:rPr>
          <w:sz w:val="28"/>
          <w:szCs w:val="28"/>
        </w:rPr>
        <w:t>», конфигурация «Свод отчетов ПРОФ» и «Свод и консолидация отчетов» в Системе ЕИС УФХД ПК.</w:t>
      </w:r>
    </w:p>
    <w:p w:rsidR="00925FCD" w:rsidRPr="000918DA" w:rsidRDefault="00925FCD" w:rsidP="00B60CCF">
      <w:pPr>
        <w:tabs>
          <w:tab w:val="left" w:pos="851"/>
        </w:tabs>
        <w:spacing w:line="288" w:lineRule="atLeast"/>
        <w:ind w:firstLine="567"/>
        <w:jc w:val="both"/>
        <w:rPr>
          <w:sz w:val="28"/>
          <w:szCs w:val="28"/>
        </w:rPr>
      </w:pPr>
      <w:r w:rsidRPr="000918DA">
        <w:rPr>
          <w:sz w:val="28"/>
          <w:szCs w:val="28"/>
        </w:rPr>
        <w:t>МКУ «ЦБУ» уведомляет Заказчика-получателя бюджетных средств о принятии месячной, квартальной и годовой отчетности в течение пяти рабочих дней с момента получения от департамента финансов администрации города Перми «Уведомления о принятии отчетности», направляет Заказчику посредством ЭДО «</w:t>
      </w:r>
      <w:hyperlink r:id="rId444" w:history="1">
        <w:r w:rsidRPr="000918DA">
          <w:rPr>
            <w:sz w:val="28"/>
            <w:szCs w:val="28"/>
          </w:rPr>
          <w:t>Уведомление</w:t>
        </w:r>
      </w:hyperlink>
      <w:r w:rsidRPr="000918DA">
        <w:rPr>
          <w:sz w:val="28"/>
          <w:szCs w:val="28"/>
        </w:rPr>
        <w:t xml:space="preserve"> о принятии отчетности», сформированное в подсистеме СКО по следующей форме:</w:t>
      </w:r>
    </w:p>
    <w:tbl>
      <w:tblPr>
        <w:tblW w:w="9766" w:type="dxa"/>
        <w:tblInd w:w="15" w:type="dxa"/>
        <w:tblCellMar>
          <w:left w:w="0" w:type="dxa"/>
          <w:right w:w="0" w:type="dxa"/>
        </w:tblCellMar>
        <w:tblLook w:val="04A0" w:firstRow="1" w:lastRow="0" w:firstColumn="1" w:lastColumn="0" w:noHBand="0" w:noVBand="1"/>
      </w:tblPr>
      <w:tblGrid>
        <w:gridCol w:w="1990"/>
        <w:gridCol w:w="1621"/>
        <w:gridCol w:w="308"/>
        <w:gridCol w:w="308"/>
        <w:gridCol w:w="5539"/>
      </w:tblGrid>
      <w:tr w:rsidR="00925FCD" w:rsidRPr="000918DA" w:rsidTr="00184CA3">
        <w:tc>
          <w:tcPr>
            <w:tcW w:w="9766" w:type="dxa"/>
            <w:gridSpan w:val="5"/>
            <w:hideMark/>
          </w:tcPr>
          <w:p w:rsidR="00925FCD" w:rsidRPr="000918DA" w:rsidRDefault="00925FCD" w:rsidP="00B60CCF">
            <w:pPr>
              <w:tabs>
                <w:tab w:val="left" w:pos="851"/>
              </w:tabs>
              <w:ind w:firstLine="567"/>
              <w:jc w:val="center"/>
              <w:rPr>
                <w:sz w:val="19"/>
                <w:szCs w:val="19"/>
              </w:rPr>
            </w:pPr>
            <w:r w:rsidRPr="000918DA">
              <w:rPr>
                <w:sz w:val="19"/>
                <w:szCs w:val="19"/>
              </w:rPr>
              <w:t xml:space="preserve">Уведомление о принятии отчетности </w:t>
            </w:r>
            <w:r w:rsidR="001F70B0" w:rsidRPr="000918DA">
              <w:rPr>
                <w:sz w:val="19"/>
                <w:szCs w:val="19"/>
              </w:rPr>
              <w:t>№</w:t>
            </w:r>
            <w:r w:rsidRPr="000918DA">
              <w:rPr>
                <w:sz w:val="19"/>
                <w:szCs w:val="19"/>
              </w:rPr>
              <w:t xml:space="preserve"> - - - - - - - - - - - </w:t>
            </w:r>
          </w:p>
          <w:p w:rsidR="00925FCD" w:rsidRPr="000918DA" w:rsidRDefault="00925FCD" w:rsidP="00B60CCF">
            <w:pPr>
              <w:tabs>
                <w:tab w:val="left" w:pos="851"/>
              </w:tabs>
              <w:ind w:firstLine="567"/>
              <w:jc w:val="center"/>
              <w:rPr>
                <w:sz w:val="19"/>
                <w:szCs w:val="19"/>
              </w:rPr>
            </w:pPr>
            <w:r w:rsidRPr="000918DA">
              <w:rPr>
                <w:sz w:val="19"/>
                <w:szCs w:val="19"/>
              </w:rPr>
              <w:t xml:space="preserve">от __________________ </w:t>
            </w:r>
          </w:p>
        </w:tc>
      </w:tr>
      <w:tr w:rsidR="00925FCD" w:rsidRPr="000918DA" w:rsidTr="00184CA3">
        <w:tc>
          <w:tcPr>
            <w:tcW w:w="9766" w:type="dxa"/>
            <w:gridSpan w:val="5"/>
            <w:hideMark/>
          </w:tcPr>
          <w:p w:rsidR="00925FCD" w:rsidRPr="000918DA" w:rsidRDefault="00925FCD" w:rsidP="00B60CCF">
            <w:pPr>
              <w:tabs>
                <w:tab w:val="left" w:pos="851"/>
              </w:tabs>
              <w:ind w:firstLine="567"/>
              <w:jc w:val="center"/>
              <w:rPr>
                <w:sz w:val="19"/>
                <w:szCs w:val="19"/>
              </w:rPr>
            </w:pPr>
          </w:p>
          <w:p w:rsidR="00925FCD" w:rsidRPr="000918DA" w:rsidRDefault="00925FCD" w:rsidP="00B60CCF">
            <w:pPr>
              <w:tabs>
                <w:tab w:val="left" w:pos="851"/>
              </w:tabs>
              <w:ind w:firstLine="567"/>
              <w:jc w:val="center"/>
              <w:rPr>
                <w:sz w:val="19"/>
                <w:szCs w:val="19"/>
              </w:rPr>
            </w:pPr>
            <w:r w:rsidRPr="000918DA">
              <w:rPr>
                <w:sz w:val="19"/>
                <w:szCs w:val="19"/>
              </w:rPr>
              <w:t xml:space="preserve">____________________________________________________________ </w:t>
            </w:r>
          </w:p>
          <w:p w:rsidR="00925FCD" w:rsidRPr="000918DA" w:rsidRDefault="00925FCD" w:rsidP="00B60CCF">
            <w:pPr>
              <w:tabs>
                <w:tab w:val="left" w:pos="851"/>
              </w:tabs>
              <w:ind w:firstLine="567"/>
              <w:jc w:val="center"/>
              <w:rPr>
                <w:sz w:val="19"/>
                <w:szCs w:val="19"/>
              </w:rPr>
            </w:pPr>
            <w:r w:rsidRPr="000918DA">
              <w:rPr>
                <w:sz w:val="19"/>
                <w:szCs w:val="19"/>
              </w:rPr>
              <w:t xml:space="preserve">(наименование Пользователя отчетности) </w:t>
            </w:r>
          </w:p>
        </w:tc>
      </w:tr>
      <w:tr w:rsidR="00925FCD" w:rsidRPr="000918DA" w:rsidTr="00184CA3">
        <w:tc>
          <w:tcPr>
            <w:tcW w:w="0" w:type="auto"/>
            <w:gridSpan w:val="4"/>
            <w:hideMark/>
          </w:tcPr>
          <w:p w:rsidR="00925FCD" w:rsidRPr="000918DA" w:rsidRDefault="00925FCD" w:rsidP="00B60CCF">
            <w:pPr>
              <w:tabs>
                <w:tab w:val="left" w:pos="851"/>
              </w:tabs>
              <w:ind w:firstLine="567"/>
              <w:jc w:val="both"/>
              <w:rPr>
                <w:sz w:val="19"/>
                <w:szCs w:val="19"/>
              </w:rPr>
            </w:pPr>
            <w:r w:rsidRPr="000918DA">
              <w:rPr>
                <w:sz w:val="19"/>
                <w:szCs w:val="19"/>
              </w:rPr>
              <w:t xml:space="preserve">уведомляет, что _______________________ </w:t>
            </w:r>
          </w:p>
          <w:p w:rsidR="00925FCD" w:rsidRPr="000918DA" w:rsidRDefault="00925FCD" w:rsidP="00B60CCF">
            <w:pPr>
              <w:tabs>
                <w:tab w:val="left" w:pos="851"/>
              </w:tabs>
              <w:ind w:left="1695" w:firstLine="567"/>
              <w:jc w:val="both"/>
              <w:rPr>
                <w:sz w:val="19"/>
                <w:szCs w:val="19"/>
              </w:rPr>
            </w:pPr>
            <w:r w:rsidRPr="000918DA">
              <w:rPr>
                <w:sz w:val="19"/>
                <w:szCs w:val="19"/>
              </w:rPr>
              <w:t xml:space="preserve">(периодичность) </w:t>
            </w:r>
          </w:p>
        </w:tc>
        <w:tc>
          <w:tcPr>
            <w:tcW w:w="6134" w:type="dxa"/>
            <w:hideMark/>
          </w:tcPr>
          <w:p w:rsidR="00925FCD" w:rsidRPr="000918DA" w:rsidRDefault="00925FCD" w:rsidP="00B60CCF">
            <w:pPr>
              <w:tabs>
                <w:tab w:val="left" w:pos="851"/>
              </w:tabs>
              <w:ind w:firstLine="567"/>
              <w:jc w:val="both"/>
              <w:rPr>
                <w:sz w:val="19"/>
                <w:szCs w:val="19"/>
              </w:rPr>
            </w:pPr>
            <w:r w:rsidRPr="000918DA">
              <w:rPr>
                <w:sz w:val="19"/>
                <w:szCs w:val="19"/>
              </w:rPr>
              <w:t xml:space="preserve">бюджетная (бухгалтерская) отчетность </w:t>
            </w:r>
          </w:p>
        </w:tc>
      </w:tr>
      <w:tr w:rsidR="00925FCD" w:rsidRPr="000918DA" w:rsidTr="00184CA3">
        <w:tc>
          <w:tcPr>
            <w:tcW w:w="0" w:type="auto"/>
            <w:vMerge w:val="restart"/>
            <w:vAlign w:val="center"/>
            <w:hideMark/>
          </w:tcPr>
          <w:p w:rsidR="00925FCD" w:rsidRPr="000918DA" w:rsidRDefault="00925FCD" w:rsidP="00B60CCF">
            <w:pPr>
              <w:tabs>
                <w:tab w:val="left" w:pos="851"/>
              </w:tabs>
              <w:ind w:firstLine="567"/>
              <w:jc w:val="both"/>
              <w:rPr>
                <w:sz w:val="19"/>
                <w:szCs w:val="19"/>
              </w:rPr>
            </w:pPr>
            <w:r w:rsidRPr="000918DA">
              <w:rPr>
                <w:sz w:val="19"/>
                <w:szCs w:val="19"/>
              </w:rPr>
              <w:t xml:space="preserve">на </w:t>
            </w:r>
          </w:p>
        </w:tc>
        <w:tc>
          <w:tcPr>
            <w:tcW w:w="0" w:type="auto"/>
            <w:tcBorders>
              <w:bottom w:val="single" w:sz="6" w:space="0" w:color="000000"/>
            </w:tcBorders>
            <w:hideMark/>
          </w:tcPr>
          <w:p w:rsidR="00925FCD" w:rsidRPr="000918DA" w:rsidRDefault="00925FCD" w:rsidP="00B60CCF">
            <w:pPr>
              <w:tabs>
                <w:tab w:val="left" w:pos="851"/>
              </w:tabs>
              <w:ind w:firstLine="567"/>
              <w:rPr>
                <w:sz w:val="19"/>
                <w:szCs w:val="19"/>
              </w:rPr>
            </w:pPr>
            <w:r w:rsidRPr="000918DA">
              <w:rPr>
                <w:sz w:val="19"/>
                <w:szCs w:val="19"/>
              </w:rPr>
              <w:t xml:space="preserve">  </w:t>
            </w:r>
          </w:p>
        </w:tc>
        <w:tc>
          <w:tcPr>
            <w:tcW w:w="0" w:type="auto"/>
            <w:gridSpan w:val="2"/>
            <w:vMerge w:val="restart"/>
            <w:hideMark/>
          </w:tcPr>
          <w:p w:rsidR="00925FCD" w:rsidRPr="000918DA" w:rsidRDefault="00925FCD" w:rsidP="00B60CCF">
            <w:pPr>
              <w:tabs>
                <w:tab w:val="left" w:pos="851"/>
              </w:tabs>
              <w:ind w:firstLine="567"/>
              <w:rPr>
                <w:sz w:val="19"/>
                <w:szCs w:val="19"/>
              </w:rPr>
            </w:pPr>
            <w:r w:rsidRPr="000918DA">
              <w:rPr>
                <w:sz w:val="19"/>
                <w:szCs w:val="19"/>
              </w:rPr>
              <w:t xml:space="preserve">  </w:t>
            </w:r>
          </w:p>
        </w:tc>
        <w:tc>
          <w:tcPr>
            <w:tcW w:w="6134" w:type="dxa"/>
            <w:vMerge w:val="restart"/>
            <w:vAlign w:val="center"/>
            <w:hideMark/>
          </w:tcPr>
          <w:p w:rsidR="00925FCD" w:rsidRPr="000918DA" w:rsidRDefault="00925FCD" w:rsidP="00B60CCF">
            <w:pPr>
              <w:tabs>
                <w:tab w:val="left" w:pos="851"/>
              </w:tabs>
              <w:ind w:firstLine="567"/>
              <w:jc w:val="center"/>
              <w:rPr>
                <w:sz w:val="19"/>
                <w:szCs w:val="19"/>
              </w:rPr>
            </w:pPr>
            <w:r w:rsidRPr="000918DA">
              <w:rPr>
                <w:sz w:val="19"/>
                <w:szCs w:val="19"/>
              </w:rPr>
              <w:t xml:space="preserve">субъекта </w:t>
            </w:r>
          </w:p>
        </w:tc>
      </w:tr>
      <w:tr w:rsidR="00925FCD" w:rsidRPr="000918DA" w:rsidTr="00184CA3">
        <w:tc>
          <w:tcPr>
            <w:tcW w:w="0" w:type="auto"/>
            <w:vMerge/>
            <w:vAlign w:val="center"/>
            <w:hideMark/>
          </w:tcPr>
          <w:p w:rsidR="00925FCD" w:rsidRPr="000918DA" w:rsidRDefault="00925FCD" w:rsidP="00B60CCF">
            <w:pPr>
              <w:tabs>
                <w:tab w:val="left" w:pos="851"/>
              </w:tabs>
              <w:ind w:firstLine="567"/>
              <w:rPr>
                <w:sz w:val="19"/>
                <w:szCs w:val="19"/>
              </w:rPr>
            </w:pPr>
          </w:p>
        </w:tc>
        <w:tc>
          <w:tcPr>
            <w:tcW w:w="0" w:type="auto"/>
            <w:tcBorders>
              <w:top w:val="single" w:sz="6" w:space="0" w:color="000000"/>
            </w:tcBorders>
            <w:hideMark/>
          </w:tcPr>
          <w:p w:rsidR="00925FCD" w:rsidRPr="000918DA" w:rsidRDefault="00925FCD" w:rsidP="00B60CCF">
            <w:pPr>
              <w:tabs>
                <w:tab w:val="left" w:pos="851"/>
              </w:tabs>
              <w:ind w:firstLine="567"/>
              <w:rPr>
                <w:sz w:val="19"/>
                <w:szCs w:val="19"/>
              </w:rPr>
            </w:pPr>
            <w:r w:rsidRPr="000918DA">
              <w:rPr>
                <w:sz w:val="19"/>
                <w:szCs w:val="19"/>
              </w:rPr>
              <w:t xml:space="preserve">  </w:t>
            </w:r>
          </w:p>
        </w:tc>
        <w:tc>
          <w:tcPr>
            <w:tcW w:w="0" w:type="auto"/>
            <w:gridSpan w:val="2"/>
            <w:vMerge/>
            <w:tcBorders>
              <w:top w:val="single" w:sz="6" w:space="0" w:color="000000"/>
            </w:tcBorders>
            <w:vAlign w:val="center"/>
            <w:hideMark/>
          </w:tcPr>
          <w:p w:rsidR="00925FCD" w:rsidRPr="000918DA" w:rsidRDefault="00925FCD" w:rsidP="00B60CCF">
            <w:pPr>
              <w:tabs>
                <w:tab w:val="left" w:pos="851"/>
              </w:tabs>
              <w:ind w:firstLine="567"/>
              <w:rPr>
                <w:sz w:val="19"/>
                <w:szCs w:val="19"/>
              </w:rPr>
            </w:pPr>
          </w:p>
        </w:tc>
        <w:tc>
          <w:tcPr>
            <w:tcW w:w="6134" w:type="dxa"/>
            <w:vMerge/>
            <w:vAlign w:val="center"/>
            <w:hideMark/>
          </w:tcPr>
          <w:p w:rsidR="00925FCD" w:rsidRPr="000918DA" w:rsidRDefault="00925FCD" w:rsidP="00B60CCF">
            <w:pPr>
              <w:tabs>
                <w:tab w:val="left" w:pos="851"/>
              </w:tabs>
              <w:ind w:firstLine="567"/>
              <w:rPr>
                <w:sz w:val="19"/>
                <w:szCs w:val="19"/>
              </w:rPr>
            </w:pPr>
          </w:p>
        </w:tc>
      </w:tr>
      <w:tr w:rsidR="00925FCD" w:rsidRPr="000918DA" w:rsidTr="00184CA3">
        <w:tc>
          <w:tcPr>
            <w:tcW w:w="9766" w:type="dxa"/>
            <w:gridSpan w:val="5"/>
            <w:hideMark/>
          </w:tcPr>
          <w:p w:rsidR="00925FCD" w:rsidRPr="000918DA" w:rsidRDefault="00925FCD" w:rsidP="00B60CCF">
            <w:pPr>
              <w:tabs>
                <w:tab w:val="left" w:pos="851"/>
              </w:tabs>
              <w:ind w:firstLine="567"/>
              <w:jc w:val="center"/>
              <w:rPr>
                <w:sz w:val="19"/>
                <w:szCs w:val="19"/>
              </w:rPr>
            </w:pPr>
            <w:r w:rsidRPr="000918DA">
              <w:rPr>
                <w:sz w:val="19"/>
                <w:szCs w:val="19"/>
              </w:rPr>
              <w:t xml:space="preserve">отчетности - (отчетный период) </w:t>
            </w:r>
          </w:p>
          <w:p w:rsidR="00925FCD" w:rsidRPr="000918DA" w:rsidRDefault="00925FCD" w:rsidP="00B60CCF">
            <w:pPr>
              <w:tabs>
                <w:tab w:val="left" w:pos="851"/>
              </w:tabs>
              <w:ind w:firstLine="567"/>
              <w:rPr>
                <w:sz w:val="19"/>
                <w:szCs w:val="19"/>
              </w:rPr>
            </w:pPr>
            <w:r w:rsidRPr="000918DA">
              <w:rPr>
                <w:sz w:val="19"/>
                <w:szCs w:val="19"/>
              </w:rPr>
              <w:t xml:space="preserve">_______________________________________________________________________ </w:t>
            </w:r>
          </w:p>
          <w:p w:rsidR="00925FCD" w:rsidRPr="000918DA" w:rsidRDefault="00925FCD" w:rsidP="00B60CCF">
            <w:pPr>
              <w:tabs>
                <w:tab w:val="left" w:pos="851"/>
              </w:tabs>
              <w:ind w:firstLine="567"/>
              <w:jc w:val="center"/>
              <w:rPr>
                <w:sz w:val="19"/>
                <w:szCs w:val="19"/>
              </w:rPr>
            </w:pPr>
            <w:r w:rsidRPr="000918DA">
              <w:rPr>
                <w:sz w:val="19"/>
                <w:szCs w:val="19"/>
              </w:rPr>
              <w:t xml:space="preserve">(наименование Субъекта отчетности) </w:t>
            </w:r>
          </w:p>
          <w:p w:rsidR="00925FCD" w:rsidRPr="000918DA" w:rsidRDefault="00925FCD" w:rsidP="00B60CCF">
            <w:pPr>
              <w:tabs>
                <w:tab w:val="left" w:pos="851"/>
              </w:tabs>
              <w:ind w:firstLine="567"/>
              <w:rPr>
                <w:sz w:val="19"/>
                <w:szCs w:val="19"/>
              </w:rPr>
            </w:pPr>
            <w:r w:rsidRPr="000918DA">
              <w:rPr>
                <w:sz w:val="19"/>
                <w:szCs w:val="19"/>
              </w:rPr>
              <w:t xml:space="preserve">  </w:t>
            </w:r>
          </w:p>
          <w:p w:rsidR="00925FCD" w:rsidRPr="000918DA" w:rsidRDefault="00925FCD" w:rsidP="00B60CCF">
            <w:pPr>
              <w:tabs>
                <w:tab w:val="left" w:pos="851"/>
              </w:tabs>
              <w:ind w:firstLine="567"/>
              <w:jc w:val="both"/>
              <w:rPr>
                <w:sz w:val="19"/>
                <w:szCs w:val="19"/>
              </w:rPr>
            </w:pPr>
            <w:r w:rsidRPr="000918DA">
              <w:rPr>
                <w:sz w:val="19"/>
                <w:szCs w:val="19"/>
              </w:rPr>
              <w:t xml:space="preserve">принята. </w:t>
            </w:r>
          </w:p>
        </w:tc>
      </w:tr>
      <w:tr w:rsidR="00925FCD" w:rsidRPr="000918DA" w:rsidTr="00184CA3">
        <w:tc>
          <w:tcPr>
            <w:tcW w:w="9766" w:type="dxa"/>
            <w:gridSpan w:val="5"/>
            <w:hideMark/>
          </w:tcPr>
          <w:p w:rsidR="00925FCD" w:rsidRPr="000918DA" w:rsidRDefault="00925FCD" w:rsidP="00B60CCF">
            <w:pPr>
              <w:tabs>
                <w:tab w:val="left" w:pos="851"/>
              </w:tabs>
              <w:ind w:firstLine="567"/>
              <w:rPr>
                <w:sz w:val="19"/>
                <w:szCs w:val="19"/>
              </w:rPr>
            </w:pPr>
            <w:r w:rsidRPr="000918DA">
              <w:rPr>
                <w:sz w:val="19"/>
                <w:szCs w:val="19"/>
              </w:rPr>
              <w:t xml:space="preserve">  </w:t>
            </w:r>
          </w:p>
        </w:tc>
      </w:tr>
      <w:tr w:rsidR="00925FCD" w:rsidRPr="000918DA" w:rsidTr="00184CA3">
        <w:tc>
          <w:tcPr>
            <w:tcW w:w="0" w:type="auto"/>
            <w:gridSpan w:val="3"/>
            <w:vMerge w:val="restart"/>
            <w:tcBorders>
              <w:top w:val="single" w:sz="6" w:space="0" w:color="000000"/>
              <w:left w:val="single" w:sz="6" w:space="0" w:color="000000"/>
              <w:bottom w:val="single" w:sz="6" w:space="0" w:color="000000"/>
              <w:right w:val="single" w:sz="6" w:space="0" w:color="000000"/>
            </w:tcBorders>
            <w:hideMark/>
          </w:tcPr>
          <w:p w:rsidR="00925FCD" w:rsidRPr="000918DA" w:rsidRDefault="00925FCD" w:rsidP="00B60CCF">
            <w:pPr>
              <w:tabs>
                <w:tab w:val="left" w:pos="851"/>
              </w:tabs>
              <w:ind w:left="1410"/>
              <w:rPr>
                <w:sz w:val="19"/>
                <w:szCs w:val="19"/>
              </w:rPr>
            </w:pPr>
            <w:r w:rsidRPr="000918DA">
              <w:rPr>
                <w:sz w:val="19"/>
                <w:szCs w:val="19"/>
              </w:rPr>
              <w:t xml:space="preserve">ДОКУМЕНТ ПОДПИСАН </w:t>
            </w:r>
          </w:p>
          <w:p w:rsidR="00925FCD" w:rsidRPr="000918DA" w:rsidRDefault="00925FCD" w:rsidP="00B60CCF">
            <w:pPr>
              <w:tabs>
                <w:tab w:val="left" w:pos="851"/>
              </w:tabs>
              <w:ind w:firstLine="567"/>
              <w:jc w:val="right"/>
              <w:rPr>
                <w:sz w:val="19"/>
                <w:szCs w:val="19"/>
              </w:rPr>
            </w:pPr>
            <w:r w:rsidRPr="000918DA">
              <w:rPr>
                <w:sz w:val="19"/>
                <w:szCs w:val="19"/>
              </w:rPr>
              <w:t xml:space="preserve">ЭЛЕКТРОННОЙ ПОДПИСЬЮ </w:t>
            </w:r>
          </w:p>
        </w:tc>
        <w:tc>
          <w:tcPr>
            <w:tcW w:w="6158" w:type="dxa"/>
            <w:gridSpan w:val="2"/>
            <w:tcBorders>
              <w:left w:val="single" w:sz="6" w:space="0" w:color="000000"/>
            </w:tcBorders>
            <w:hideMark/>
          </w:tcPr>
          <w:p w:rsidR="00925FCD" w:rsidRPr="000918DA" w:rsidRDefault="00925FCD" w:rsidP="00B60CCF">
            <w:pPr>
              <w:tabs>
                <w:tab w:val="left" w:pos="851"/>
              </w:tabs>
              <w:ind w:firstLine="567"/>
              <w:rPr>
                <w:sz w:val="19"/>
                <w:szCs w:val="19"/>
              </w:rPr>
            </w:pPr>
            <w:r w:rsidRPr="000918DA">
              <w:rPr>
                <w:sz w:val="19"/>
                <w:szCs w:val="19"/>
              </w:rPr>
              <w:t xml:space="preserve">  </w:t>
            </w:r>
          </w:p>
        </w:tc>
      </w:tr>
      <w:tr w:rsidR="00925FCD" w:rsidRPr="000918DA" w:rsidTr="00184CA3">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925FCD" w:rsidRPr="000918DA" w:rsidRDefault="00925FCD" w:rsidP="00B60CCF">
            <w:pPr>
              <w:tabs>
                <w:tab w:val="left" w:pos="851"/>
              </w:tabs>
              <w:ind w:firstLine="567"/>
              <w:rPr>
                <w:sz w:val="19"/>
                <w:szCs w:val="19"/>
              </w:rPr>
            </w:pPr>
          </w:p>
        </w:tc>
        <w:tc>
          <w:tcPr>
            <w:tcW w:w="6158" w:type="dxa"/>
            <w:gridSpan w:val="2"/>
            <w:tcBorders>
              <w:left w:val="single" w:sz="6" w:space="0" w:color="000000"/>
            </w:tcBorders>
            <w:hideMark/>
          </w:tcPr>
          <w:p w:rsidR="00925FCD" w:rsidRPr="000918DA" w:rsidRDefault="00925FCD" w:rsidP="00B60CCF">
            <w:pPr>
              <w:tabs>
                <w:tab w:val="left" w:pos="851"/>
              </w:tabs>
              <w:ind w:firstLine="567"/>
              <w:rPr>
                <w:sz w:val="19"/>
                <w:szCs w:val="19"/>
              </w:rPr>
            </w:pPr>
            <w:r w:rsidRPr="000918DA">
              <w:rPr>
                <w:sz w:val="19"/>
                <w:szCs w:val="19"/>
              </w:rPr>
              <w:t xml:space="preserve">  </w:t>
            </w:r>
          </w:p>
        </w:tc>
      </w:tr>
      <w:tr w:rsidR="00925FCD" w:rsidRPr="000918DA" w:rsidTr="00184CA3">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925FCD" w:rsidRPr="000918DA" w:rsidRDefault="00925FCD" w:rsidP="00B60CCF">
            <w:pPr>
              <w:tabs>
                <w:tab w:val="left" w:pos="851"/>
              </w:tabs>
              <w:ind w:firstLine="567"/>
              <w:rPr>
                <w:sz w:val="19"/>
                <w:szCs w:val="19"/>
              </w:rPr>
            </w:pPr>
          </w:p>
        </w:tc>
        <w:tc>
          <w:tcPr>
            <w:tcW w:w="6158" w:type="dxa"/>
            <w:gridSpan w:val="2"/>
            <w:tcBorders>
              <w:left w:val="single" w:sz="6" w:space="0" w:color="000000"/>
            </w:tcBorders>
            <w:hideMark/>
          </w:tcPr>
          <w:p w:rsidR="00925FCD" w:rsidRPr="000918DA" w:rsidRDefault="00925FCD" w:rsidP="00B60CCF">
            <w:pPr>
              <w:tabs>
                <w:tab w:val="left" w:pos="851"/>
              </w:tabs>
              <w:ind w:firstLine="567"/>
              <w:rPr>
                <w:sz w:val="19"/>
                <w:szCs w:val="19"/>
              </w:rPr>
            </w:pPr>
            <w:r w:rsidRPr="000918DA">
              <w:rPr>
                <w:sz w:val="19"/>
                <w:szCs w:val="19"/>
              </w:rPr>
              <w:t xml:space="preserve">  </w:t>
            </w:r>
          </w:p>
        </w:tc>
      </w:tr>
    </w:tbl>
    <w:p w:rsidR="00925FCD" w:rsidRPr="000918DA" w:rsidRDefault="00925FCD" w:rsidP="00B60CCF">
      <w:pPr>
        <w:tabs>
          <w:tab w:val="left" w:pos="851"/>
        </w:tabs>
        <w:ind w:firstLine="567"/>
        <w:jc w:val="both"/>
        <w:rPr>
          <w:sz w:val="28"/>
          <w:szCs w:val="28"/>
        </w:rPr>
      </w:pPr>
    </w:p>
    <w:p w:rsidR="00925FCD" w:rsidRPr="000918DA" w:rsidRDefault="00925FCD" w:rsidP="001F70B0">
      <w:pPr>
        <w:tabs>
          <w:tab w:val="left" w:pos="851"/>
        </w:tabs>
        <w:ind w:firstLine="567"/>
        <w:jc w:val="both"/>
        <w:rPr>
          <w:sz w:val="28"/>
          <w:szCs w:val="28"/>
        </w:rPr>
      </w:pPr>
    </w:p>
    <w:p w:rsidR="006A6DF7" w:rsidRPr="000918DA" w:rsidRDefault="006A6DF7" w:rsidP="001F70B0">
      <w:pPr>
        <w:tabs>
          <w:tab w:val="left" w:pos="851"/>
        </w:tabs>
        <w:autoSpaceDE w:val="0"/>
        <w:autoSpaceDN w:val="0"/>
        <w:adjustRightInd w:val="0"/>
        <w:ind w:firstLine="567"/>
        <w:jc w:val="both"/>
        <w:rPr>
          <w:sz w:val="28"/>
          <w:szCs w:val="28"/>
        </w:rPr>
      </w:pPr>
      <w:r w:rsidRPr="000918DA">
        <w:rPr>
          <w:bCs/>
          <w:sz w:val="28"/>
          <w:szCs w:val="28"/>
        </w:rPr>
        <w:t xml:space="preserve">14.9. </w:t>
      </w:r>
      <w:r w:rsidRPr="000918DA">
        <w:rPr>
          <w:sz w:val="28"/>
          <w:szCs w:val="28"/>
        </w:rPr>
        <w:t>Определение существенности ошибок (искажений) для достоверного представления бюджетной (бухгалтерской) (финансовой) отчетности. Установление критериев существенности.</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Содержание понятия «существенная ошибка (искажение), влияющая на         достоверность отчетности, зависит от фактических обстоятельств дела </w:t>
      </w:r>
      <w:r w:rsidRPr="000918DA">
        <w:rPr>
          <w:color w:val="000000"/>
          <w:sz w:val="28"/>
          <w:szCs w:val="28"/>
        </w:rPr>
        <w:t>(</w:t>
      </w:r>
      <w:hyperlink r:id="rId445" w:history="1">
        <w:r w:rsidRPr="000918DA">
          <w:rPr>
            <w:color w:val="000000"/>
            <w:sz w:val="28"/>
            <w:szCs w:val="28"/>
          </w:rPr>
          <w:t>письмо</w:t>
        </w:r>
      </w:hyperlink>
      <w:r w:rsidRPr="000918DA">
        <w:rPr>
          <w:sz w:val="28"/>
          <w:szCs w:val="28"/>
        </w:rPr>
        <w:t xml:space="preserve"> Министерства финансов Российской Федерации от 07.09.2017 № 02-06-10/57741). То есть существенность ошибки (искажения) в каких-либо показателях              оценивается в каждом конкретном случае.</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Существенность ошибок отчетного периода и их исправление может </w:t>
      </w:r>
      <w:r w:rsidRPr="000918DA">
        <w:rPr>
          <w:color w:val="000000"/>
          <w:sz w:val="28"/>
          <w:szCs w:val="28"/>
        </w:rPr>
        <w:br/>
        <w:t xml:space="preserve">установить своим решением </w:t>
      </w:r>
      <w:hyperlink r:id="rId446" w:history="1">
        <w:r w:rsidRPr="000918DA">
          <w:rPr>
            <w:color w:val="000000"/>
            <w:sz w:val="28"/>
            <w:szCs w:val="28"/>
          </w:rPr>
          <w:t>главный администратор средств бюджета</w:t>
        </w:r>
      </w:hyperlink>
      <w:r w:rsidRPr="000918DA">
        <w:rPr>
          <w:color w:val="000000"/>
          <w:sz w:val="28"/>
          <w:szCs w:val="28"/>
        </w:rPr>
        <w:t>, учредитель, финансовый орган по результатам проверки бухгалтерской (финансовой) отчетности (</w:t>
      </w:r>
      <w:hyperlink r:id="rId447" w:history="1">
        <w:r w:rsidRPr="000918DA">
          <w:rPr>
            <w:color w:val="000000"/>
            <w:sz w:val="28"/>
            <w:szCs w:val="28"/>
          </w:rPr>
          <w:t>п. п. 30</w:t>
        </w:r>
      </w:hyperlink>
      <w:r w:rsidRPr="000918DA">
        <w:rPr>
          <w:color w:val="000000"/>
          <w:sz w:val="28"/>
          <w:szCs w:val="28"/>
        </w:rPr>
        <w:t xml:space="preserve">, </w:t>
      </w:r>
      <w:hyperlink r:id="rId448" w:history="1">
        <w:r w:rsidRPr="000918DA">
          <w:rPr>
            <w:color w:val="000000"/>
            <w:sz w:val="28"/>
            <w:szCs w:val="28"/>
          </w:rPr>
          <w:t>31</w:t>
        </w:r>
      </w:hyperlink>
      <w:r w:rsidRPr="000918DA">
        <w:rPr>
          <w:color w:val="000000"/>
          <w:sz w:val="28"/>
          <w:szCs w:val="28"/>
        </w:rPr>
        <w:t xml:space="preserve"> ФСГС «Учетная политика</w:t>
      </w:r>
      <w:r w:rsidR="00AB1A17">
        <w:rPr>
          <w:color w:val="000000"/>
          <w:sz w:val="28"/>
          <w:szCs w:val="28"/>
        </w:rPr>
        <w:t>»).</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Установить следующие критерии существенности ошибки для целей </w:t>
      </w:r>
      <w:r w:rsidRPr="000918DA">
        <w:rPr>
          <w:sz w:val="28"/>
          <w:szCs w:val="28"/>
        </w:rPr>
        <w:br/>
        <w:t>бухгалтерского (бюджетного) учета:</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в целях достоверного представления в бухгалтерской (финансовой) </w:t>
      </w:r>
      <w:r w:rsidRPr="000918DA">
        <w:rPr>
          <w:sz w:val="28"/>
          <w:szCs w:val="28"/>
        </w:rPr>
        <w:br/>
        <w:t xml:space="preserve">отчетности ошибки, которые повлекли за собой отклонения по величине активов и </w:t>
      </w:r>
      <w:r w:rsidRPr="000918DA">
        <w:rPr>
          <w:sz w:val="28"/>
          <w:szCs w:val="28"/>
        </w:rPr>
        <w:lastRenderedPageBreak/>
        <w:t xml:space="preserve">обязательств, полученного финансового результата, считаются существенными и подлежат исправлению в бюджетном (бухгалтерском) учете и бюджетной      </w:t>
      </w:r>
      <w:proofErr w:type="gramStart"/>
      <w:r w:rsidRPr="000918DA">
        <w:rPr>
          <w:sz w:val="28"/>
          <w:szCs w:val="28"/>
        </w:rPr>
        <w:t xml:space="preserve">   (</w:t>
      </w:r>
      <w:proofErr w:type="gramEnd"/>
      <w:r w:rsidRPr="000918DA">
        <w:rPr>
          <w:sz w:val="28"/>
          <w:szCs w:val="28"/>
        </w:rPr>
        <w:t>бухгалтерской) (финансовой) отчетности;</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ошибки, которые не влекут за собой отклонения по величине активов </w:t>
      </w:r>
      <w:r w:rsidRPr="000918DA">
        <w:rPr>
          <w:sz w:val="28"/>
          <w:szCs w:val="28"/>
        </w:rPr>
        <w:br/>
        <w:t xml:space="preserve">и обязательств, полученного финансового результата, не являются </w:t>
      </w:r>
      <w:r w:rsidRPr="000918DA">
        <w:rPr>
          <w:sz w:val="28"/>
          <w:szCs w:val="28"/>
        </w:rPr>
        <w:br/>
        <w:t xml:space="preserve">существенными и не подлежат исправлению в представленной бухгалтерской (финансовой) отчетности, за исключением случаев, когда об исправлении таких ошибок принято решение уполномоченным органом (учредителем, органом </w:t>
      </w:r>
      <w:r w:rsidRPr="000918DA">
        <w:rPr>
          <w:sz w:val="28"/>
          <w:szCs w:val="28"/>
        </w:rPr>
        <w:br/>
        <w:t>внутреннего и внешнего финансового контроля).</w:t>
      </w:r>
    </w:p>
    <w:p w:rsidR="006A6DF7" w:rsidRPr="000918DA" w:rsidRDefault="006A6DF7" w:rsidP="001F70B0">
      <w:pPr>
        <w:tabs>
          <w:tab w:val="left" w:pos="851"/>
        </w:tabs>
        <w:autoSpaceDE w:val="0"/>
        <w:autoSpaceDN w:val="0"/>
        <w:adjustRightInd w:val="0"/>
        <w:ind w:firstLine="567"/>
        <w:jc w:val="both"/>
        <w:rPr>
          <w:b/>
          <w:sz w:val="28"/>
          <w:szCs w:val="28"/>
        </w:rPr>
      </w:pPr>
      <w:r w:rsidRPr="000918DA">
        <w:rPr>
          <w:bCs/>
          <w:sz w:val="28"/>
          <w:szCs w:val="28"/>
        </w:rPr>
        <w:t xml:space="preserve">14.10. </w:t>
      </w:r>
      <w:r w:rsidRPr="000918DA">
        <w:rPr>
          <w:sz w:val="28"/>
          <w:szCs w:val="28"/>
        </w:rPr>
        <w:t>Тестирование на наличие пр</w:t>
      </w:r>
      <w:r w:rsidR="00EC52C5" w:rsidRPr="000918DA">
        <w:rPr>
          <w:sz w:val="28"/>
          <w:szCs w:val="28"/>
        </w:rPr>
        <w:t>изнаков обесценения активов,</w:t>
      </w:r>
      <w:r w:rsidRPr="000918DA">
        <w:rPr>
          <w:sz w:val="28"/>
          <w:szCs w:val="28"/>
        </w:rPr>
        <w:t xml:space="preserve"> установление убытка от обесценения активов (уменьшение убытка от                обесценения активов).</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целях своевременного принятия управленческих решений о дальнейшем использовании имущества (его выбытии) применяется ФСГС «Обесценение </w:t>
      </w:r>
      <w:r w:rsidRPr="000918DA">
        <w:rPr>
          <w:color w:val="000000"/>
          <w:sz w:val="28"/>
          <w:szCs w:val="28"/>
        </w:rPr>
        <w:br/>
        <w:t>активов», стандарт не является инструментом</w:t>
      </w:r>
      <w:r w:rsidR="00EC52C5" w:rsidRPr="000918DA">
        <w:rPr>
          <w:color w:val="000000"/>
          <w:sz w:val="28"/>
          <w:szCs w:val="28"/>
        </w:rPr>
        <w:t xml:space="preserve"> для снижения налогооблагаемой </w:t>
      </w:r>
      <w:r w:rsidRPr="000918DA">
        <w:rPr>
          <w:color w:val="000000"/>
          <w:sz w:val="28"/>
          <w:szCs w:val="28"/>
        </w:rPr>
        <w:t xml:space="preserve">базы по налогу на имущество организаций (письмо Министерства финансов </w:t>
      </w:r>
      <w:r w:rsidRPr="000918DA">
        <w:rPr>
          <w:color w:val="000000"/>
          <w:sz w:val="28"/>
          <w:szCs w:val="28"/>
        </w:rPr>
        <w:br/>
        <w:t>Российской Федерации от 19.04.2019 № 02-07-10/28516).</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Согласно </w:t>
      </w:r>
      <w:hyperlink r:id="rId449" w:history="1">
        <w:r w:rsidRPr="000918DA">
          <w:rPr>
            <w:color w:val="000000"/>
            <w:sz w:val="28"/>
            <w:szCs w:val="28"/>
          </w:rPr>
          <w:t>пункту 5</w:t>
        </w:r>
      </w:hyperlink>
      <w:r w:rsidRPr="000918DA">
        <w:rPr>
          <w:color w:val="000000"/>
          <w:sz w:val="28"/>
          <w:szCs w:val="28"/>
        </w:rPr>
        <w:t xml:space="preserve"> ФСГС «Обесценение активов», под обесценением актива понимается снижение стоимости актива, превышающее плановое (нормальное) снижение его стоимости в связи с владением (пользованием) таким активом </w:t>
      </w:r>
      <w:r w:rsidRPr="000918DA">
        <w:rPr>
          <w:color w:val="000000"/>
          <w:sz w:val="28"/>
          <w:szCs w:val="28"/>
        </w:rPr>
        <w:br/>
        <w:t>(нормальным физическим и (или) моральным износом), связанное со снижением ценности актива.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соответствии с </w:t>
      </w:r>
      <w:hyperlink r:id="rId450" w:history="1">
        <w:r w:rsidRPr="000918DA">
          <w:rPr>
            <w:color w:val="000000"/>
            <w:sz w:val="28"/>
            <w:szCs w:val="28"/>
          </w:rPr>
          <w:t>пунктом 7</w:t>
        </w:r>
      </w:hyperlink>
      <w:r w:rsidRPr="000918DA">
        <w:rPr>
          <w:color w:val="000000"/>
          <w:sz w:val="28"/>
          <w:szCs w:val="28"/>
        </w:rPr>
        <w:t xml:space="preserve"> ФСГС «Обесценение активов» к внешним </w:t>
      </w:r>
      <w:r w:rsidRPr="000918DA">
        <w:rPr>
          <w:color w:val="000000"/>
          <w:sz w:val="28"/>
          <w:szCs w:val="28"/>
        </w:rPr>
        <w:br/>
        <w:t>признакам обесценения актива относятся: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существенные (долгосрочные - более периода, за который осуществляется планирование деятельности субъекта учета) изменения в законодательстве </w:t>
      </w:r>
      <w:r w:rsidRPr="000918DA">
        <w:rPr>
          <w:color w:val="000000"/>
          <w:sz w:val="28"/>
          <w:szCs w:val="28"/>
        </w:rPr>
        <w:br/>
        <w:t xml:space="preserve">Российской Федерации, внешней и внутренней политике, экономике, </w:t>
      </w:r>
      <w:r w:rsidRPr="000918DA">
        <w:rPr>
          <w:color w:val="000000"/>
          <w:sz w:val="28"/>
          <w:szCs w:val="28"/>
        </w:rPr>
        <w:br/>
        <w:t xml:space="preserve">технологиях, которые произошли в течение отчетного года или произойдут в ближайшем будущем и которые неблагоприятно влияют (окажут влияние) на </w:t>
      </w:r>
      <w:r w:rsidRPr="000918DA">
        <w:rPr>
          <w:color w:val="000000"/>
          <w:sz w:val="28"/>
          <w:szCs w:val="28"/>
        </w:rPr>
        <w:br/>
        <w:t>деятельность субъекта учета;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значительное снижение справедливой стоимости актива за отчетный год по сравнению со снижением справедливой стоимости актива в результате его </w:t>
      </w:r>
      <w:r w:rsidRPr="000918DA">
        <w:rPr>
          <w:color w:val="000000"/>
          <w:sz w:val="28"/>
          <w:szCs w:val="28"/>
        </w:rPr>
        <w:br/>
        <w:t>эксплуатации и (или) устаревания (нормального физического и (или) морального износа);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отсутствие либо значительное снижение потребности в продукции, работах, услугах, обеспечиваемых активом.</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 соответствии с </w:t>
      </w:r>
      <w:hyperlink r:id="rId451" w:history="1">
        <w:r w:rsidRPr="000918DA">
          <w:rPr>
            <w:color w:val="000000"/>
            <w:sz w:val="28"/>
            <w:szCs w:val="28"/>
          </w:rPr>
          <w:t>пунктом 8</w:t>
        </w:r>
      </w:hyperlink>
      <w:r w:rsidRPr="000918DA">
        <w:rPr>
          <w:color w:val="000000"/>
          <w:sz w:val="28"/>
          <w:szCs w:val="28"/>
        </w:rPr>
        <w:t xml:space="preserve"> ФСГС «Обесценение активов» к внутренним признакам обесценения актива относятся: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моральное устаревание и (или) физическое повреждение актива, снижающие его полезный потенциал;</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существенные долгосрочные изменения в степени и (или) способе </w:t>
      </w:r>
      <w:r w:rsidRPr="000918DA">
        <w:rPr>
          <w:color w:val="000000"/>
          <w:sz w:val="28"/>
          <w:szCs w:val="28"/>
        </w:rPr>
        <w:br/>
        <w:t xml:space="preserve">использования актива, которые произошли в течение отчетного периода или </w:t>
      </w:r>
      <w:r w:rsidRPr="000918DA">
        <w:rPr>
          <w:color w:val="000000"/>
          <w:sz w:val="28"/>
          <w:szCs w:val="28"/>
        </w:rPr>
        <w:br/>
        <w:t xml:space="preserve">ожидаются в ближайшем будущем и которые неблагоприятно повлияют на </w:t>
      </w:r>
      <w:r w:rsidRPr="000918DA">
        <w:rPr>
          <w:color w:val="000000"/>
          <w:sz w:val="28"/>
          <w:szCs w:val="28"/>
        </w:rPr>
        <w:br/>
        <w:t xml:space="preserve">деятельность субъекта учета (например: консервация (простой) актива, принятие решения о прекращении или реструктуризации деятельности субъекта учета, в  которой используется актив; принятие решения о выбытии актива ранее </w:t>
      </w:r>
      <w:r w:rsidRPr="000918DA">
        <w:rPr>
          <w:color w:val="000000"/>
          <w:sz w:val="28"/>
          <w:szCs w:val="28"/>
        </w:rPr>
        <w:br/>
      </w:r>
      <w:r w:rsidRPr="000918DA">
        <w:rPr>
          <w:color w:val="000000"/>
          <w:sz w:val="28"/>
          <w:szCs w:val="28"/>
        </w:rPr>
        <w:lastRenderedPageBreak/>
        <w:t xml:space="preserve">ожидаемого срока владения и (или) использования такого актива субъектом </w:t>
      </w:r>
      <w:r w:rsidRPr="000918DA">
        <w:rPr>
          <w:color w:val="000000"/>
          <w:sz w:val="28"/>
          <w:szCs w:val="28"/>
        </w:rPr>
        <w:br/>
        <w:t xml:space="preserve">учета; принятие решения о существенном уменьшении срока полезного </w:t>
      </w:r>
      <w:r w:rsidRPr="000918DA">
        <w:rPr>
          <w:color w:val="000000"/>
          <w:sz w:val="28"/>
          <w:szCs w:val="28"/>
        </w:rPr>
        <w:br/>
        <w:t>использования актива);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принятие решения о приостановлении создания объекта имущества на </w:t>
      </w:r>
      <w:r w:rsidRPr="000918DA">
        <w:rPr>
          <w:color w:val="000000"/>
          <w:sz w:val="28"/>
          <w:szCs w:val="28"/>
        </w:rPr>
        <w:br/>
        <w:t>неопределенный срок;</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значительное ухудшение финансовых (экономических) результатов </w:t>
      </w:r>
      <w:r w:rsidRPr="000918DA">
        <w:rPr>
          <w:color w:val="000000"/>
          <w:sz w:val="28"/>
          <w:szCs w:val="28"/>
        </w:rPr>
        <w:br/>
        <w:t>использования актива либо появление данных, указывающих, что финансовые</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(экономические) результаты использования актива ухудшатся по сравнению с ожиданиями.</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Например, такими признаками являются: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для актива, не генерирующего денежные потоки (например, для здания), -  сокращение срока полезного использования актива, объема производства, обеспечиваемого активом, по сравнению с тем, что предполагалось первоначально;</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для актива, генерирующего денежные потоки, - снижение запланированных результатов движения денежных средств либо значительное увеличение </w:t>
      </w:r>
      <w:r w:rsidRPr="000918DA">
        <w:rPr>
          <w:color w:val="000000"/>
          <w:sz w:val="28"/>
          <w:szCs w:val="28"/>
        </w:rPr>
        <w:br/>
        <w:t>запланированных убытков, возникающих от использования данного актива;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резкое увеличение расходов субъекта учета на эксплуатацию или </w:t>
      </w:r>
      <w:r w:rsidRPr="000918DA">
        <w:rPr>
          <w:color w:val="000000"/>
          <w:sz w:val="28"/>
          <w:szCs w:val="28"/>
        </w:rPr>
        <w:br/>
        <w:t xml:space="preserve">обслуживание актива по сравнению с тем, что было первоначально </w:t>
      </w:r>
      <w:r w:rsidRPr="000918DA">
        <w:rPr>
          <w:color w:val="000000"/>
          <w:sz w:val="28"/>
          <w:szCs w:val="28"/>
        </w:rPr>
        <w:br/>
        <w:t>запланировано.</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Исходя из </w:t>
      </w:r>
      <w:hyperlink r:id="rId452" w:history="1">
        <w:r w:rsidRPr="000918DA">
          <w:rPr>
            <w:color w:val="000000"/>
            <w:sz w:val="28"/>
            <w:szCs w:val="28"/>
          </w:rPr>
          <w:t>пункта 10</w:t>
        </w:r>
      </w:hyperlink>
      <w:r w:rsidRPr="000918DA">
        <w:rPr>
          <w:color w:val="000000"/>
          <w:sz w:val="28"/>
          <w:szCs w:val="28"/>
        </w:rPr>
        <w:t xml:space="preserve"> ФСГС «Обесценение активов» решение о необходимости определения справедливой стоимости актива принимается субъектом учета – Заказчиком в случае выявления признаков обесценения актива, которые ранее не являлись основанием для признания обесценения актива, с учетом </w:t>
      </w:r>
      <w:r w:rsidRPr="000918DA">
        <w:rPr>
          <w:color w:val="000000"/>
          <w:sz w:val="28"/>
          <w:szCs w:val="28"/>
        </w:rPr>
        <w:br/>
        <w:t>существенности влияния на нее выявленных признаков обесценения.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Для признания в бюджетном учете обесценения актива требуется анализ наличия признаков, указывающих на возможное существенное обесценение</w:t>
      </w:r>
      <w:r w:rsidRPr="000918DA">
        <w:rPr>
          <w:color w:val="000000"/>
          <w:sz w:val="28"/>
          <w:szCs w:val="28"/>
        </w:rPr>
        <w:br/>
        <w:t xml:space="preserve"> актива. При этом под обесценением понимается снижение ценности самого           </w:t>
      </w:r>
      <w:r w:rsidRPr="000918DA">
        <w:rPr>
          <w:color w:val="000000"/>
          <w:sz w:val="28"/>
          <w:szCs w:val="28"/>
        </w:rPr>
        <w:br/>
        <w:t xml:space="preserve">актива и возможности его полезного использования, зависящее в том числе от </w:t>
      </w:r>
      <w:r w:rsidRPr="000918DA">
        <w:rPr>
          <w:color w:val="000000"/>
          <w:sz w:val="28"/>
          <w:szCs w:val="28"/>
        </w:rPr>
        <w:br/>
        <w:t xml:space="preserve">целей использования актива и условий деятельности, а не от каких-либо </w:t>
      </w:r>
      <w:r w:rsidRPr="000918DA">
        <w:rPr>
          <w:color w:val="000000"/>
          <w:sz w:val="28"/>
          <w:szCs w:val="28"/>
        </w:rPr>
        <w:br/>
        <w:t>показателей деятельности субъекта учета в целом.</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Особенности отражения в бюджетном учете результатов обесценения </w:t>
      </w:r>
      <w:r w:rsidRPr="000918DA">
        <w:rPr>
          <w:color w:val="000000"/>
          <w:sz w:val="28"/>
          <w:szCs w:val="28"/>
        </w:rPr>
        <w:br/>
        <w:t xml:space="preserve">активов регулируются </w:t>
      </w:r>
      <w:r w:rsidR="00E046E0" w:rsidRPr="000918DA">
        <w:rPr>
          <w:color w:val="000000"/>
          <w:sz w:val="28"/>
          <w:szCs w:val="28"/>
        </w:rPr>
        <w:t>ФСГС «Обесценение активов».</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Единые требования к отражению в отчетности результатов обесценения </w:t>
      </w:r>
      <w:r w:rsidRPr="000918DA">
        <w:rPr>
          <w:color w:val="000000"/>
          <w:sz w:val="28"/>
          <w:szCs w:val="28"/>
        </w:rPr>
        <w:br/>
        <w:t xml:space="preserve">активов государственными (муниципальными) бюджетными и автономными учреждениями установлены </w:t>
      </w:r>
      <w:hyperlink r:id="rId453" w:history="1">
        <w:r w:rsidRPr="000918DA">
          <w:rPr>
            <w:color w:val="000000"/>
            <w:sz w:val="28"/>
            <w:szCs w:val="28"/>
          </w:rPr>
          <w:t>Инструкцией</w:t>
        </w:r>
      </w:hyperlink>
      <w:r w:rsidRPr="000918DA">
        <w:rPr>
          <w:color w:val="000000"/>
          <w:sz w:val="28"/>
          <w:szCs w:val="28"/>
        </w:rPr>
        <w:t xml:space="preserve"> № 33н.</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Признаки обесценения активов определяет инвентаризационная комиссия субъекта учета - Заказчика при проведении ежегодной инвентаризации активов и обязательств - проводит </w:t>
      </w:r>
      <w:hyperlink r:id="rId454" w:history="1">
        <w:r w:rsidRPr="000918DA">
          <w:rPr>
            <w:color w:val="000000"/>
            <w:sz w:val="28"/>
            <w:szCs w:val="28"/>
          </w:rPr>
          <w:t>тест на обесценение активов</w:t>
        </w:r>
      </w:hyperlink>
      <w:r w:rsidRPr="000918DA">
        <w:rPr>
          <w:color w:val="000000"/>
          <w:sz w:val="28"/>
          <w:szCs w:val="28"/>
        </w:rPr>
        <w:t xml:space="preserve"> (</w:t>
      </w:r>
      <w:hyperlink r:id="rId455" w:history="1">
        <w:r w:rsidRPr="000918DA">
          <w:rPr>
            <w:color w:val="000000"/>
            <w:sz w:val="28"/>
            <w:szCs w:val="28"/>
          </w:rPr>
          <w:t>п. 6</w:t>
        </w:r>
      </w:hyperlink>
      <w:r w:rsidRPr="000918DA">
        <w:rPr>
          <w:color w:val="000000"/>
          <w:sz w:val="28"/>
          <w:szCs w:val="28"/>
        </w:rPr>
        <w:t xml:space="preserve"> ФСГС «Обесценения активов», </w:t>
      </w:r>
      <w:hyperlink r:id="rId456" w:history="1">
        <w:r w:rsidRPr="000918DA">
          <w:rPr>
            <w:color w:val="000000"/>
            <w:sz w:val="28"/>
            <w:szCs w:val="28"/>
          </w:rPr>
          <w:t>письмо</w:t>
        </w:r>
      </w:hyperlink>
      <w:r w:rsidRPr="000918DA">
        <w:rPr>
          <w:color w:val="000000"/>
          <w:sz w:val="28"/>
          <w:szCs w:val="28"/>
        </w:rPr>
        <w:t xml:space="preserve"> Министерства финансов Российской Федерации от 01.11.2018 № 02-06-10/78896).</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Убыток от обесценения актива</w:t>
      </w:r>
      <w:r w:rsidRPr="000918DA">
        <w:rPr>
          <w:color w:val="000000"/>
          <w:sz w:val="28"/>
          <w:szCs w:val="28"/>
        </w:rPr>
        <w:t xml:space="preserve"> - это разница между остаточной стоимостью актива на годовую отчетную дату и его </w:t>
      </w:r>
      <w:hyperlink r:id="rId457" w:history="1">
        <w:r w:rsidRPr="000918DA">
          <w:rPr>
            <w:color w:val="000000"/>
            <w:sz w:val="28"/>
            <w:szCs w:val="28"/>
          </w:rPr>
          <w:t>справедливой стоимостью</w:t>
        </w:r>
      </w:hyperlink>
      <w:r w:rsidRPr="000918DA">
        <w:rPr>
          <w:color w:val="000000"/>
          <w:sz w:val="28"/>
          <w:szCs w:val="28"/>
        </w:rPr>
        <w:t xml:space="preserve"> за вычетом </w:t>
      </w:r>
      <w:r w:rsidRPr="000918DA">
        <w:rPr>
          <w:color w:val="000000"/>
          <w:sz w:val="28"/>
          <w:szCs w:val="28"/>
        </w:rPr>
        <w:br/>
        <w:t>затрат на выбытие актива (</w:t>
      </w:r>
      <w:hyperlink r:id="rId458" w:history="1">
        <w:r w:rsidRPr="000918DA">
          <w:rPr>
            <w:color w:val="000000"/>
            <w:sz w:val="28"/>
            <w:szCs w:val="28"/>
          </w:rPr>
          <w:t>п. п. 5</w:t>
        </w:r>
      </w:hyperlink>
      <w:r w:rsidRPr="000918DA">
        <w:rPr>
          <w:color w:val="000000"/>
          <w:sz w:val="28"/>
          <w:szCs w:val="28"/>
        </w:rPr>
        <w:t xml:space="preserve">, </w:t>
      </w:r>
      <w:hyperlink r:id="rId459" w:history="1">
        <w:r w:rsidRPr="000918DA">
          <w:rPr>
            <w:color w:val="000000"/>
            <w:sz w:val="28"/>
            <w:szCs w:val="28"/>
          </w:rPr>
          <w:t>15</w:t>
        </w:r>
      </w:hyperlink>
      <w:r w:rsidRPr="000918DA">
        <w:rPr>
          <w:color w:val="000000"/>
          <w:sz w:val="28"/>
          <w:szCs w:val="28"/>
        </w:rPr>
        <w:t xml:space="preserve"> ФСГС «Обесценения активов»).</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Если остаточная стоимость актива на годовую отчетную дату превысила его справедливую стоимость, в бюджетном (бухгалтерском) учете признается убыток от обесценения.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К затратам на выбытие актива относятся расходы, которые связаны с его выбытием (например, расходы на демонтаж и прямые расходы на предпродажную подготовку актива, расходы на юридические услуги, ведение переговоров и иные), за исключением расходов по процентам.</w:t>
      </w:r>
    </w:p>
    <w:p w:rsidR="006A6DF7" w:rsidRPr="000918DA" w:rsidRDefault="006A6DF7" w:rsidP="001F70B0">
      <w:pPr>
        <w:tabs>
          <w:tab w:val="left" w:pos="709"/>
          <w:tab w:val="left" w:pos="851"/>
        </w:tabs>
        <w:autoSpaceDE w:val="0"/>
        <w:autoSpaceDN w:val="0"/>
        <w:adjustRightInd w:val="0"/>
        <w:ind w:firstLine="567"/>
        <w:jc w:val="both"/>
        <w:rPr>
          <w:color w:val="000000"/>
          <w:sz w:val="28"/>
          <w:szCs w:val="28"/>
        </w:rPr>
      </w:pPr>
      <w:r w:rsidRPr="000918DA">
        <w:rPr>
          <w:color w:val="000000"/>
          <w:sz w:val="28"/>
          <w:szCs w:val="28"/>
        </w:rPr>
        <w:t xml:space="preserve">При расчете учитываются предусмотренные особенности признания    убытков от обесценения актива, </w:t>
      </w:r>
      <w:hyperlink r:id="rId460" w:history="1">
        <w:r w:rsidRPr="000918DA">
          <w:rPr>
            <w:color w:val="000000"/>
            <w:sz w:val="28"/>
            <w:szCs w:val="28"/>
          </w:rPr>
          <w:t>генерирующего денежные потоки</w:t>
        </w:r>
      </w:hyperlink>
      <w:r w:rsidRPr="000918DA">
        <w:rPr>
          <w:color w:val="000000"/>
          <w:sz w:val="28"/>
          <w:szCs w:val="28"/>
        </w:rPr>
        <w:t xml:space="preserve">, и актива, </w:t>
      </w:r>
      <w:r w:rsidRPr="000918DA">
        <w:rPr>
          <w:color w:val="000000"/>
          <w:sz w:val="28"/>
          <w:szCs w:val="28"/>
        </w:rPr>
        <w:br/>
      </w:r>
      <w:hyperlink r:id="rId461" w:history="1">
        <w:r w:rsidRPr="000918DA">
          <w:rPr>
            <w:color w:val="000000"/>
            <w:sz w:val="28"/>
            <w:szCs w:val="28"/>
          </w:rPr>
          <w:t>не генерирующего денежные потоки</w:t>
        </w:r>
      </w:hyperlink>
      <w:r w:rsidRPr="000918DA">
        <w:rPr>
          <w:color w:val="000000"/>
          <w:sz w:val="28"/>
          <w:szCs w:val="28"/>
        </w:rPr>
        <w:t xml:space="preserve"> (п. 5 ФСГС «Обесценения активов», </w:t>
      </w:r>
      <w:hyperlink r:id="rId462" w:history="1">
        <w:r w:rsidRPr="000918DA">
          <w:rPr>
            <w:color w:val="000000"/>
            <w:sz w:val="28"/>
            <w:szCs w:val="28"/>
          </w:rPr>
          <w:t>п</w:t>
        </w:r>
      </w:hyperlink>
      <w:r w:rsidRPr="000918DA">
        <w:rPr>
          <w:color w:val="000000"/>
          <w:sz w:val="28"/>
          <w:szCs w:val="28"/>
        </w:rPr>
        <w:t>исьмо Министерства финансов Российской Федерации от 13.12.2019 № 02-07-10/97906).</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 этом решение о признании обесценения актива должно </w:t>
      </w:r>
      <w:r w:rsidRPr="000918DA">
        <w:rPr>
          <w:color w:val="000000"/>
          <w:sz w:val="28"/>
          <w:szCs w:val="28"/>
        </w:rPr>
        <w:br/>
        <w:t>основываться на всестороннем исследовании признаков обесценения активов, предусмотренных Ф</w:t>
      </w:r>
      <w:hyperlink r:id="rId463" w:history="1">
        <w:r w:rsidRPr="000918DA">
          <w:rPr>
            <w:color w:val="000000"/>
            <w:sz w:val="28"/>
            <w:szCs w:val="28"/>
          </w:rPr>
          <w:t>СГС</w:t>
        </w:r>
      </w:hyperlink>
      <w:r w:rsidRPr="000918DA">
        <w:rPr>
          <w:color w:val="000000"/>
          <w:sz w:val="28"/>
          <w:szCs w:val="28"/>
        </w:rPr>
        <w:t xml:space="preserve"> «Обесценение активов».»</w:t>
      </w:r>
    </w:p>
    <w:p w:rsidR="006A6DF7" w:rsidRPr="000918DA" w:rsidRDefault="006A6DF7" w:rsidP="001F70B0">
      <w:pPr>
        <w:tabs>
          <w:tab w:val="left" w:pos="851"/>
        </w:tabs>
        <w:autoSpaceDE w:val="0"/>
        <w:autoSpaceDN w:val="0"/>
        <w:adjustRightInd w:val="0"/>
        <w:ind w:firstLine="567"/>
        <w:jc w:val="both"/>
        <w:rPr>
          <w:bCs/>
          <w:sz w:val="28"/>
          <w:szCs w:val="28"/>
        </w:rPr>
      </w:pPr>
      <w:r w:rsidRPr="000918DA">
        <w:rPr>
          <w:bCs/>
          <w:sz w:val="28"/>
          <w:szCs w:val="28"/>
        </w:rPr>
        <w:t>14.11. Отражение информации о событиях после отчетной даты, прочей     информации в текстовой части Пояснительной записки (ф. 0503160).</w:t>
      </w:r>
    </w:p>
    <w:p w:rsidR="006A6DF7" w:rsidRPr="000918DA" w:rsidRDefault="006A6DF7" w:rsidP="001F70B0">
      <w:pPr>
        <w:tabs>
          <w:tab w:val="left" w:pos="851"/>
        </w:tabs>
        <w:autoSpaceDE w:val="0"/>
        <w:autoSpaceDN w:val="0"/>
        <w:adjustRightInd w:val="0"/>
        <w:ind w:firstLine="567"/>
        <w:jc w:val="both"/>
        <w:rPr>
          <w:bCs/>
          <w:sz w:val="28"/>
          <w:szCs w:val="28"/>
        </w:rPr>
      </w:pPr>
      <w:r w:rsidRPr="000918DA">
        <w:rPr>
          <w:bCs/>
          <w:sz w:val="28"/>
          <w:szCs w:val="28"/>
        </w:rPr>
        <w:t xml:space="preserve">14.11.1. </w:t>
      </w:r>
      <w:r w:rsidRPr="000918DA">
        <w:rPr>
          <w:color w:val="000000"/>
          <w:sz w:val="28"/>
          <w:szCs w:val="28"/>
        </w:rPr>
        <w:t>Порядок признания в бюджетном (бухгалтерском) учете и раскрытия в бюджетной (бухгалтерской) отчетности событий после отчетной даты          устанавливается исходя из норм Ф</w:t>
      </w:r>
      <w:hyperlink r:id="rId464" w:history="1">
        <w:r w:rsidRPr="000918DA">
          <w:rPr>
            <w:color w:val="000000"/>
            <w:sz w:val="28"/>
            <w:szCs w:val="28"/>
          </w:rPr>
          <w:t>СГС</w:t>
        </w:r>
      </w:hyperlink>
      <w:r w:rsidRPr="000918DA">
        <w:rPr>
          <w:color w:val="000000"/>
          <w:sz w:val="28"/>
          <w:szCs w:val="28"/>
        </w:rPr>
        <w:t xml:space="preserve"> «События после отчетной даты» (</w:t>
      </w:r>
      <w:hyperlink r:id="rId465" w:history="1">
        <w:r w:rsidRPr="000918DA">
          <w:rPr>
            <w:color w:val="000000"/>
            <w:sz w:val="28"/>
            <w:szCs w:val="28"/>
          </w:rPr>
          <w:t>п. 3.1</w:t>
        </w:r>
      </w:hyperlink>
      <w:r w:rsidRPr="000918DA">
        <w:rPr>
          <w:color w:val="000000"/>
          <w:sz w:val="28"/>
          <w:szCs w:val="28"/>
        </w:rPr>
        <w:t xml:space="preserve"> Методических рекомендаций к ФСГС «События после отчетной даты»).</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Порядок отражения информации о событии после отчетной даты в учете и отчетности зависит от его типа.</w:t>
      </w:r>
    </w:p>
    <w:p w:rsidR="006A6DF7" w:rsidRPr="000918DA" w:rsidRDefault="006A6DF7" w:rsidP="001F70B0">
      <w:pPr>
        <w:tabs>
          <w:tab w:val="left" w:pos="851"/>
        </w:tabs>
        <w:autoSpaceDE w:val="0"/>
        <w:autoSpaceDN w:val="0"/>
        <w:adjustRightInd w:val="0"/>
        <w:ind w:firstLine="567"/>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98"/>
        <w:gridCol w:w="4820"/>
      </w:tblGrid>
      <w:tr w:rsidR="006A6DF7" w:rsidRPr="000918DA"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jc w:val="center"/>
              <w:rPr>
                <w:sz w:val="28"/>
                <w:szCs w:val="28"/>
              </w:rPr>
            </w:pPr>
            <w:r w:rsidRPr="000918DA">
              <w:rPr>
                <w:sz w:val="28"/>
                <w:szCs w:val="28"/>
              </w:rPr>
              <w:t>Событие, подтверждающее условия деятельности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jc w:val="center"/>
              <w:rPr>
                <w:sz w:val="28"/>
                <w:szCs w:val="28"/>
              </w:rPr>
            </w:pPr>
            <w:r w:rsidRPr="000918DA">
              <w:rPr>
                <w:sz w:val="28"/>
                <w:szCs w:val="28"/>
              </w:rPr>
              <w:t>Событие, указывающее (свидетельствующее) об условиях деятельности</w:t>
            </w:r>
          </w:p>
        </w:tc>
      </w:tr>
      <w:tr w:rsidR="006A6DF7" w:rsidRPr="000918DA"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jc w:val="center"/>
              <w:rPr>
                <w:sz w:val="28"/>
                <w:szCs w:val="28"/>
              </w:rPr>
            </w:pPr>
            <w:r w:rsidRPr="000918DA">
              <w:rPr>
                <w:sz w:val="28"/>
                <w:szCs w:val="28"/>
              </w:rPr>
              <w:t>Отражение события в бюджетном учете</w:t>
            </w:r>
          </w:p>
        </w:tc>
      </w:tr>
      <w:tr w:rsidR="006A6DF7" w:rsidRPr="000918DA"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rPr>
                <w:sz w:val="28"/>
                <w:szCs w:val="28"/>
              </w:rPr>
            </w:pPr>
            <w:r w:rsidRPr="000918DA">
              <w:rPr>
                <w:sz w:val="28"/>
                <w:szCs w:val="28"/>
              </w:rPr>
              <w:t xml:space="preserve">Делается дополнительная бухгалтерская запись либо бухгалтерская запись, оформленная способом «красное </w:t>
            </w:r>
            <w:proofErr w:type="spellStart"/>
            <w:r w:rsidRPr="000918DA">
              <w:rPr>
                <w:sz w:val="28"/>
                <w:szCs w:val="28"/>
              </w:rPr>
              <w:t>сторно</w:t>
            </w:r>
            <w:proofErr w:type="spellEnd"/>
            <w:r w:rsidRPr="000918DA">
              <w:rPr>
                <w:sz w:val="28"/>
                <w:szCs w:val="28"/>
              </w:rPr>
              <w:t>», и дополнительная бухгалтерская запись последним днем отчетного периода (до заключения счетов по завершении финансового года)</w:t>
            </w:r>
          </w:p>
          <w:p w:rsidR="006A6DF7" w:rsidRPr="000918DA" w:rsidRDefault="006A6DF7" w:rsidP="001F70B0">
            <w:pPr>
              <w:tabs>
                <w:tab w:val="left" w:pos="851"/>
              </w:tabs>
              <w:autoSpaceDE w:val="0"/>
              <w:autoSpaceDN w:val="0"/>
              <w:adjustRightInd w:val="0"/>
              <w:ind w:firstLine="567"/>
              <w:rPr>
                <w:sz w:val="28"/>
                <w:szCs w:val="28"/>
              </w:rPr>
            </w:pP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rPr>
                <w:sz w:val="28"/>
                <w:szCs w:val="28"/>
              </w:rPr>
            </w:pPr>
            <w:r w:rsidRPr="000918DA">
              <w:rPr>
                <w:sz w:val="28"/>
                <w:szCs w:val="28"/>
              </w:rPr>
              <w:t>Делается бухгалтерская запись в           периоде, следующем за отчетным</w:t>
            </w:r>
          </w:p>
        </w:tc>
      </w:tr>
      <w:tr w:rsidR="006A6DF7" w:rsidRPr="000918DA" w:rsidTr="00456509">
        <w:tc>
          <w:tcPr>
            <w:tcW w:w="9918" w:type="dxa"/>
            <w:gridSpan w:val="2"/>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jc w:val="center"/>
              <w:rPr>
                <w:sz w:val="28"/>
                <w:szCs w:val="28"/>
              </w:rPr>
            </w:pPr>
            <w:r w:rsidRPr="000918DA">
              <w:rPr>
                <w:sz w:val="28"/>
                <w:szCs w:val="28"/>
              </w:rPr>
              <w:t>Раскрытие события в бюджетной отчетности</w:t>
            </w:r>
          </w:p>
        </w:tc>
      </w:tr>
      <w:tr w:rsidR="006A6DF7" w:rsidRPr="000918DA" w:rsidTr="00456509">
        <w:tc>
          <w:tcPr>
            <w:tcW w:w="5098"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rPr>
                <w:sz w:val="28"/>
                <w:szCs w:val="28"/>
              </w:rPr>
            </w:pPr>
            <w:r w:rsidRPr="000918DA">
              <w:rPr>
                <w:sz w:val="28"/>
                <w:szCs w:val="28"/>
              </w:rPr>
              <w:t>Отражается в отчетности за отчетный период</w:t>
            </w:r>
            <w:r w:rsidRPr="000918DA">
              <w:rPr>
                <w:sz w:val="28"/>
                <w:szCs w:val="28"/>
                <w:u w:val="single"/>
              </w:rPr>
              <w:t xml:space="preserve">. Информация в пояснительной записке </w:t>
            </w:r>
            <w:r w:rsidRPr="000918DA">
              <w:rPr>
                <w:sz w:val="28"/>
                <w:szCs w:val="28"/>
              </w:rPr>
              <w:t>указывается с учетом событий после отчетной даты, по результатам отражения которых сформированы показатели отчетности</w:t>
            </w:r>
          </w:p>
        </w:tc>
        <w:tc>
          <w:tcPr>
            <w:tcW w:w="4820" w:type="dxa"/>
            <w:tcBorders>
              <w:top w:val="single" w:sz="4" w:space="0" w:color="auto"/>
              <w:left w:val="single" w:sz="4" w:space="0" w:color="auto"/>
              <w:bottom w:val="single" w:sz="4" w:space="0" w:color="auto"/>
              <w:right w:val="single" w:sz="4" w:space="0" w:color="auto"/>
            </w:tcBorders>
            <w:vAlign w:val="center"/>
          </w:tcPr>
          <w:p w:rsidR="006A6DF7" w:rsidRPr="000918DA" w:rsidRDefault="006A6DF7" w:rsidP="001F70B0">
            <w:pPr>
              <w:tabs>
                <w:tab w:val="left" w:pos="851"/>
              </w:tabs>
              <w:autoSpaceDE w:val="0"/>
              <w:autoSpaceDN w:val="0"/>
              <w:adjustRightInd w:val="0"/>
              <w:ind w:firstLine="567"/>
              <w:rPr>
                <w:sz w:val="28"/>
                <w:szCs w:val="28"/>
              </w:rPr>
            </w:pPr>
            <w:r w:rsidRPr="000918DA">
              <w:rPr>
                <w:sz w:val="28"/>
                <w:szCs w:val="28"/>
              </w:rPr>
              <w:t xml:space="preserve">Отражается в пояснительной записке. Входящие остатки на 1 января года, следующего за отчетным, в этом случае не корректируются. Раскрытию подлежат краткое описание (характеристика) событий после отчетной даты и оценка последствий их наступления в денежном выражении. При невозможности оценки в денежном </w:t>
            </w:r>
            <w:r w:rsidRPr="000918DA">
              <w:rPr>
                <w:sz w:val="28"/>
                <w:szCs w:val="28"/>
              </w:rPr>
              <w:lastRenderedPageBreak/>
              <w:t>выражении в пояснениях раскрывается факт и причины этого события</w:t>
            </w:r>
          </w:p>
        </w:tc>
      </w:tr>
    </w:tbl>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sz w:val="28"/>
          <w:szCs w:val="28"/>
        </w:rPr>
        <w:lastRenderedPageBreak/>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выражении доводятся до пользователей отчетности дополнительно </w:t>
      </w:r>
      <w:r w:rsidRPr="000918DA">
        <w:rPr>
          <w:sz w:val="28"/>
          <w:szCs w:val="28"/>
        </w:rPr>
        <w:br/>
      </w:r>
      <w:r w:rsidRPr="000918DA">
        <w:rPr>
          <w:color w:val="000000"/>
          <w:sz w:val="28"/>
          <w:szCs w:val="28"/>
        </w:rPr>
        <w:t>(</w:t>
      </w:r>
      <w:hyperlink r:id="rId466" w:history="1">
        <w:r w:rsidRPr="000918DA">
          <w:rPr>
            <w:color w:val="000000"/>
            <w:sz w:val="28"/>
            <w:szCs w:val="28"/>
          </w:rPr>
          <w:t>п. 4.4</w:t>
        </w:r>
      </w:hyperlink>
      <w:r w:rsidRPr="000918DA">
        <w:rPr>
          <w:color w:val="000000"/>
          <w:sz w:val="28"/>
          <w:szCs w:val="28"/>
        </w:rPr>
        <w:t xml:space="preserve"> Методических рекомендаций к ФСГС «События после отчетной даты»).</w:t>
      </w:r>
    </w:p>
    <w:p w:rsidR="006A6DF7" w:rsidRPr="000918DA" w:rsidRDefault="006A6DF7" w:rsidP="001F70B0">
      <w:pPr>
        <w:tabs>
          <w:tab w:val="left" w:pos="851"/>
        </w:tabs>
        <w:autoSpaceDE w:val="0"/>
        <w:autoSpaceDN w:val="0"/>
        <w:adjustRightInd w:val="0"/>
        <w:ind w:firstLine="567"/>
        <w:jc w:val="both"/>
        <w:rPr>
          <w:color w:val="000000"/>
          <w:sz w:val="28"/>
          <w:szCs w:val="28"/>
        </w:rPr>
      </w:pPr>
      <w:proofErr w:type="gramStart"/>
      <w:r w:rsidRPr="000918DA">
        <w:rPr>
          <w:color w:val="000000"/>
          <w:sz w:val="28"/>
          <w:szCs w:val="28"/>
        </w:rPr>
        <w:t>Например</w:t>
      </w:r>
      <w:proofErr w:type="gramEnd"/>
      <w:r w:rsidRPr="000918DA">
        <w:rPr>
          <w:color w:val="000000"/>
          <w:sz w:val="28"/>
          <w:szCs w:val="28"/>
        </w:rPr>
        <w:t xml:space="preserve">: </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1) в ходе проведения инвентаризации перед составлением годовой </w:t>
      </w:r>
      <w:r w:rsidRPr="000918DA">
        <w:rPr>
          <w:sz w:val="28"/>
          <w:szCs w:val="28"/>
        </w:rPr>
        <w:br/>
        <w:t xml:space="preserve">бюджетной отчетности учреждением выявлено неучтенное оборудование. </w:t>
      </w:r>
      <w:r w:rsidRPr="000918DA">
        <w:rPr>
          <w:sz w:val="28"/>
          <w:szCs w:val="28"/>
        </w:rPr>
        <w:br/>
        <w:t>Комиссия учреждения установила его справедливую стоимость в размере 90 000 руб. Протокол о результатах инвентаризации был подписан и передан в             централизованную бухгалтерию после отчетной даты, но до даты представления               (принятия) отчетности.</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Данный факт хозяйственной жизни является событием после отчетной даты, подтверждающим условия деятельности учреждения. Он подлежит отражению в соответствующих регистрах бухгалтерского учета и раскрытию в отчетности за отчетный период.</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В бюджетном учете данные операции будут отражены на последний день </w:t>
      </w:r>
      <w:r w:rsidRPr="000918DA">
        <w:rPr>
          <w:sz w:val="28"/>
          <w:szCs w:val="28"/>
        </w:rPr>
        <w:br/>
        <w:t>отчетного периода (31 декабря).</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2) в результате затопления склада пришло в негодность некоторое имущество учреждения. Сумма ущерба составила 30 000 руб. Данный факт хозяйственной жизни произошел после отчетной даты.</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Утрата после отчетной даты значительной части нефинансовых активов          является событием после отчетной даты, указывающим на условия деятельности учреждения. В учете и отчетности за отчетный период данное событие не          отражается, но раскрывается в Пояснительной записке. При этом входящие     остатки по счетам рабочего плана счетов (на 1 января года, следующего за         отчетным) корректировке не подлежат.</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14.11.2.В случае, если для соблюдения сроков представления бюджетной (бухгалтерской) отчетности и (или) в связи с поздним поступлением первичных учетных документов информация о событии после отчетной даты при             формировании показателей отчетности не используется, сведения о таком         событии при условии их существенности и оценки в денежном выражении            раскрываются в Пояснительной записке к отчетности. При этом на основании указанной информации (в </w:t>
      </w:r>
      <w:proofErr w:type="spellStart"/>
      <w:r w:rsidRPr="000918DA">
        <w:rPr>
          <w:sz w:val="28"/>
          <w:szCs w:val="28"/>
        </w:rPr>
        <w:t>межотчетный</w:t>
      </w:r>
      <w:proofErr w:type="spellEnd"/>
      <w:r w:rsidRPr="000918DA">
        <w:rPr>
          <w:sz w:val="28"/>
          <w:szCs w:val="28"/>
        </w:rPr>
        <w:t xml:space="preserve"> период) корректируются входящие       остатки на 1 января года, следующего за отчетным.</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Если в периоде между датой подписания и датой утверждения отчетности получена новая информация о событии после отчетной даты и (или) произошло (выявлено) событие, которое в ближайшем будущем окажет существенное        влияние, описание такого события после отчетной даты и его оценка в денежном </w:t>
      </w:r>
      <w:r w:rsidRPr="000918DA">
        <w:rPr>
          <w:sz w:val="28"/>
          <w:szCs w:val="28"/>
        </w:rPr>
        <w:br/>
        <w:t>выражении доводятся до пользователей отчетности дополнительно.</w:t>
      </w:r>
    </w:p>
    <w:p w:rsidR="006A6DF7" w:rsidRPr="000918DA" w:rsidRDefault="006A6DF7" w:rsidP="001F70B0">
      <w:pPr>
        <w:tabs>
          <w:tab w:val="left" w:pos="851"/>
        </w:tabs>
        <w:autoSpaceDE w:val="0"/>
        <w:autoSpaceDN w:val="0"/>
        <w:adjustRightInd w:val="0"/>
        <w:ind w:firstLine="567"/>
        <w:jc w:val="both"/>
        <w:rPr>
          <w:sz w:val="28"/>
          <w:szCs w:val="28"/>
        </w:rPr>
      </w:pPr>
      <w:proofErr w:type="gramStart"/>
      <w:r w:rsidRPr="000918DA">
        <w:rPr>
          <w:sz w:val="28"/>
          <w:szCs w:val="28"/>
        </w:rPr>
        <w:t>Например</w:t>
      </w:r>
      <w:proofErr w:type="gramEnd"/>
      <w:r w:rsidRPr="000918DA">
        <w:rPr>
          <w:sz w:val="28"/>
          <w:szCs w:val="28"/>
        </w:rPr>
        <w:t xml:space="preserve">: после подписания комплекта годовой бюджетной (бухгалтерской) отчетности и до представления ее ГРБС в МКУ «ЦБУ» представлены документы, подтверждающие завершение после отчетной даты процесса оформления              </w:t>
      </w:r>
      <w:r w:rsidRPr="000918DA">
        <w:rPr>
          <w:sz w:val="28"/>
          <w:szCs w:val="28"/>
        </w:rPr>
        <w:lastRenderedPageBreak/>
        <w:t xml:space="preserve">государственной регистрации права оперативного управления на имущество, который был инициирован в отчетном периоде. </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Такое событие является существенным событием, наступившим после </w:t>
      </w:r>
      <w:r w:rsidRPr="000918DA">
        <w:rPr>
          <w:sz w:val="28"/>
          <w:szCs w:val="28"/>
        </w:rPr>
        <w:br/>
        <w:t>отчетной даты, подтверждающим условия деятельности учреждения.                     В рассмотренном случае информация о событии не используется при              формировании показателей отчетности, а отражается в Пояснительной записке с указанием стоимости имущества.</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На сумму имущества, закрепленного за учреждением на праве оперативного управления, в </w:t>
      </w:r>
      <w:proofErr w:type="spellStart"/>
      <w:r w:rsidRPr="000918DA">
        <w:rPr>
          <w:sz w:val="28"/>
          <w:szCs w:val="28"/>
        </w:rPr>
        <w:t>межотчетный</w:t>
      </w:r>
      <w:proofErr w:type="spellEnd"/>
      <w:r w:rsidRPr="000918DA">
        <w:rPr>
          <w:sz w:val="28"/>
          <w:szCs w:val="28"/>
        </w:rPr>
        <w:t xml:space="preserve"> период корректируются входящие остатки на начало года.</w:t>
      </w:r>
    </w:p>
    <w:p w:rsidR="006A6DF7" w:rsidRPr="000918DA" w:rsidRDefault="006A6DF7" w:rsidP="001F70B0">
      <w:pPr>
        <w:tabs>
          <w:tab w:val="left" w:pos="851"/>
        </w:tabs>
        <w:autoSpaceDE w:val="0"/>
        <w:autoSpaceDN w:val="0"/>
        <w:adjustRightInd w:val="0"/>
        <w:ind w:firstLine="567"/>
        <w:jc w:val="both"/>
        <w:rPr>
          <w:sz w:val="28"/>
          <w:szCs w:val="28"/>
        </w:rPr>
      </w:pPr>
      <w:r w:rsidRPr="000918DA">
        <w:rPr>
          <w:bCs/>
          <w:sz w:val="28"/>
          <w:szCs w:val="28"/>
        </w:rPr>
        <w:t>14.11.3. Ошибки, обнаруженные после отчетной даты.</w:t>
      </w:r>
      <w:r w:rsidRPr="000918DA">
        <w:rPr>
          <w:sz w:val="28"/>
          <w:szCs w:val="28"/>
        </w:rPr>
        <w:t xml:space="preserve"> </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Ошибка, обнаруженная до утверждения вышестоящим органом бюджетной отчетности и требующая внесения изменений в регистры бухгалтерского учета (журналы операций), отражается как событие после отчетной даты следующим образом:</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в учете на последний день отчетного периода дополнительной бухгалтерской записью либо бухгалтерской </w:t>
      </w:r>
      <w:r w:rsidR="00915769">
        <w:rPr>
          <w:sz w:val="28"/>
          <w:szCs w:val="28"/>
        </w:rPr>
        <w:t>записью, оформленной способом «К</w:t>
      </w:r>
      <w:r w:rsidRPr="000918DA">
        <w:rPr>
          <w:sz w:val="28"/>
          <w:szCs w:val="28"/>
        </w:rPr>
        <w:t xml:space="preserve">расное </w:t>
      </w:r>
      <w:proofErr w:type="spellStart"/>
      <w:r w:rsidRPr="000918DA">
        <w:rPr>
          <w:sz w:val="28"/>
          <w:szCs w:val="28"/>
        </w:rPr>
        <w:t>сторно</w:t>
      </w:r>
      <w:proofErr w:type="spellEnd"/>
      <w:r w:rsidRPr="000918DA">
        <w:rPr>
          <w:sz w:val="28"/>
          <w:szCs w:val="28"/>
        </w:rPr>
        <w:t xml:space="preserve">», и (или) дополнительной бухгалтерской записью </w:t>
      </w:r>
      <w:r w:rsidRPr="000918DA">
        <w:rPr>
          <w:color w:val="000000"/>
          <w:sz w:val="28"/>
          <w:szCs w:val="28"/>
        </w:rPr>
        <w:t>(</w:t>
      </w:r>
      <w:hyperlink r:id="rId467" w:history="1">
        <w:r w:rsidRPr="000918DA">
          <w:rPr>
            <w:color w:val="000000"/>
            <w:sz w:val="28"/>
            <w:szCs w:val="28"/>
          </w:rPr>
          <w:t>п. 10</w:t>
        </w:r>
      </w:hyperlink>
      <w:r w:rsidRPr="000918DA">
        <w:rPr>
          <w:color w:val="000000"/>
          <w:sz w:val="28"/>
          <w:szCs w:val="28"/>
        </w:rPr>
        <w:t xml:space="preserve"> ФСГС «</w:t>
      </w:r>
      <w:r w:rsidRPr="000918DA">
        <w:rPr>
          <w:sz w:val="28"/>
          <w:szCs w:val="28"/>
        </w:rPr>
        <w:t>События после         отчетной даты»);</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в отчетности как событие, подтверждающее условие деятельности.            Информация о бухгалтерских записях и об изменении показателей отчетности подлежит раскрытию в Пояснительной записке, представляемой в составе      уточненной отчетности.</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Ошибки исправляются учреждением только с согласия субъекта </w:t>
      </w:r>
      <w:r w:rsidRPr="000918DA">
        <w:rPr>
          <w:sz w:val="28"/>
          <w:szCs w:val="28"/>
        </w:rPr>
        <w:br/>
        <w:t>консолидированной отчетности.</w:t>
      </w:r>
    </w:p>
    <w:p w:rsidR="006A6DF7" w:rsidRPr="000918DA" w:rsidRDefault="00EC52C5" w:rsidP="001F70B0">
      <w:pPr>
        <w:tabs>
          <w:tab w:val="left" w:pos="851"/>
        </w:tabs>
        <w:autoSpaceDE w:val="0"/>
        <w:autoSpaceDN w:val="0"/>
        <w:adjustRightInd w:val="0"/>
        <w:ind w:firstLine="567"/>
        <w:jc w:val="both"/>
        <w:rPr>
          <w:sz w:val="28"/>
          <w:szCs w:val="28"/>
        </w:rPr>
      </w:pPr>
      <w:proofErr w:type="gramStart"/>
      <w:r w:rsidRPr="000918DA">
        <w:rPr>
          <w:sz w:val="28"/>
          <w:szCs w:val="28"/>
        </w:rPr>
        <w:t>Например</w:t>
      </w:r>
      <w:proofErr w:type="gramEnd"/>
      <w:r w:rsidRPr="000918DA">
        <w:rPr>
          <w:sz w:val="28"/>
          <w:szCs w:val="28"/>
        </w:rPr>
        <w:t xml:space="preserve">: </w:t>
      </w:r>
      <w:r w:rsidR="006A6DF7" w:rsidRPr="000918DA">
        <w:rPr>
          <w:sz w:val="28"/>
          <w:szCs w:val="28"/>
        </w:rPr>
        <w:t>при проведении ГРБС камеральной проверки бюджетной отчетности учреждения выявлены ошибки. Учреждению направлено уведомление о    несоответствии отчетности установленным требованиям и о необходимости внести соответствующие исправления в течение пяти рабочих дней.</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Такое событие относится к событию, подтверждающему условие                   деятельности. В бюджетном учете исправительные записи отражаются последним днем отчетного периода дополнительной бухгалтерской записью либо               бухгалтерской записью, оформленной способом «красное </w:t>
      </w:r>
      <w:proofErr w:type="spellStart"/>
      <w:r w:rsidRPr="000918DA">
        <w:rPr>
          <w:sz w:val="28"/>
          <w:szCs w:val="28"/>
        </w:rPr>
        <w:t>сторно</w:t>
      </w:r>
      <w:proofErr w:type="spellEnd"/>
      <w:r w:rsidRPr="000918DA">
        <w:rPr>
          <w:sz w:val="28"/>
          <w:szCs w:val="28"/>
        </w:rPr>
        <w:t>», и (или) дополнительной бухгалтерской записью (в зависимости от ее характера).</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В составе уточненной отчетности данная информация подлежит раскрытию в Пояснительной записке.</w:t>
      </w:r>
    </w:p>
    <w:p w:rsidR="006A6DF7" w:rsidRPr="000918DA" w:rsidRDefault="006A6DF7" w:rsidP="001F70B0">
      <w:pPr>
        <w:tabs>
          <w:tab w:val="left" w:pos="851"/>
        </w:tabs>
        <w:autoSpaceDE w:val="0"/>
        <w:autoSpaceDN w:val="0"/>
        <w:adjustRightInd w:val="0"/>
        <w:ind w:firstLine="567"/>
        <w:jc w:val="both"/>
        <w:rPr>
          <w:sz w:val="28"/>
          <w:szCs w:val="28"/>
        </w:rPr>
      </w:pPr>
      <w:r w:rsidRPr="000918DA">
        <w:rPr>
          <w:bCs/>
          <w:sz w:val="28"/>
          <w:szCs w:val="28"/>
        </w:rPr>
        <w:t>14.11.4. Принятие решения о реорганизации или ликвидации учреждения.</w:t>
      </w:r>
      <w:r w:rsidRPr="000918DA">
        <w:rPr>
          <w:sz w:val="28"/>
          <w:szCs w:val="28"/>
        </w:rPr>
        <w:t xml:space="preserve"> В случае принятия решения о реорганизации или ликвидации (упразднении) </w:t>
      </w:r>
      <w:r w:rsidRPr="000918DA">
        <w:rPr>
          <w:sz w:val="28"/>
          <w:szCs w:val="28"/>
        </w:rPr>
        <w:br/>
        <w:t>учреждения данный факт отражается:</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 на отчетную дату в учете и отчетности в соответствии с особенностями, предусмотренными нормативными правовыми актами, регулирующими ведение бюджетного (бухгалтерского) учета и составление бюджетной (бухгалтерской) отчетности;</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 xml:space="preserve"> в период между отчетной датой и датой подписания отчетности за отчетный период по счетам рабочего плана счетов в периоде, следующем за отчетным, и раскрывается в отчетности за отчетный период в Пояснительной записке, то есть </w:t>
      </w:r>
      <w:r w:rsidRPr="000918DA">
        <w:rPr>
          <w:sz w:val="28"/>
          <w:szCs w:val="28"/>
        </w:rPr>
        <w:lastRenderedPageBreak/>
        <w:t>данное событие отражается как событие, указывающее на условия деятельности учреждения.</w:t>
      </w:r>
    </w:p>
    <w:p w:rsidR="006A6DF7" w:rsidRPr="000918DA" w:rsidRDefault="006A6DF7" w:rsidP="001F70B0">
      <w:pPr>
        <w:tabs>
          <w:tab w:val="left" w:pos="851"/>
        </w:tabs>
        <w:autoSpaceDE w:val="0"/>
        <w:autoSpaceDN w:val="0"/>
        <w:adjustRightInd w:val="0"/>
        <w:ind w:firstLine="567"/>
        <w:jc w:val="both"/>
        <w:rPr>
          <w:sz w:val="28"/>
          <w:szCs w:val="28"/>
        </w:rPr>
      </w:pPr>
      <w:r w:rsidRPr="000918DA">
        <w:rPr>
          <w:sz w:val="28"/>
          <w:szCs w:val="28"/>
        </w:rPr>
        <w:t>14.11.5. В пояснительной записке также раскрывается прочая информация:</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форме 0503164 - в случае, если в прогнозных данных по доходам на </w:t>
      </w:r>
      <w:r w:rsidRPr="000918DA">
        <w:rPr>
          <w:color w:val="000000"/>
          <w:sz w:val="28"/>
          <w:szCs w:val="28"/>
        </w:rPr>
        <w:br/>
        <w:t xml:space="preserve">текущий бюджетный год имеются показатели по не действующим на отчетную дату КБК в связи с признанием их утратившими силу на основании приказов о внесении изменений в </w:t>
      </w:r>
      <w:hyperlink r:id="rId468" w:history="1">
        <w:r w:rsidRPr="000918DA">
          <w:rPr>
            <w:color w:val="000000"/>
            <w:sz w:val="28"/>
            <w:szCs w:val="28"/>
          </w:rPr>
          <w:t>приказ</w:t>
        </w:r>
      </w:hyperlink>
      <w:r w:rsidRPr="000918DA">
        <w:rPr>
          <w:color w:val="000000"/>
          <w:sz w:val="28"/>
          <w:szCs w:val="28"/>
        </w:rPr>
        <w:t xml:space="preserve"> Министерства финансов Российской Федерации</w:t>
      </w:r>
      <w:r w:rsidR="00FC502A" w:rsidRPr="000918DA">
        <w:rPr>
          <w:color w:val="000000"/>
          <w:sz w:val="28"/>
          <w:szCs w:val="28"/>
        </w:rPr>
        <w:t xml:space="preserve">           </w:t>
      </w:r>
      <w:r w:rsidRPr="000918DA">
        <w:rPr>
          <w:color w:val="000000"/>
          <w:sz w:val="28"/>
          <w:szCs w:val="28"/>
        </w:rPr>
        <w:t xml:space="preserve"> от </w:t>
      </w:r>
      <w:r w:rsidR="00FC502A" w:rsidRPr="000918DA">
        <w:rPr>
          <w:sz w:val="28"/>
          <w:szCs w:val="28"/>
        </w:rPr>
        <w:t xml:space="preserve"> 01.06.2023 № 80н «Об утверждении кодов (перечней кодов) бюджетной классификации Российской Федерации на 2024 год (на 2024 год и на плановый период 2025 и 2026 годов»</w:t>
      </w:r>
      <w:r w:rsidR="00FC502A" w:rsidRPr="000918DA">
        <w:rPr>
          <w:color w:val="000000"/>
          <w:sz w:val="28"/>
          <w:szCs w:val="28"/>
        </w:rPr>
        <w:t xml:space="preserve"> </w:t>
      </w:r>
      <w:r w:rsidRPr="000918DA">
        <w:rPr>
          <w:color w:val="000000"/>
          <w:sz w:val="28"/>
          <w:szCs w:val="28"/>
        </w:rPr>
        <w:t xml:space="preserve">в сведениях </w:t>
      </w:r>
      <w:hyperlink r:id="rId469" w:history="1">
        <w:r w:rsidRPr="000918DA">
          <w:rPr>
            <w:color w:val="000000"/>
            <w:sz w:val="28"/>
            <w:szCs w:val="28"/>
          </w:rPr>
          <w:t>(ф. 0503164)</w:t>
        </w:r>
      </w:hyperlink>
      <w:r w:rsidRPr="000918DA">
        <w:rPr>
          <w:color w:val="000000"/>
          <w:sz w:val="28"/>
          <w:szCs w:val="28"/>
        </w:rPr>
        <w:t xml:space="preserve"> отражаются </w:t>
      </w:r>
      <w:r w:rsidRPr="000918DA">
        <w:rPr>
          <w:color w:val="000000"/>
          <w:sz w:val="28"/>
          <w:szCs w:val="28"/>
        </w:rPr>
        <w:br/>
        <w:t xml:space="preserve">действующие на отчетную дату КБК в соответствии с названным приказом, при этом в текстовой части Пояснительной записки необходимо </w:t>
      </w:r>
      <w:r w:rsidRPr="000918DA">
        <w:rPr>
          <w:color w:val="000000"/>
          <w:sz w:val="28"/>
          <w:szCs w:val="28"/>
        </w:rPr>
        <w:br/>
        <w:t xml:space="preserve">раскрыть причины расхождения показателей сведений </w:t>
      </w:r>
      <w:hyperlink r:id="rId470" w:history="1">
        <w:r w:rsidRPr="000918DA">
          <w:rPr>
            <w:color w:val="000000"/>
            <w:sz w:val="28"/>
            <w:szCs w:val="28"/>
          </w:rPr>
          <w:t>(ф. 0503164)</w:t>
        </w:r>
      </w:hyperlink>
      <w:r w:rsidRPr="000918DA">
        <w:rPr>
          <w:color w:val="000000"/>
          <w:sz w:val="28"/>
          <w:szCs w:val="28"/>
        </w:rPr>
        <w:t xml:space="preserve"> с </w:t>
      </w:r>
      <w:r w:rsidRPr="000918DA">
        <w:rPr>
          <w:color w:val="000000"/>
          <w:sz w:val="28"/>
          <w:szCs w:val="28"/>
        </w:rPr>
        <w:br/>
        <w:t>прогнозными данными;</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форме 0503168 - особенности заполнения </w:t>
      </w:r>
      <w:hyperlink r:id="rId471" w:history="1">
        <w:r w:rsidRPr="000918DA">
          <w:rPr>
            <w:color w:val="000000"/>
            <w:sz w:val="28"/>
            <w:szCs w:val="28"/>
          </w:rPr>
          <w:t>разделов 1</w:t>
        </w:r>
      </w:hyperlink>
      <w:r w:rsidRPr="000918DA">
        <w:rPr>
          <w:color w:val="000000"/>
          <w:sz w:val="28"/>
          <w:szCs w:val="28"/>
        </w:rPr>
        <w:t xml:space="preserve">, </w:t>
      </w:r>
      <w:hyperlink r:id="rId472" w:history="1">
        <w:r w:rsidRPr="000918DA">
          <w:rPr>
            <w:color w:val="000000"/>
            <w:sz w:val="28"/>
            <w:szCs w:val="28"/>
          </w:rPr>
          <w:t>2</w:t>
        </w:r>
      </w:hyperlink>
      <w:r w:rsidRPr="000918DA">
        <w:rPr>
          <w:color w:val="000000"/>
          <w:sz w:val="28"/>
          <w:szCs w:val="28"/>
        </w:rPr>
        <w:t xml:space="preserve"> Сведений </w:t>
      </w:r>
      <w:r w:rsidRPr="000918DA">
        <w:rPr>
          <w:color w:val="000000"/>
          <w:sz w:val="28"/>
          <w:szCs w:val="28"/>
        </w:rPr>
        <w:br/>
        <w:t>(ф. 0503168) Данные по дебетовым оборотам счетов учета нефинансовых активов, корреспондирующих со счетом 1 401 10 199.</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Отражение показателей со знаком минус допустимо только при условии </w:t>
      </w:r>
      <w:r w:rsidRPr="000918DA">
        <w:rPr>
          <w:color w:val="000000"/>
          <w:sz w:val="28"/>
          <w:szCs w:val="28"/>
        </w:rPr>
        <w:br/>
        <w:t xml:space="preserve">отражения в отчетном периоде исправительных корреспонденций способом «красное </w:t>
      </w:r>
      <w:proofErr w:type="spellStart"/>
      <w:r w:rsidRPr="000918DA">
        <w:rPr>
          <w:color w:val="000000"/>
          <w:sz w:val="28"/>
          <w:szCs w:val="28"/>
        </w:rPr>
        <w:t>сторно</w:t>
      </w:r>
      <w:proofErr w:type="spellEnd"/>
      <w:r w:rsidRPr="000918DA">
        <w:rPr>
          <w:color w:val="000000"/>
          <w:sz w:val="28"/>
          <w:szCs w:val="28"/>
        </w:rPr>
        <w:t>» ввиду выявленных ошибок отчетного периода.</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Информация о данных операциях (с указанием номера счета нефинансового актива, суммы корректировочных записей и оснований таких корректировок) подлежит раскрытию в текстовой части сведений </w:t>
      </w:r>
      <w:hyperlink r:id="rId473" w:history="1">
        <w:r w:rsidRPr="000918DA">
          <w:rPr>
            <w:color w:val="000000"/>
            <w:sz w:val="28"/>
            <w:szCs w:val="28"/>
          </w:rPr>
          <w:t>(ф. 0503168)</w:t>
        </w:r>
      </w:hyperlink>
      <w:r w:rsidRPr="000918DA">
        <w:rPr>
          <w:color w:val="000000"/>
          <w:sz w:val="28"/>
          <w:szCs w:val="28"/>
        </w:rPr>
        <w:t xml:space="preserve"> </w:t>
      </w:r>
      <w:hyperlink r:id="rId474" w:history="1">
        <w:r w:rsidRPr="000918DA">
          <w:rPr>
            <w:color w:val="000000"/>
            <w:sz w:val="28"/>
            <w:szCs w:val="28"/>
          </w:rPr>
          <w:t>разд. 4</w:t>
        </w:r>
      </w:hyperlink>
      <w:r w:rsidRPr="000918DA">
        <w:rPr>
          <w:color w:val="000000"/>
          <w:sz w:val="28"/>
          <w:szCs w:val="28"/>
        </w:rPr>
        <w:t xml:space="preserve"> «Анализ показателей бухгалтерской отчетности субъекта бюджетной отчетности» </w:t>
      </w:r>
      <w:r w:rsidRPr="000918DA">
        <w:rPr>
          <w:color w:val="000000"/>
          <w:sz w:val="28"/>
          <w:szCs w:val="28"/>
        </w:rPr>
        <w:br/>
        <w:t>Пояснительной записки ПБС;</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форме 0503173 - информация об иных причинах (код причины </w:t>
      </w:r>
      <w:hyperlink r:id="rId475" w:history="1">
        <w:r w:rsidRPr="000918DA">
          <w:rPr>
            <w:color w:val="000000"/>
            <w:sz w:val="28"/>
            <w:szCs w:val="28"/>
          </w:rPr>
          <w:t>03.5</w:t>
        </w:r>
      </w:hyperlink>
      <w:r w:rsidRPr="000918DA">
        <w:rPr>
          <w:color w:val="000000"/>
          <w:sz w:val="28"/>
          <w:szCs w:val="28"/>
        </w:rPr>
        <w:t xml:space="preserve">), </w:t>
      </w:r>
      <w:r w:rsidRPr="000918DA">
        <w:rPr>
          <w:color w:val="000000"/>
          <w:sz w:val="28"/>
          <w:szCs w:val="28"/>
        </w:rPr>
        <w:br/>
        <w:t xml:space="preserve">отраженная в </w:t>
      </w:r>
      <w:hyperlink r:id="rId476" w:history="1">
        <w:r w:rsidRPr="000918DA">
          <w:rPr>
            <w:color w:val="000000"/>
            <w:sz w:val="28"/>
            <w:szCs w:val="28"/>
          </w:rPr>
          <w:t>графе 7</w:t>
        </w:r>
      </w:hyperlink>
      <w:r w:rsidRPr="000918DA">
        <w:rPr>
          <w:color w:val="000000"/>
          <w:sz w:val="28"/>
          <w:szCs w:val="28"/>
        </w:rPr>
        <w:t xml:space="preserve"> сведений (ф. 0503173) подлежит раскрытию в текстовой    части Пояснительной записки;</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форме 0503296 - в справочной таблице по неисполненным решениям </w:t>
      </w:r>
      <w:r w:rsidRPr="000918DA">
        <w:rPr>
          <w:color w:val="000000"/>
          <w:sz w:val="28"/>
          <w:szCs w:val="28"/>
        </w:rPr>
        <w:br/>
        <w:t xml:space="preserve">судов раскрываются сведения о не исполненных на отчетную дату денежных </w:t>
      </w:r>
      <w:r w:rsidRPr="000918DA">
        <w:rPr>
          <w:color w:val="000000"/>
          <w:sz w:val="28"/>
          <w:szCs w:val="28"/>
        </w:rPr>
        <w:br/>
        <w:t xml:space="preserve">обязательствах по судебным решениям судов судебной системы Российской </w:t>
      </w:r>
      <w:r w:rsidRPr="000918DA">
        <w:rPr>
          <w:color w:val="000000"/>
          <w:sz w:val="28"/>
          <w:szCs w:val="28"/>
        </w:rPr>
        <w:br/>
        <w:t xml:space="preserve">Федерации (судебным актам иностранных (международных) судов), отраженных в </w:t>
      </w:r>
      <w:hyperlink r:id="rId477" w:history="1">
        <w:r w:rsidRPr="000918DA">
          <w:rPr>
            <w:color w:val="000000"/>
            <w:sz w:val="28"/>
            <w:szCs w:val="28"/>
          </w:rPr>
          <w:t>графе 8</w:t>
        </w:r>
      </w:hyperlink>
      <w:r w:rsidRPr="000918DA">
        <w:rPr>
          <w:color w:val="000000"/>
          <w:sz w:val="28"/>
          <w:szCs w:val="28"/>
        </w:rPr>
        <w:t xml:space="preserve"> Сведений (ф. 0503296) с указанием кодов </w:t>
      </w:r>
      <w:hyperlink r:id="rId478" w:history="1">
        <w:r w:rsidRPr="000918DA">
          <w:rPr>
            <w:color w:val="000000"/>
            <w:sz w:val="28"/>
            <w:szCs w:val="28"/>
          </w:rPr>
          <w:t>КОСГУ</w:t>
        </w:r>
      </w:hyperlink>
      <w:r w:rsidRPr="000918DA">
        <w:rPr>
          <w:color w:val="000000"/>
          <w:sz w:val="28"/>
          <w:szCs w:val="28"/>
        </w:rPr>
        <w:t xml:space="preserve"> в </w:t>
      </w:r>
      <w:hyperlink r:id="rId479" w:history="1">
        <w:r w:rsidRPr="000918DA">
          <w:rPr>
            <w:color w:val="000000"/>
            <w:sz w:val="28"/>
            <w:szCs w:val="28"/>
          </w:rPr>
          <w:t>графе 1</w:t>
        </w:r>
      </w:hyperlink>
      <w:r w:rsidRPr="000918DA">
        <w:rPr>
          <w:color w:val="000000"/>
          <w:sz w:val="28"/>
          <w:szCs w:val="28"/>
        </w:rPr>
        <w:t xml:space="preserve">, общего </w:t>
      </w:r>
      <w:r w:rsidRPr="000918DA">
        <w:rPr>
          <w:color w:val="000000"/>
          <w:sz w:val="28"/>
          <w:szCs w:val="28"/>
        </w:rPr>
        <w:br/>
        <w:t xml:space="preserve">количества не исполненных учреждением документов в </w:t>
      </w:r>
      <w:hyperlink r:id="rId480" w:history="1">
        <w:r w:rsidRPr="000918DA">
          <w:rPr>
            <w:color w:val="000000"/>
            <w:sz w:val="28"/>
            <w:szCs w:val="28"/>
          </w:rPr>
          <w:t>графе 2</w:t>
        </w:r>
      </w:hyperlink>
      <w:r w:rsidRPr="000918DA">
        <w:rPr>
          <w:color w:val="000000"/>
          <w:sz w:val="28"/>
          <w:szCs w:val="28"/>
        </w:rPr>
        <w:t xml:space="preserve"> и общей суммы по неисполненным документам в </w:t>
      </w:r>
      <w:hyperlink r:id="rId481" w:history="1">
        <w:r w:rsidRPr="000918DA">
          <w:rPr>
            <w:color w:val="000000"/>
            <w:sz w:val="28"/>
            <w:szCs w:val="28"/>
          </w:rPr>
          <w:t>графе 3</w:t>
        </w:r>
      </w:hyperlink>
      <w:r w:rsidRPr="000918DA">
        <w:rPr>
          <w:color w:val="000000"/>
          <w:sz w:val="28"/>
          <w:szCs w:val="28"/>
        </w:rPr>
        <w:t>.</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При этом данные </w:t>
      </w:r>
      <w:hyperlink r:id="rId482" w:history="1">
        <w:r w:rsidRPr="000918DA">
          <w:rPr>
            <w:color w:val="000000"/>
            <w:sz w:val="28"/>
            <w:szCs w:val="28"/>
          </w:rPr>
          <w:t>графы 3</w:t>
        </w:r>
      </w:hyperlink>
      <w:r w:rsidRPr="000918DA">
        <w:rPr>
          <w:color w:val="000000"/>
          <w:sz w:val="28"/>
          <w:szCs w:val="28"/>
        </w:rPr>
        <w:t xml:space="preserve"> справочной таблицы должны соответствовать </w:t>
      </w:r>
      <w:r w:rsidRPr="000918DA">
        <w:rPr>
          <w:color w:val="000000"/>
          <w:sz w:val="28"/>
          <w:szCs w:val="28"/>
        </w:rPr>
        <w:br/>
        <w:t xml:space="preserve">данным </w:t>
      </w:r>
      <w:hyperlink r:id="rId483" w:history="1">
        <w:r w:rsidRPr="000918DA">
          <w:rPr>
            <w:color w:val="000000"/>
            <w:sz w:val="28"/>
            <w:szCs w:val="28"/>
          </w:rPr>
          <w:t>графы 8</w:t>
        </w:r>
      </w:hyperlink>
      <w:r w:rsidRPr="000918DA">
        <w:rPr>
          <w:color w:val="000000"/>
          <w:sz w:val="28"/>
          <w:szCs w:val="28"/>
        </w:rPr>
        <w:t xml:space="preserve"> Сведений (ф. 0503296).</w:t>
      </w:r>
    </w:p>
    <w:p w:rsidR="006A6DF7" w:rsidRPr="000918DA" w:rsidRDefault="006A6DF7"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Одновременно в текстов</w:t>
      </w:r>
      <w:r w:rsidR="00EC52C5" w:rsidRPr="000918DA">
        <w:rPr>
          <w:color w:val="000000"/>
          <w:sz w:val="28"/>
          <w:szCs w:val="28"/>
        </w:rPr>
        <w:t>ой части Пояснительной записки</w:t>
      </w:r>
      <w:r w:rsidRPr="000918DA">
        <w:rPr>
          <w:color w:val="000000"/>
          <w:sz w:val="28"/>
          <w:szCs w:val="28"/>
        </w:rPr>
        <w:br/>
        <w:t>раскрывается информация о задолженности по исполнительным документам и прав</w:t>
      </w:r>
      <w:r w:rsidR="0027331B" w:rsidRPr="000918DA">
        <w:rPr>
          <w:color w:val="000000"/>
          <w:sz w:val="28"/>
          <w:szCs w:val="28"/>
        </w:rPr>
        <w:t>овом основании ее возникновения.</w:t>
      </w:r>
    </w:p>
    <w:p w:rsidR="000D3E6D" w:rsidRPr="000918DA" w:rsidRDefault="000D3E6D" w:rsidP="001F70B0">
      <w:pPr>
        <w:tabs>
          <w:tab w:val="left" w:pos="851"/>
        </w:tabs>
        <w:autoSpaceDE w:val="0"/>
        <w:autoSpaceDN w:val="0"/>
        <w:adjustRightInd w:val="0"/>
        <w:ind w:firstLine="567"/>
        <w:jc w:val="both"/>
        <w:rPr>
          <w:sz w:val="28"/>
          <w:szCs w:val="28"/>
        </w:rPr>
      </w:pPr>
      <w:r w:rsidRPr="000918DA">
        <w:rPr>
          <w:color w:val="000000"/>
          <w:sz w:val="28"/>
          <w:szCs w:val="28"/>
        </w:rPr>
        <w:t>14.12.</w:t>
      </w:r>
      <w:r w:rsidRPr="000918DA">
        <w:rPr>
          <w:sz w:val="28"/>
          <w:szCs w:val="28"/>
        </w:rPr>
        <w:t xml:space="preserve"> Порядок направления (представления) бюджетной отчетности получателей средств городского бюджета - муниципальных бюджетных учреждений города Перми в Контрольно-счетную палату города Перми для проведения внешней проверки.</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 xml:space="preserve">В целях направления (представления) годовой бюджетной отчетности </w:t>
      </w:r>
      <w:r w:rsidRPr="000918DA">
        <w:rPr>
          <w:sz w:val="28"/>
          <w:szCs w:val="28"/>
        </w:rPr>
        <w:br/>
        <w:t xml:space="preserve">получателей средств городского бюджета - муниципальных бюджетных </w:t>
      </w:r>
      <w:r w:rsidRPr="000918DA">
        <w:rPr>
          <w:sz w:val="28"/>
          <w:szCs w:val="28"/>
        </w:rPr>
        <w:br/>
      </w:r>
      <w:r w:rsidRPr="000918DA">
        <w:rPr>
          <w:sz w:val="28"/>
          <w:szCs w:val="28"/>
        </w:rPr>
        <w:lastRenderedPageBreak/>
        <w:t xml:space="preserve">учреждений города Перми, подведомственных администрации города Перми, функциональным и территориальным органам администрации города Перми </w:t>
      </w:r>
      <w:r w:rsidRPr="000918DA">
        <w:rPr>
          <w:sz w:val="28"/>
          <w:szCs w:val="28"/>
        </w:rPr>
        <w:br/>
        <w:t xml:space="preserve">(далее – Субъекты отчетности) в Контрольно-счетную палату города Перми </w:t>
      </w:r>
      <w:r w:rsidRPr="000918DA">
        <w:rPr>
          <w:sz w:val="28"/>
          <w:szCs w:val="28"/>
        </w:rPr>
        <w:br/>
        <w:t>(далее –КСП) для проведения внешней проверки необходимо:</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 xml:space="preserve">1. В случае получения запроса от КСП о проведении внешней проверки годовой бюджетной отчетности Субъект отчетности обращается в МКУ «ЦБУ» </w:t>
      </w:r>
      <w:r w:rsidRPr="000918DA">
        <w:rPr>
          <w:sz w:val="28"/>
          <w:szCs w:val="28"/>
        </w:rPr>
        <w:br/>
        <w:t xml:space="preserve">с просьбой представить сброшюрованную, пронумерованную и заверенную </w:t>
      </w:r>
      <w:r w:rsidRPr="000918DA">
        <w:rPr>
          <w:sz w:val="28"/>
          <w:szCs w:val="28"/>
        </w:rPr>
        <w:br/>
        <w:t xml:space="preserve">копию годовой бюджетной отчетности по состоянию на 1 января отчетного </w:t>
      </w:r>
      <w:r w:rsidRPr="000918DA">
        <w:rPr>
          <w:sz w:val="28"/>
          <w:szCs w:val="28"/>
        </w:rPr>
        <w:br/>
        <w:t>финансового года.</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2.</w:t>
      </w:r>
      <w:r w:rsidRPr="000918DA">
        <w:rPr>
          <w:sz w:val="28"/>
          <w:szCs w:val="28"/>
        </w:rPr>
        <w:tab/>
        <w:t xml:space="preserve">МКУ «ЦБУ» распечатывает годовую бюджетную отчетность из </w:t>
      </w:r>
      <w:r w:rsidRPr="000918DA">
        <w:rPr>
          <w:sz w:val="28"/>
          <w:szCs w:val="28"/>
        </w:rPr>
        <w:br/>
        <w:t xml:space="preserve">программного продукта ЕИС УФХД ПК подсистемы СКО с оттиском электронных подписей должностных лиц Субъекта отчетности и МКУ «ЦБУ» на </w:t>
      </w:r>
      <w:r w:rsidRPr="000918DA">
        <w:rPr>
          <w:sz w:val="28"/>
          <w:szCs w:val="28"/>
        </w:rPr>
        <w:br/>
        <w:t xml:space="preserve">бумажном носителе в составе форм, установленных Департаментом финансов </w:t>
      </w:r>
      <w:r w:rsidRPr="000918DA">
        <w:rPr>
          <w:sz w:val="28"/>
          <w:szCs w:val="28"/>
        </w:rPr>
        <w:br/>
        <w:t>администрации города Перми с возможным отличием от форм, закрепленных в Инструкции № 191н.</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 xml:space="preserve">Копия годовой бюджетной отчетности, изготовленная на бумажном </w:t>
      </w:r>
      <w:r w:rsidRPr="000918DA">
        <w:rPr>
          <w:sz w:val="28"/>
          <w:szCs w:val="28"/>
        </w:rPr>
        <w:br/>
        <w:t xml:space="preserve">носителе, прошивается, нумеруется, заверяется директором МКУ «ЦБУ» либо </w:t>
      </w:r>
      <w:r w:rsidRPr="000918DA">
        <w:rPr>
          <w:sz w:val="28"/>
          <w:szCs w:val="28"/>
        </w:rPr>
        <w:br/>
        <w:t xml:space="preserve">заместителем директора-главным бухгалтером, заместителем директора МКУ «ЦБУ», или лицами, исполняющими их обязанности, передается Субъекту </w:t>
      </w:r>
      <w:r w:rsidRPr="000918DA">
        <w:rPr>
          <w:sz w:val="28"/>
          <w:szCs w:val="28"/>
        </w:rPr>
        <w:br/>
        <w:t>отчетности по реестру передачи документов.</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3. Копия годовой бюджетной отчетности на бумажном носителе заверяется в следующем порядке:</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 xml:space="preserve">должностное лицо МКУ «ЦБУ» заверяет копию годовой бюджетной </w:t>
      </w:r>
      <w:r w:rsidRPr="000918DA">
        <w:rPr>
          <w:sz w:val="28"/>
          <w:szCs w:val="28"/>
        </w:rPr>
        <w:br/>
        <w:t xml:space="preserve">отчетности Субъекта отчетности путем проставления на обороте последней </w:t>
      </w:r>
      <w:r w:rsidRPr="000918DA">
        <w:rPr>
          <w:sz w:val="28"/>
          <w:szCs w:val="28"/>
        </w:rPr>
        <w:br/>
        <w:t>страницы экземпляра копии годовой бюджетной отчетности отметки «ВЕРНО»;</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должностное лицо МКУ «ЦБУ» наносит личную подпись, расшифровывает подпись и должность, проставляет дату заверения;</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ab/>
        <w:t>печать МКУ «ЦБУ» на прошивке обязательна.</w:t>
      </w:r>
    </w:p>
    <w:p w:rsidR="000D3E6D" w:rsidRPr="000918DA" w:rsidRDefault="000D3E6D" w:rsidP="001F70B0">
      <w:pPr>
        <w:tabs>
          <w:tab w:val="left" w:pos="851"/>
        </w:tabs>
        <w:autoSpaceDE w:val="0"/>
        <w:autoSpaceDN w:val="0"/>
        <w:adjustRightInd w:val="0"/>
        <w:ind w:firstLine="567"/>
        <w:jc w:val="both"/>
        <w:rPr>
          <w:sz w:val="28"/>
          <w:szCs w:val="28"/>
        </w:rPr>
      </w:pPr>
      <w:r w:rsidRPr="000918DA">
        <w:rPr>
          <w:sz w:val="28"/>
          <w:szCs w:val="28"/>
        </w:rPr>
        <w:t xml:space="preserve">4. В случае, если в сроки представления годовой бюджетной отчетности происходит смена ЭЦП должностных лиц Субъекта отчетности, должностных лиц МКУ «ЦБУ», ответственных за подписание отчетности, и отчетность невозможно подписать электронной подписью – копия годовой бюджетной отчетности распечатывается в формате </w:t>
      </w:r>
      <w:proofErr w:type="spellStart"/>
      <w:r w:rsidRPr="000918DA">
        <w:rPr>
          <w:sz w:val="28"/>
          <w:szCs w:val="28"/>
        </w:rPr>
        <w:t>Ехсеl</w:t>
      </w:r>
      <w:proofErr w:type="spellEnd"/>
      <w:r w:rsidRPr="000918DA">
        <w:rPr>
          <w:sz w:val="28"/>
          <w:szCs w:val="28"/>
        </w:rPr>
        <w:t xml:space="preserve"> и подписывается собственноручной подписью всех ответственных за ее подписание лиц.</w:t>
      </w:r>
    </w:p>
    <w:p w:rsidR="006A6DF7" w:rsidRPr="000918DA" w:rsidRDefault="006A6DF7" w:rsidP="001F70B0">
      <w:pPr>
        <w:tabs>
          <w:tab w:val="left" w:pos="851"/>
        </w:tabs>
        <w:autoSpaceDE w:val="0"/>
        <w:autoSpaceDN w:val="0"/>
        <w:adjustRightInd w:val="0"/>
        <w:ind w:firstLine="567"/>
        <w:jc w:val="both"/>
        <w:rPr>
          <w:color w:val="000000"/>
          <w:sz w:val="28"/>
          <w:szCs w:val="28"/>
        </w:rPr>
      </w:pPr>
    </w:p>
    <w:p w:rsidR="00767A8F" w:rsidRPr="000918DA" w:rsidRDefault="00767A8F" w:rsidP="001F70B0">
      <w:pPr>
        <w:tabs>
          <w:tab w:val="left" w:pos="709"/>
          <w:tab w:val="left" w:pos="851"/>
          <w:tab w:val="left" w:pos="1276"/>
          <w:tab w:val="center" w:pos="4677"/>
        </w:tabs>
        <w:autoSpaceDE w:val="0"/>
        <w:autoSpaceDN w:val="0"/>
        <w:adjustRightInd w:val="0"/>
        <w:ind w:firstLine="567"/>
        <w:jc w:val="both"/>
        <w:rPr>
          <w:sz w:val="28"/>
          <w:szCs w:val="28"/>
        </w:rPr>
      </w:pPr>
    </w:p>
    <w:p w:rsidR="00F85D45" w:rsidRPr="000918DA" w:rsidRDefault="00F85D45" w:rsidP="001F70B0">
      <w:pPr>
        <w:tabs>
          <w:tab w:val="left" w:pos="851"/>
        </w:tabs>
        <w:autoSpaceDE w:val="0"/>
        <w:autoSpaceDN w:val="0"/>
        <w:adjustRightInd w:val="0"/>
        <w:ind w:firstLine="567"/>
        <w:jc w:val="center"/>
        <w:rPr>
          <w:b/>
          <w:sz w:val="28"/>
          <w:szCs w:val="28"/>
        </w:rPr>
      </w:pPr>
      <w:r w:rsidRPr="000918DA">
        <w:rPr>
          <w:b/>
          <w:sz w:val="28"/>
          <w:szCs w:val="28"/>
        </w:rPr>
        <w:t xml:space="preserve">15. Передача документов бухгалтерского </w:t>
      </w:r>
      <w:r w:rsidR="00745F08" w:rsidRPr="000918DA">
        <w:rPr>
          <w:b/>
          <w:sz w:val="28"/>
          <w:szCs w:val="28"/>
        </w:rPr>
        <w:t xml:space="preserve">(бюджетного) </w:t>
      </w:r>
      <w:r w:rsidRPr="000918DA">
        <w:rPr>
          <w:b/>
          <w:sz w:val="28"/>
          <w:szCs w:val="28"/>
        </w:rPr>
        <w:t xml:space="preserve">учета при смене </w:t>
      </w:r>
      <w:r w:rsidR="00745F08" w:rsidRPr="000918DA">
        <w:rPr>
          <w:b/>
          <w:sz w:val="28"/>
          <w:szCs w:val="28"/>
        </w:rPr>
        <w:t xml:space="preserve">     </w:t>
      </w:r>
      <w:r w:rsidRPr="000918DA">
        <w:rPr>
          <w:b/>
          <w:sz w:val="28"/>
          <w:szCs w:val="28"/>
        </w:rPr>
        <w:t>руководителя и (или) главного бухгалтера</w:t>
      </w:r>
      <w:r w:rsidR="00B67E9D" w:rsidRPr="000918DA">
        <w:rPr>
          <w:b/>
          <w:sz w:val="28"/>
          <w:szCs w:val="28"/>
        </w:rPr>
        <w:t>.</w:t>
      </w:r>
    </w:p>
    <w:p w:rsidR="00CA3937"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ab/>
      </w:r>
    </w:p>
    <w:p w:rsidR="00F85D45" w:rsidRPr="000918DA" w:rsidRDefault="00915769" w:rsidP="001F70B0">
      <w:pPr>
        <w:tabs>
          <w:tab w:val="left" w:pos="851"/>
        </w:tabs>
        <w:autoSpaceDE w:val="0"/>
        <w:autoSpaceDN w:val="0"/>
        <w:adjustRightInd w:val="0"/>
        <w:ind w:firstLine="567"/>
        <w:jc w:val="both"/>
        <w:rPr>
          <w:sz w:val="28"/>
          <w:szCs w:val="28"/>
        </w:rPr>
      </w:pPr>
      <w:r w:rsidRPr="00915769">
        <w:rPr>
          <w:sz w:val="28"/>
          <w:szCs w:val="28"/>
        </w:rPr>
        <w:t>П</w:t>
      </w:r>
      <w:r w:rsidR="00F85D45" w:rsidRPr="00915769">
        <w:rPr>
          <w:sz w:val="28"/>
          <w:szCs w:val="28"/>
        </w:rPr>
        <w:t>ор</w:t>
      </w:r>
      <w:r w:rsidR="00F85D45" w:rsidRPr="000918DA">
        <w:rPr>
          <w:sz w:val="28"/>
          <w:szCs w:val="28"/>
        </w:rPr>
        <w:t>ядок передачи документов и дел бухгалтерского</w:t>
      </w:r>
      <w:r w:rsidR="00745F08" w:rsidRPr="000918DA">
        <w:rPr>
          <w:sz w:val="28"/>
          <w:szCs w:val="28"/>
        </w:rPr>
        <w:t xml:space="preserve"> (бюджетного)</w:t>
      </w:r>
      <w:r w:rsidR="00F85D45" w:rsidRPr="000918DA">
        <w:rPr>
          <w:sz w:val="28"/>
          <w:szCs w:val="28"/>
        </w:rPr>
        <w:t xml:space="preserve"> учета при смене руководителя учреждения, главного бухгалтера</w:t>
      </w:r>
      <w:r w:rsidR="00CA3937" w:rsidRPr="000918DA">
        <w:rPr>
          <w:sz w:val="28"/>
          <w:szCs w:val="28"/>
        </w:rPr>
        <w:t>,</w:t>
      </w:r>
      <w:r w:rsidR="00F85D45" w:rsidRPr="000918DA">
        <w:rPr>
          <w:sz w:val="28"/>
          <w:szCs w:val="28"/>
        </w:rPr>
        <w:t xml:space="preserve"> лица, ответстве</w:t>
      </w:r>
      <w:r w:rsidR="00CA3937" w:rsidRPr="000918DA">
        <w:rPr>
          <w:sz w:val="28"/>
          <w:szCs w:val="28"/>
        </w:rPr>
        <w:t>нного за сохранность документов</w:t>
      </w:r>
      <w:r w:rsidR="00F85D45" w:rsidRPr="000918DA">
        <w:rPr>
          <w:sz w:val="28"/>
          <w:szCs w:val="28"/>
        </w:rPr>
        <w:t>, устанавливается следующим образом:</w:t>
      </w:r>
    </w:p>
    <w:p w:rsidR="00F85D45" w:rsidRPr="000918DA" w:rsidRDefault="00F85D45" w:rsidP="0027331B">
      <w:pPr>
        <w:numPr>
          <w:ilvl w:val="0"/>
          <w:numId w:val="4"/>
        </w:numPr>
        <w:tabs>
          <w:tab w:val="left" w:pos="851"/>
        </w:tabs>
        <w:autoSpaceDE w:val="0"/>
        <w:autoSpaceDN w:val="0"/>
        <w:adjustRightInd w:val="0"/>
        <w:ind w:hanging="333"/>
        <w:jc w:val="both"/>
        <w:rPr>
          <w:sz w:val="28"/>
          <w:szCs w:val="28"/>
        </w:rPr>
      </w:pPr>
      <w:r w:rsidRPr="000918DA">
        <w:rPr>
          <w:sz w:val="28"/>
          <w:szCs w:val="28"/>
        </w:rPr>
        <w:t>Издается распоряжение (приказ), в котором указываются: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лицо, передающее документы и дела;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лицо, которому передаются документы и дела;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дата и время начала и окончания передачи документов;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lastRenderedPageBreak/>
        <w:t>состав комиссии, создаваемой для передачи документов и дел;</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2. Проводится инвентаризация имущества, которое закреплено за передающим их лицом.</w:t>
      </w:r>
    </w:p>
    <w:p w:rsidR="00745F08" w:rsidRPr="000918DA" w:rsidRDefault="000E01C3" w:rsidP="001F70B0">
      <w:pPr>
        <w:tabs>
          <w:tab w:val="left" w:pos="851"/>
        </w:tabs>
        <w:autoSpaceDE w:val="0"/>
        <w:autoSpaceDN w:val="0"/>
        <w:adjustRightInd w:val="0"/>
        <w:ind w:firstLine="567"/>
        <w:jc w:val="both"/>
        <w:rPr>
          <w:sz w:val="28"/>
          <w:szCs w:val="28"/>
        </w:rPr>
      </w:pPr>
      <w:r w:rsidRPr="000918DA">
        <w:rPr>
          <w:sz w:val="28"/>
          <w:szCs w:val="28"/>
        </w:rPr>
        <w:t>3. Осуществляется процедура передачи документов</w:t>
      </w:r>
      <w:r w:rsidR="00745F08" w:rsidRPr="000918DA">
        <w:rPr>
          <w:sz w:val="28"/>
          <w:szCs w:val="28"/>
        </w:rPr>
        <w:t xml:space="preserve"> и дел в следующем порядке:</w:t>
      </w:r>
    </w:p>
    <w:p w:rsidR="000E01C3" w:rsidRPr="000918DA" w:rsidRDefault="000E01C3" w:rsidP="001F70B0">
      <w:pPr>
        <w:tabs>
          <w:tab w:val="left" w:pos="851"/>
        </w:tabs>
        <w:autoSpaceDE w:val="0"/>
        <w:autoSpaceDN w:val="0"/>
        <w:adjustRightInd w:val="0"/>
        <w:ind w:firstLine="567"/>
        <w:jc w:val="both"/>
        <w:rPr>
          <w:sz w:val="28"/>
          <w:szCs w:val="28"/>
        </w:rPr>
      </w:pPr>
      <w:r w:rsidRPr="000918DA">
        <w:rPr>
          <w:sz w:val="28"/>
          <w:szCs w:val="28"/>
        </w:rPr>
        <w:t>На дату, утвержденную распоряжением (приказом), должны быть завершены учетные процессы за истекший период и сформированы необходимые записи в бухгалтерском (бюджетном</w:t>
      </w:r>
      <w:r w:rsidR="00D15347" w:rsidRPr="000918DA">
        <w:rPr>
          <w:sz w:val="28"/>
          <w:szCs w:val="28"/>
        </w:rPr>
        <w:t>)</w:t>
      </w:r>
      <w:r w:rsidR="006A73EA" w:rsidRPr="000918DA">
        <w:rPr>
          <w:sz w:val="28"/>
          <w:szCs w:val="28"/>
        </w:rPr>
        <w:t xml:space="preserve"> </w:t>
      </w:r>
      <w:r w:rsidR="00D15347" w:rsidRPr="000918DA">
        <w:rPr>
          <w:sz w:val="28"/>
          <w:szCs w:val="28"/>
        </w:rPr>
        <w:t>(</w:t>
      </w:r>
      <w:r w:rsidR="006A73EA" w:rsidRPr="000918DA">
        <w:rPr>
          <w:sz w:val="28"/>
          <w:szCs w:val="28"/>
        </w:rPr>
        <w:t>финансовом</w:t>
      </w:r>
      <w:r w:rsidRPr="000918DA">
        <w:rPr>
          <w:sz w:val="28"/>
          <w:szCs w:val="28"/>
        </w:rPr>
        <w:t>) учете, распечатаны регистры, представлена в налоговые органы отчетность, а первичная документация подшита в папки. В присутствии членов комиссии передающее лицо передает принимающему лицу:</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3.1. </w:t>
      </w:r>
      <w:r w:rsidR="006A73EA" w:rsidRPr="000918DA">
        <w:rPr>
          <w:sz w:val="28"/>
          <w:szCs w:val="28"/>
        </w:rPr>
        <w:t>Д</w:t>
      </w:r>
      <w:r w:rsidRPr="000918DA">
        <w:rPr>
          <w:sz w:val="28"/>
          <w:szCs w:val="28"/>
        </w:rPr>
        <w:t>окументы</w:t>
      </w:r>
      <w:r w:rsidR="00CA3937" w:rsidRPr="000918DA">
        <w:rPr>
          <w:sz w:val="28"/>
          <w:szCs w:val="28"/>
        </w:rPr>
        <w:t xml:space="preserve"> на дату смены руководителя учреждения, главного бухгалтера, лица, ответственного за сохранность документов</w:t>
      </w:r>
      <w:r w:rsidRPr="000918DA">
        <w:rPr>
          <w:sz w:val="28"/>
          <w:szCs w:val="28"/>
        </w:rPr>
        <w:t>, в том числе: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учредительные, регистрационные и иные документы;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лицензии, свидетельства, патенты и пр.;</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документы учетной политики;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бухгалтерскую</w:t>
      </w:r>
      <w:r w:rsidR="005D301F" w:rsidRPr="000918DA">
        <w:rPr>
          <w:sz w:val="28"/>
          <w:szCs w:val="28"/>
        </w:rPr>
        <w:t xml:space="preserve"> (бюджетн</w:t>
      </w:r>
      <w:r w:rsidR="00173F20" w:rsidRPr="000918DA">
        <w:rPr>
          <w:sz w:val="28"/>
          <w:szCs w:val="28"/>
        </w:rPr>
        <w:t>ую</w:t>
      </w:r>
      <w:r w:rsidR="00D15347" w:rsidRPr="000918DA">
        <w:rPr>
          <w:sz w:val="28"/>
          <w:szCs w:val="28"/>
        </w:rPr>
        <w:t>)</w:t>
      </w:r>
      <w:r w:rsidR="00745F08" w:rsidRPr="000918DA">
        <w:rPr>
          <w:sz w:val="28"/>
          <w:szCs w:val="28"/>
        </w:rPr>
        <w:t xml:space="preserve"> </w:t>
      </w:r>
      <w:r w:rsidR="00D15347" w:rsidRPr="000918DA">
        <w:rPr>
          <w:sz w:val="28"/>
          <w:szCs w:val="28"/>
        </w:rPr>
        <w:t>(</w:t>
      </w:r>
      <w:r w:rsidR="00745F08" w:rsidRPr="000918DA">
        <w:rPr>
          <w:sz w:val="28"/>
          <w:szCs w:val="28"/>
        </w:rPr>
        <w:t>финансовую</w:t>
      </w:r>
      <w:r w:rsidR="005D301F" w:rsidRPr="000918DA">
        <w:rPr>
          <w:sz w:val="28"/>
          <w:szCs w:val="28"/>
        </w:rPr>
        <w:t xml:space="preserve">) </w:t>
      </w:r>
      <w:r w:rsidRPr="000918DA">
        <w:rPr>
          <w:sz w:val="28"/>
          <w:szCs w:val="28"/>
        </w:rPr>
        <w:t>и налоговую отчетность;</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план финансово-хозяйств</w:t>
      </w:r>
      <w:r w:rsidR="00745F08" w:rsidRPr="000918DA">
        <w:rPr>
          <w:sz w:val="28"/>
          <w:szCs w:val="28"/>
        </w:rPr>
        <w:t>енной деятельности учреждения, муниципальное</w:t>
      </w:r>
      <w:r w:rsidRPr="000918DA">
        <w:rPr>
          <w:sz w:val="28"/>
          <w:szCs w:val="28"/>
        </w:rPr>
        <w:t xml:space="preserve"> задание и отчет о его выполнении;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документы, подтверждающие регистрацию прав на недвижимое имущество, документы о регистрации (постановке на учет) транспортных средств;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акты ревизий и проверок;</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план-график закупок;</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бланки строгой отчетности;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материалы о недостачах и хищениях, переданные и не переданные в правоохранительные органы;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регистры бухгалтерского </w:t>
      </w:r>
      <w:r w:rsidR="00D15347" w:rsidRPr="000918DA">
        <w:rPr>
          <w:sz w:val="28"/>
          <w:szCs w:val="28"/>
        </w:rPr>
        <w:t xml:space="preserve">(бюджетного) </w:t>
      </w:r>
      <w:r w:rsidRPr="000918DA">
        <w:rPr>
          <w:sz w:val="28"/>
          <w:szCs w:val="28"/>
        </w:rPr>
        <w:t>учета: книги, оборотные ведомости, карточки, журналы операций и пр.;</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регистры налогового учета;</w:t>
      </w:r>
    </w:p>
    <w:p w:rsidR="00F85D45" w:rsidRPr="000918DA" w:rsidRDefault="00745F08" w:rsidP="001F70B0">
      <w:pPr>
        <w:tabs>
          <w:tab w:val="left" w:pos="851"/>
        </w:tabs>
        <w:autoSpaceDE w:val="0"/>
        <w:autoSpaceDN w:val="0"/>
        <w:adjustRightInd w:val="0"/>
        <w:ind w:firstLine="567"/>
        <w:jc w:val="both"/>
        <w:rPr>
          <w:sz w:val="28"/>
          <w:szCs w:val="28"/>
        </w:rPr>
      </w:pPr>
      <w:r w:rsidRPr="000918DA">
        <w:rPr>
          <w:sz w:val="28"/>
          <w:szCs w:val="28"/>
        </w:rPr>
        <w:t>контракты (договоры)</w:t>
      </w:r>
      <w:r w:rsidR="00F85D45" w:rsidRPr="000918DA">
        <w:rPr>
          <w:sz w:val="28"/>
          <w:szCs w:val="28"/>
        </w:rPr>
        <w:t xml:space="preserve"> с контрагентами;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акты сверки расчетов с налоговыми органами, контрагентами;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первичные (сводные) учетные документы;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книгу покупок, книгу продаж, журналы регистрации счетов-фактур;</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документы по инвентаризации имущества и обязательств, в том числе акты инвентаризации, инвентаризационные описи, сличительные ведомости;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иные документы.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3.2. </w:t>
      </w:r>
      <w:r w:rsidR="006A73EA" w:rsidRPr="000918DA">
        <w:rPr>
          <w:sz w:val="28"/>
          <w:szCs w:val="28"/>
        </w:rPr>
        <w:t>Информация</w:t>
      </w:r>
      <w:r w:rsidRPr="000918DA">
        <w:rPr>
          <w:sz w:val="28"/>
          <w:szCs w:val="28"/>
        </w:rPr>
        <w:t xml:space="preserve"> в электронном виде (бухгалтерские базы, пароли и иные средства доступа, необходимые для работы ресурсам и пр.);</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3.3. Печати и штампы, ключи от сейфов, чековые книжки и т.п.;</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3.4. Информацию </w:t>
      </w:r>
      <w:r w:rsidR="006A73EA" w:rsidRPr="000918DA">
        <w:rPr>
          <w:sz w:val="28"/>
          <w:szCs w:val="28"/>
        </w:rPr>
        <w:t>о</w:t>
      </w:r>
      <w:r w:rsidRPr="000918DA">
        <w:rPr>
          <w:sz w:val="28"/>
          <w:szCs w:val="28"/>
        </w:rPr>
        <w:t xml:space="preserve"> нерешенных делах, возможных претензиях контролирующих органов и иных аналогичных вопросах. При необходимости передающее лицо дает пояснения по любому из передаваемых документов, информации, предметов.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lastRenderedPageBreak/>
        <w:t>3.5. Оформляется акт, в котором отражаются: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действия, осуществленные при передаче, а также все документы, которые были переданы (продемонстрированы) в процессе передачи;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недостатки и нарушения в организации работы по ведению учета, выявленные в процессе передачи документов и дел.</w:t>
      </w:r>
    </w:p>
    <w:p w:rsidR="00F85D45" w:rsidRPr="000918DA" w:rsidRDefault="00F85D45" w:rsidP="001F70B0">
      <w:pPr>
        <w:tabs>
          <w:tab w:val="left" w:pos="851"/>
          <w:tab w:val="left" w:pos="8400"/>
          <w:tab w:val="left" w:pos="9735"/>
        </w:tabs>
        <w:ind w:firstLine="567"/>
        <w:jc w:val="both"/>
        <w:rPr>
          <w:sz w:val="28"/>
          <w:szCs w:val="28"/>
        </w:rPr>
      </w:pPr>
      <w:r w:rsidRPr="000918DA">
        <w:rPr>
          <w:sz w:val="28"/>
          <w:szCs w:val="28"/>
        </w:rPr>
        <w:t>Форма указанного акта приема-переда</w:t>
      </w:r>
      <w:r w:rsidR="007C1FEC" w:rsidRPr="000918DA">
        <w:rPr>
          <w:sz w:val="28"/>
          <w:szCs w:val="28"/>
        </w:rPr>
        <w:t>чи дел утверждена приложением 13</w:t>
      </w:r>
      <w:r w:rsidRPr="000918DA">
        <w:rPr>
          <w:sz w:val="28"/>
          <w:szCs w:val="28"/>
        </w:rPr>
        <w:t xml:space="preserve"> </w:t>
      </w:r>
      <w:r w:rsidR="00FA4580" w:rsidRPr="000918DA">
        <w:rPr>
          <w:sz w:val="28"/>
          <w:szCs w:val="28"/>
        </w:rPr>
        <w:t>к</w:t>
      </w:r>
      <w:r w:rsidRPr="000918DA">
        <w:rPr>
          <w:sz w:val="28"/>
          <w:szCs w:val="28"/>
        </w:rPr>
        <w:t xml:space="preserve"> Положению о</w:t>
      </w:r>
      <w:r w:rsidR="00FA4580" w:rsidRPr="000918DA">
        <w:rPr>
          <w:sz w:val="28"/>
          <w:szCs w:val="28"/>
        </w:rPr>
        <w:t xml:space="preserve"> единой</w:t>
      </w:r>
      <w:r w:rsidRPr="000918DA">
        <w:rPr>
          <w:sz w:val="28"/>
          <w:szCs w:val="28"/>
        </w:rPr>
        <w:t xml:space="preserve"> учетной политике.</w:t>
      </w:r>
    </w:p>
    <w:p w:rsidR="00F85D45" w:rsidRPr="000918DA" w:rsidRDefault="00F85D45" w:rsidP="001F70B0">
      <w:pPr>
        <w:tabs>
          <w:tab w:val="left" w:pos="851"/>
        </w:tabs>
        <w:autoSpaceDE w:val="0"/>
        <w:autoSpaceDN w:val="0"/>
        <w:adjustRightInd w:val="0"/>
        <w:ind w:firstLine="567"/>
        <w:jc w:val="both"/>
        <w:rPr>
          <w:rFonts w:ascii="TimesNewRomanPSMT" w:hAnsi="TimesNewRomanPSMT" w:cs="TimesNewRomanPSMT"/>
          <w:sz w:val="28"/>
          <w:szCs w:val="28"/>
        </w:rPr>
      </w:pPr>
    </w:p>
    <w:p w:rsidR="00F85D45" w:rsidRPr="000918DA" w:rsidRDefault="00F85D45" w:rsidP="001F70B0">
      <w:pPr>
        <w:tabs>
          <w:tab w:val="left" w:pos="851"/>
        </w:tabs>
        <w:autoSpaceDE w:val="0"/>
        <w:autoSpaceDN w:val="0"/>
        <w:adjustRightInd w:val="0"/>
        <w:ind w:firstLine="567"/>
        <w:jc w:val="center"/>
        <w:outlineLvl w:val="0"/>
        <w:rPr>
          <w:b/>
          <w:color w:val="000000"/>
          <w:sz w:val="28"/>
          <w:szCs w:val="28"/>
        </w:rPr>
      </w:pPr>
      <w:r w:rsidRPr="000918DA">
        <w:rPr>
          <w:b/>
          <w:sz w:val="28"/>
          <w:szCs w:val="28"/>
        </w:rPr>
        <w:t xml:space="preserve">16. Единая </w:t>
      </w:r>
      <w:r w:rsidRPr="000918DA">
        <w:rPr>
          <w:b/>
          <w:color w:val="000000"/>
          <w:sz w:val="28"/>
          <w:szCs w:val="28"/>
        </w:rPr>
        <w:t>Учетная политика в целях налогообложения</w:t>
      </w:r>
      <w:r w:rsidR="00C0510A" w:rsidRPr="000918DA">
        <w:rPr>
          <w:b/>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p>
    <w:p w:rsidR="00F85D45" w:rsidRPr="000918DA"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0918DA">
        <w:rPr>
          <w:rFonts w:eastAsia="SimSun"/>
          <w:kern w:val="1"/>
          <w:sz w:val="28"/>
          <w:szCs w:val="28"/>
          <w:lang w:eastAsia="ar-SA"/>
        </w:rPr>
        <w:t xml:space="preserve">Ответственным за постановку и ведение налогового учета </w:t>
      </w:r>
      <w:r w:rsidRPr="000918DA">
        <w:rPr>
          <w:rFonts w:eastAsia="SimSun"/>
          <w:kern w:val="1"/>
          <w:sz w:val="28"/>
          <w:szCs w:val="28"/>
          <w:lang w:eastAsia="ar-SA"/>
        </w:rPr>
        <w:br/>
        <w:t xml:space="preserve">Заказчиков является МКУ «ЦБУ». </w:t>
      </w:r>
    </w:p>
    <w:p w:rsidR="00F85D45" w:rsidRPr="000918DA"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0918DA">
        <w:rPr>
          <w:rFonts w:eastAsia="SimSun"/>
          <w:kern w:val="1"/>
          <w:sz w:val="28"/>
          <w:szCs w:val="28"/>
          <w:lang w:eastAsia="ar-SA"/>
        </w:rPr>
        <w:t>Заказчики применяют общую систему налогообложения.</w:t>
      </w:r>
    </w:p>
    <w:p w:rsidR="00F85D45" w:rsidRPr="000918DA" w:rsidRDefault="00F85D45" w:rsidP="001F70B0">
      <w:pPr>
        <w:tabs>
          <w:tab w:val="left" w:pos="851"/>
        </w:tabs>
        <w:suppressAutoHyphens/>
        <w:autoSpaceDE w:val="0"/>
        <w:autoSpaceDN w:val="0"/>
        <w:adjustRightInd w:val="0"/>
        <w:ind w:firstLine="567"/>
        <w:jc w:val="both"/>
        <w:rPr>
          <w:rFonts w:eastAsia="Calibri"/>
          <w:sz w:val="28"/>
          <w:szCs w:val="28"/>
          <w:lang w:eastAsia="en-US"/>
        </w:rPr>
      </w:pPr>
      <w:r w:rsidRPr="000918DA">
        <w:rPr>
          <w:rFonts w:eastAsia="SimSun"/>
          <w:kern w:val="1"/>
          <w:sz w:val="28"/>
          <w:szCs w:val="28"/>
          <w:lang w:eastAsia="ar-SA"/>
        </w:rPr>
        <w:t xml:space="preserve">Регистры учета ведутся на основе данных бухгалтерского </w:t>
      </w:r>
      <w:r w:rsidR="00173F20" w:rsidRPr="000918DA">
        <w:rPr>
          <w:sz w:val="28"/>
          <w:szCs w:val="28"/>
        </w:rPr>
        <w:t xml:space="preserve">(бюджетного) </w:t>
      </w:r>
      <w:r w:rsidRPr="000918DA">
        <w:rPr>
          <w:rFonts w:eastAsia="SimSun"/>
          <w:kern w:val="1"/>
          <w:sz w:val="28"/>
          <w:szCs w:val="28"/>
          <w:lang w:eastAsia="ar-SA"/>
        </w:rPr>
        <w:t>учета.</w:t>
      </w:r>
      <w:r w:rsidRPr="000918DA">
        <w:rPr>
          <w:rFonts w:eastAsia="Calibri"/>
          <w:sz w:val="28"/>
          <w:szCs w:val="28"/>
          <w:lang w:eastAsia="en-US"/>
        </w:rPr>
        <w:t xml:space="preserve"> В качестве регистров налогового учета используются регистры бухгалтерского</w:t>
      </w:r>
      <w:r w:rsidR="00720E9A" w:rsidRPr="000918DA">
        <w:rPr>
          <w:rFonts w:eastAsia="Calibri"/>
          <w:sz w:val="28"/>
          <w:szCs w:val="28"/>
          <w:lang w:eastAsia="en-US"/>
        </w:rPr>
        <w:t xml:space="preserve"> </w:t>
      </w:r>
      <w:r w:rsidR="00173F20" w:rsidRPr="000918DA">
        <w:rPr>
          <w:sz w:val="28"/>
          <w:szCs w:val="28"/>
        </w:rPr>
        <w:t xml:space="preserve">(бюджетного) </w:t>
      </w:r>
      <w:r w:rsidRPr="000918DA">
        <w:rPr>
          <w:rFonts w:eastAsia="Calibri"/>
          <w:sz w:val="28"/>
          <w:szCs w:val="28"/>
          <w:lang w:eastAsia="en-US"/>
        </w:rPr>
        <w:t>учета, расчеты и справки к ним</w:t>
      </w:r>
      <w:r w:rsidRPr="000918DA">
        <w:rPr>
          <w:rFonts w:eastAsia="SimSun"/>
          <w:kern w:val="1"/>
          <w:sz w:val="28"/>
          <w:szCs w:val="28"/>
          <w:lang w:eastAsia="ar-SA"/>
        </w:rPr>
        <w:t>.</w:t>
      </w:r>
    </w:p>
    <w:p w:rsidR="00F85D45" w:rsidRPr="000918DA"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0918DA">
        <w:rPr>
          <w:rFonts w:eastAsia="SimSun"/>
          <w:kern w:val="1"/>
          <w:sz w:val="28"/>
          <w:szCs w:val="28"/>
          <w:lang w:eastAsia="ar-SA"/>
        </w:rPr>
        <w:t xml:space="preserve">Налоговые регистры </w:t>
      </w:r>
      <w:r w:rsidR="00DB7972" w:rsidRPr="000918DA">
        <w:rPr>
          <w:rFonts w:eastAsia="SimSun"/>
          <w:kern w:val="1"/>
          <w:sz w:val="28"/>
          <w:szCs w:val="28"/>
          <w:lang w:eastAsia="ar-SA"/>
        </w:rPr>
        <w:t>ведутся</w:t>
      </w:r>
      <w:r w:rsidRPr="000918DA">
        <w:rPr>
          <w:rFonts w:eastAsia="SimSun"/>
          <w:kern w:val="1"/>
          <w:sz w:val="28"/>
          <w:szCs w:val="28"/>
          <w:lang w:eastAsia="ar-SA"/>
        </w:rPr>
        <w:t xml:space="preserve"> </w:t>
      </w:r>
      <w:r w:rsidR="00173F20" w:rsidRPr="000918DA">
        <w:rPr>
          <w:rFonts w:eastAsia="SimSun"/>
          <w:kern w:val="1"/>
          <w:sz w:val="28"/>
          <w:szCs w:val="28"/>
          <w:lang w:eastAsia="ar-SA"/>
        </w:rPr>
        <w:t>МКУ «ЦБУ»</w:t>
      </w:r>
      <w:r w:rsidRPr="000918DA">
        <w:rPr>
          <w:rFonts w:eastAsia="SimSun"/>
          <w:kern w:val="1"/>
          <w:sz w:val="28"/>
          <w:szCs w:val="28"/>
          <w:lang w:eastAsia="ar-SA"/>
        </w:rPr>
        <w:t xml:space="preserve"> </w:t>
      </w:r>
      <w:r w:rsidR="00DB7972" w:rsidRPr="000918DA">
        <w:rPr>
          <w:rFonts w:eastAsia="SimSun"/>
          <w:kern w:val="1"/>
          <w:sz w:val="28"/>
          <w:szCs w:val="28"/>
          <w:lang w:eastAsia="ar-SA"/>
        </w:rPr>
        <w:t>в электронном виде</w:t>
      </w:r>
      <w:r w:rsidRPr="000918DA">
        <w:rPr>
          <w:rFonts w:eastAsia="SimSun"/>
          <w:kern w:val="1"/>
          <w:sz w:val="28"/>
          <w:szCs w:val="28"/>
          <w:lang w:eastAsia="ar-SA"/>
        </w:rPr>
        <w:t>.</w:t>
      </w:r>
    </w:p>
    <w:p w:rsidR="00F85D45" w:rsidRPr="000918DA" w:rsidRDefault="00F85D45" w:rsidP="001F70B0">
      <w:pPr>
        <w:tabs>
          <w:tab w:val="left" w:pos="851"/>
        </w:tabs>
        <w:suppressAutoHyphens/>
        <w:autoSpaceDE w:val="0"/>
        <w:autoSpaceDN w:val="0"/>
        <w:adjustRightInd w:val="0"/>
        <w:ind w:firstLine="567"/>
        <w:jc w:val="both"/>
        <w:rPr>
          <w:rFonts w:eastAsia="SimSun"/>
          <w:kern w:val="1"/>
          <w:sz w:val="28"/>
          <w:szCs w:val="28"/>
          <w:lang w:eastAsia="ar-SA"/>
        </w:rPr>
      </w:pPr>
      <w:r w:rsidRPr="000918DA">
        <w:rPr>
          <w:rFonts w:eastAsia="SimSun"/>
          <w:kern w:val="1"/>
          <w:sz w:val="28"/>
          <w:szCs w:val="28"/>
          <w:lang w:eastAsia="ar-SA"/>
        </w:rPr>
        <w:t>МКУ «ЦБУ» используется электронный способ представления налоговой отчетности в налоговые органы по телекоммуникационным каналам связи.</w:t>
      </w:r>
    </w:p>
    <w:p w:rsidR="00F85D45" w:rsidRPr="000918DA" w:rsidRDefault="00F85D45" w:rsidP="001F70B0">
      <w:pPr>
        <w:tabs>
          <w:tab w:val="left" w:pos="851"/>
        </w:tabs>
        <w:autoSpaceDE w:val="0"/>
        <w:autoSpaceDN w:val="0"/>
        <w:adjustRightInd w:val="0"/>
        <w:ind w:firstLine="567"/>
        <w:jc w:val="both"/>
        <w:rPr>
          <w:color w:val="000000"/>
          <w:sz w:val="28"/>
          <w:szCs w:val="28"/>
        </w:rPr>
      </w:pPr>
    </w:p>
    <w:p w:rsidR="0049445F" w:rsidRPr="000918DA" w:rsidRDefault="0049445F" w:rsidP="001F70B0">
      <w:pPr>
        <w:tabs>
          <w:tab w:val="left" w:pos="851"/>
        </w:tabs>
        <w:autoSpaceDE w:val="0"/>
        <w:autoSpaceDN w:val="0"/>
        <w:adjustRightInd w:val="0"/>
        <w:ind w:firstLine="567"/>
        <w:jc w:val="both"/>
        <w:rPr>
          <w:color w:val="000000"/>
          <w:sz w:val="28"/>
          <w:szCs w:val="28"/>
        </w:rPr>
      </w:pPr>
    </w:p>
    <w:p w:rsidR="00F85D45" w:rsidRPr="000918DA" w:rsidRDefault="00F85D45" w:rsidP="001F70B0">
      <w:pPr>
        <w:tabs>
          <w:tab w:val="left" w:pos="851"/>
        </w:tabs>
        <w:autoSpaceDE w:val="0"/>
        <w:autoSpaceDN w:val="0"/>
        <w:adjustRightInd w:val="0"/>
        <w:ind w:firstLine="567"/>
        <w:jc w:val="center"/>
        <w:outlineLvl w:val="1"/>
        <w:rPr>
          <w:b/>
          <w:color w:val="000000"/>
          <w:sz w:val="28"/>
          <w:szCs w:val="28"/>
        </w:rPr>
      </w:pPr>
      <w:r w:rsidRPr="000918DA">
        <w:rPr>
          <w:b/>
          <w:color w:val="000000"/>
          <w:sz w:val="28"/>
          <w:szCs w:val="28"/>
        </w:rPr>
        <w:t>16.1. Налог на доходы физических лиц</w:t>
      </w:r>
      <w:r w:rsidR="00C0510A" w:rsidRPr="000918DA">
        <w:rPr>
          <w:b/>
          <w:color w:val="000000"/>
          <w:sz w:val="28"/>
          <w:szCs w:val="28"/>
        </w:rPr>
        <w:t>.</w:t>
      </w:r>
    </w:p>
    <w:p w:rsidR="00F85D45" w:rsidRPr="000918DA" w:rsidRDefault="00F85D45" w:rsidP="001F70B0">
      <w:pPr>
        <w:tabs>
          <w:tab w:val="left" w:pos="851"/>
        </w:tabs>
        <w:autoSpaceDE w:val="0"/>
        <w:autoSpaceDN w:val="0"/>
        <w:adjustRightInd w:val="0"/>
        <w:ind w:firstLine="567"/>
        <w:jc w:val="center"/>
        <w:outlineLvl w:val="1"/>
        <w:rPr>
          <w:b/>
          <w:color w:val="000000"/>
          <w:sz w:val="28"/>
          <w:szCs w:val="28"/>
        </w:rPr>
      </w:pPr>
    </w:p>
    <w:p w:rsidR="0031627C" w:rsidRPr="000918DA" w:rsidRDefault="0031627C" w:rsidP="001F70B0">
      <w:pPr>
        <w:tabs>
          <w:tab w:val="left" w:pos="851"/>
        </w:tabs>
        <w:autoSpaceDE w:val="0"/>
        <w:autoSpaceDN w:val="0"/>
        <w:adjustRightInd w:val="0"/>
        <w:ind w:firstLine="567"/>
        <w:jc w:val="both"/>
        <w:rPr>
          <w:sz w:val="28"/>
          <w:szCs w:val="28"/>
        </w:rPr>
      </w:pPr>
      <w:r w:rsidRPr="000918DA">
        <w:rPr>
          <w:sz w:val="28"/>
          <w:szCs w:val="28"/>
        </w:rPr>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 (Глава 23 НК РФ).</w:t>
      </w:r>
    </w:p>
    <w:p w:rsidR="00A841D4" w:rsidRPr="000918DA" w:rsidRDefault="00DB7972" w:rsidP="001F70B0">
      <w:pPr>
        <w:pStyle w:val="afb"/>
        <w:shd w:val="clear" w:color="auto" w:fill="FFFFFF"/>
        <w:tabs>
          <w:tab w:val="left" w:pos="851"/>
        </w:tabs>
        <w:spacing w:before="0" w:beforeAutospacing="0" w:after="0" w:afterAutospacing="0"/>
        <w:ind w:firstLine="567"/>
        <w:jc w:val="both"/>
        <w:rPr>
          <w:sz w:val="28"/>
          <w:szCs w:val="28"/>
        </w:rPr>
      </w:pPr>
      <w:r w:rsidRPr="000918DA">
        <w:rPr>
          <w:sz w:val="28"/>
          <w:szCs w:val="28"/>
        </w:rPr>
        <w:t>С 01.01.2025</w:t>
      </w:r>
      <w:r w:rsidR="00A841D4" w:rsidRPr="000918DA">
        <w:rPr>
          <w:sz w:val="28"/>
          <w:szCs w:val="28"/>
        </w:rPr>
        <w:t xml:space="preserve"> </w:t>
      </w:r>
      <w:r w:rsidRPr="000918DA">
        <w:rPr>
          <w:sz w:val="28"/>
          <w:szCs w:val="28"/>
        </w:rPr>
        <w:t>применяются</w:t>
      </w:r>
      <w:r w:rsidR="00A841D4" w:rsidRPr="000918DA">
        <w:rPr>
          <w:sz w:val="28"/>
          <w:szCs w:val="28"/>
        </w:rPr>
        <w:t xml:space="preserve"> новые дифференцированные налоговые ставки НДФЛ (Федеральный закон </w:t>
      </w:r>
      <w:hyperlink r:id="rId484" w:tgtFrame="_blank" w:history="1">
        <w:r w:rsidR="00A841D4" w:rsidRPr="000918DA">
          <w:rPr>
            <w:rStyle w:val="af1"/>
            <w:color w:val="auto"/>
            <w:sz w:val="28"/>
            <w:szCs w:val="28"/>
            <w:u w:val="none"/>
          </w:rPr>
          <w:t>от 12.07.2024 № 176-ФЗ</w:t>
        </w:r>
      </w:hyperlink>
      <w:r w:rsidR="00A841D4" w:rsidRPr="000918DA">
        <w:rPr>
          <w:sz w:val="28"/>
          <w:szCs w:val="28"/>
        </w:rPr>
        <w:t>). Их размер зависит от величины и вида полученного налогоплательщиком дохода.</w:t>
      </w:r>
    </w:p>
    <w:p w:rsidR="00A841D4" w:rsidRPr="000918DA" w:rsidRDefault="00A841D4" w:rsidP="00B60CCF">
      <w:pPr>
        <w:pStyle w:val="afb"/>
        <w:shd w:val="clear" w:color="auto" w:fill="FFFFFF"/>
        <w:tabs>
          <w:tab w:val="left" w:pos="851"/>
        </w:tabs>
        <w:spacing w:before="0" w:beforeAutospacing="0" w:after="0" w:afterAutospacing="0"/>
        <w:ind w:firstLine="567"/>
        <w:jc w:val="both"/>
        <w:rPr>
          <w:sz w:val="28"/>
          <w:szCs w:val="28"/>
        </w:rPr>
      </w:pPr>
      <w:r w:rsidRPr="000918DA">
        <w:rPr>
          <w:sz w:val="28"/>
          <w:szCs w:val="28"/>
        </w:rPr>
        <w:t>По основным доходам резидентов установлена прогрессивная шкала</w:t>
      </w:r>
      <w:r w:rsidR="00B60CCF" w:rsidRPr="000918DA">
        <w:rPr>
          <w:sz w:val="28"/>
          <w:szCs w:val="28"/>
        </w:rPr>
        <w:t>.</w:t>
      </w:r>
    </w:p>
    <w:p w:rsidR="00A841D4" w:rsidRPr="000918DA" w:rsidRDefault="00A841D4" w:rsidP="001F70B0">
      <w:pPr>
        <w:pStyle w:val="afb"/>
        <w:shd w:val="clear" w:color="auto" w:fill="FFFFFF"/>
        <w:tabs>
          <w:tab w:val="left" w:pos="851"/>
        </w:tabs>
        <w:spacing w:before="0" w:beforeAutospacing="0" w:after="0" w:afterAutospacing="0"/>
        <w:ind w:firstLine="567"/>
        <w:jc w:val="both"/>
        <w:rPr>
          <w:rFonts w:ascii="Arial" w:hAnsi="Arial" w:cs="Arial"/>
          <w:color w:val="405965"/>
          <w:sz w:val="28"/>
          <w:szCs w:val="28"/>
        </w:rPr>
      </w:pPr>
      <w:r w:rsidRPr="000918DA">
        <w:rPr>
          <w:sz w:val="28"/>
          <w:szCs w:val="28"/>
        </w:rPr>
        <w:t>Повышенные ставки применя</w:t>
      </w:r>
      <w:r w:rsidR="00DB7972" w:rsidRPr="000918DA">
        <w:rPr>
          <w:sz w:val="28"/>
          <w:szCs w:val="28"/>
        </w:rPr>
        <w:t>ются</w:t>
      </w:r>
      <w:r w:rsidRPr="000918DA">
        <w:rPr>
          <w:sz w:val="28"/>
          <w:szCs w:val="28"/>
        </w:rPr>
        <w:t xml:space="preserve"> не ко всему доходу, а лишь к сумме превышения предельного значения. </w:t>
      </w:r>
    </w:p>
    <w:p w:rsidR="00EB7D4C"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Налоговым периодом признается календарный год. </w:t>
      </w:r>
    </w:p>
    <w:p w:rsidR="005833FA" w:rsidRPr="000918DA" w:rsidRDefault="00EB7D4C" w:rsidP="001F70B0">
      <w:pPr>
        <w:tabs>
          <w:tab w:val="left" w:pos="540"/>
          <w:tab w:val="left" w:pos="851"/>
        </w:tabs>
        <w:autoSpaceDE w:val="0"/>
        <w:autoSpaceDN w:val="0"/>
        <w:adjustRightInd w:val="0"/>
        <w:ind w:firstLine="567"/>
        <w:jc w:val="both"/>
        <w:rPr>
          <w:color w:val="000000"/>
          <w:sz w:val="28"/>
          <w:szCs w:val="28"/>
        </w:rPr>
      </w:pPr>
      <w:r w:rsidRPr="000918DA">
        <w:rPr>
          <w:bCs/>
          <w:color w:val="000000"/>
          <w:sz w:val="28"/>
          <w:szCs w:val="28"/>
        </w:rPr>
        <w:t>НДФЛ</w:t>
      </w:r>
      <w:r w:rsidRPr="000918DA">
        <w:rPr>
          <w:color w:val="000000"/>
          <w:sz w:val="28"/>
          <w:szCs w:val="28"/>
        </w:rPr>
        <w:t xml:space="preserve"> удерживается при каждой выплате дохода (</w:t>
      </w:r>
      <w:hyperlink r:id="rId485" w:history="1">
        <w:r w:rsidRPr="000918DA">
          <w:rPr>
            <w:color w:val="000000"/>
            <w:sz w:val="28"/>
            <w:szCs w:val="28"/>
          </w:rPr>
          <w:t>п. 4 ст. 226</w:t>
        </w:r>
      </w:hyperlink>
      <w:r w:rsidRPr="000918DA">
        <w:rPr>
          <w:color w:val="000000"/>
          <w:sz w:val="28"/>
          <w:szCs w:val="28"/>
        </w:rPr>
        <w:t xml:space="preserve"> НК РФ). </w:t>
      </w:r>
    </w:p>
    <w:p w:rsidR="00B744F0" w:rsidRPr="000918DA" w:rsidRDefault="00B744F0" w:rsidP="001F70B0">
      <w:pPr>
        <w:tabs>
          <w:tab w:val="left" w:pos="851"/>
        </w:tabs>
        <w:autoSpaceDE w:val="0"/>
        <w:autoSpaceDN w:val="0"/>
        <w:adjustRightInd w:val="0"/>
        <w:ind w:firstLine="567"/>
        <w:jc w:val="both"/>
        <w:rPr>
          <w:color w:val="000000"/>
          <w:sz w:val="28"/>
          <w:szCs w:val="28"/>
        </w:rPr>
      </w:pPr>
      <w:r w:rsidRPr="000918DA">
        <w:rPr>
          <w:sz w:val="28"/>
          <w:szCs w:val="28"/>
        </w:rPr>
        <w:t xml:space="preserve"> Организации и индивидуальные предприниматели, исполняющие обязанности налогового агента по налогу на доходы физических лиц, в уведомлении об исчисленных суммах налогов, авансовых платежей по налогам, сборов, страховых взносов, представляемом в срок, установленный абзацем третьим пункта 9 статьи 58 НК РФ, указывают в отношении сумм налога на доходы физических лиц информацию об исчисленных и удержанных ими суммах указанного налога за период с 1-го по 22-е число текущего месяца. В отношении сумм налогов на доходы физических лиц, исчисленных и удержанных налоговыми агентами за период с 23-го числа по последнее число текущего месяца, указанные организации и индивидуальные предприниматели представляют уведомление об </w:t>
      </w:r>
      <w:r w:rsidRPr="000918DA">
        <w:rPr>
          <w:sz w:val="28"/>
          <w:szCs w:val="28"/>
        </w:rPr>
        <w:lastRenderedPageBreak/>
        <w:t xml:space="preserve">исчисленных суммах налогов, авансовых платежей по налогам, сборов, страховых взносов не позднее 3-го числа следующего месяца, в отношении сумм налогов на доходы физических лиц, исчисленных и удержанных налоговыми агентами за период с 23 декабря по 31 декабря, - не позднее последнего рабочего дня календарного года (в ред. Федерального </w:t>
      </w:r>
      <w:hyperlink r:id="rId486" w:history="1">
        <w:r w:rsidRPr="000918DA">
          <w:rPr>
            <w:color w:val="000000"/>
            <w:sz w:val="28"/>
            <w:szCs w:val="28"/>
          </w:rPr>
          <w:t>закона</w:t>
        </w:r>
      </w:hyperlink>
      <w:r w:rsidRPr="000918DA">
        <w:rPr>
          <w:color w:val="000000"/>
          <w:sz w:val="28"/>
          <w:szCs w:val="28"/>
        </w:rPr>
        <w:t xml:space="preserve"> от 27.11.2023 № 539-ФЗ</w:t>
      </w:r>
      <w:r w:rsidR="006D1A5C" w:rsidRPr="000918DA">
        <w:rPr>
          <w:sz w:val="28"/>
          <w:szCs w:val="28"/>
        </w:rPr>
        <w:t xml:space="preserve"> «О внесении изменений в части первую и вторую Налогового кодекса Российской Федерации и статью 9 Федерального закона «О внесении изменений в части первую и вторую Налогового кодекса Российской Федерации и отдельные законодательные акты Российской Федерации»</w:t>
      </w:r>
      <w:r w:rsidRPr="000918DA">
        <w:rPr>
          <w:color w:val="000000"/>
          <w:sz w:val="28"/>
          <w:szCs w:val="28"/>
        </w:rPr>
        <w:t>)</w:t>
      </w:r>
      <w:r w:rsidR="006D1A5C" w:rsidRPr="000918DA">
        <w:rPr>
          <w:color w:val="000000"/>
          <w:sz w:val="28"/>
          <w:szCs w:val="28"/>
        </w:rPr>
        <w:t>.</w:t>
      </w:r>
    </w:p>
    <w:p w:rsidR="00EB7D4C" w:rsidRPr="000918DA" w:rsidRDefault="00EB7D4C" w:rsidP="001F70B0">
      <w:pPr>
        <w:tabs>
          <w:tab w:val="left" w:pos="851"/>
        </w:tabs>
        <w:autoSpaceDE w:val="0"/>
        <w:autoSpaceDN w:val="0"/>
        <w:adjustRightInd w:val="0"/>
        <w:ind w:firstLine="567"/>
        <w:jc w:val="both"/>
        <w:rPr>
          <w:color w:val="000000"/>
          <w:sz w:val="28"/>
          <w:szCs w:val="28"/>
        </w:rPr>
      </w:pPr>
      <w:r w:rsidRPr="000918DA">
        <w:rPr>
          <w:color w:val="000000"/>
          <w:sz w:val="28"/>
          <w:szCs w:val="28"/>
        </w:rPr>
        <w:t>Когда общая сумма удержанного налога меньше 100 руб., ее не нужно перечислять в бюджет в текущем месяце. Она прибавляется к сумме налога, подлежащей уплате в следующем месяце этого же года, но не позднее декабря (</w:t>
      </w:r>
      <w:hyperlink r:id="rId487" w:history="1">
        <w:r w:rsidRPr="000918DA">
          <w:rPr>
            <w:color w:val="000000"/>
            <w:sz w:val="28"/>
            <w:szCs w:val="28"/>
          </w:rPr>
          <w:t>п. 8 ст. 226</w:t>
        </w:r>
      </w:hyperlink>
      <w:r w:rsidRPr="000918DA">
        <w:rPr>
          <w:color w:val="000000"/>
          <w:sz w:val="28"/>
          <w:szCs w:val="28"/>
        </w:rPr>
        <w:t xml:space="preserve"> НК РФ).</w:t>
      </w:r>
    </w:p>
    <w:p w:rsidR="00F85D45" w:rsidRPr="000918DA" w:rsidRDefault="00F85D45" w:rsidP="001F70B0">
      <w:pPr>
        <w:tabs>
          <w:tab w:val="left" w:pos="851"/>
          <w:tab w:val="left" w:pos="8400"/>
          <w:tab w:val="left" w:pos="9735"/>
        </w:tabs>
        <w:ind w:firstLine="567"/>
        <w:jc w:val="both"/>
        <w:rPr>
          <w:sz w:val="28"/>
          <w:szCs w:val="28"/>
        </w:rPr>
      </w:pPr>
      <w:r w:rsidRPr="000918DA">
        <w:rPr>
          <w:sz w:val="28"/>
          <w:szCs w:val="28"/>
        </w:rPr>
        <w:t xml:space="preserve">Форма регистра налогового учета по налогу на доходы физических лиц согласно </w:t>
      </w:r>
      <w:hyperlink r:id="rId488" w:history="1">
        <w:r w:rsidRPr="000918DA">
          <w:rPr>
            <w:sz w:val="28"/>
            <w:szCs w:val="28"/>
          </w:rPr>
          <w:t xml:space="preserve">приложению </w:t>
        </w:r>
      </w:hyperlink>
      <w:r w:rsidRPr="000918DA">
        <w:rPr>
          <w:sz w:val="28"/>
          <w:szCs w:val="28"/>
        </w:rPr>
        <w:t>1</w:t>
      </w:r>
      <w:r w:rsidR="004D0F76" w:rsidRPr="000918DA">
        <w:rPr>
          <w:sz w:val="28"/>
          <w:szCs w:val="28"/>
        </w:rPr>
        <w:t>4</w:t>
      </w:r>
      <w:r w:rsidRPr="000918DA">
        <w:rPr>
          <w:sz w:val="28"/>
          <w:szCs w:val="28"/>
        </w:rPr>
        <w:t xml:space="preserve"> к </w:t>
      </w:r>
      <w:r w:rsidR="00FA4580" w:rsidRPr="000918DA">
        <w:rPr>
          <w:sz w:val="28"/>
          <w:szCs w:val="28"/>
        </w:rPr>
        <w:t>Положению</w:t>
      </w:r>
      <w:r w:rsidR="00B72759" w:rsidRPr="000918DA">
        <w:rPr>
          <w:sz w:val="28"/>
          <w:szCs w:val="28"/>
        </w:rPr>
        <w:t xml:space="preserve"> о единой учетной политике</w:t>
      </w:r>
      <w:r w:rsidRPr="000918DA">
        <w:rPr>
          <w:sz w:val="28"/>
          <w:szCs w:val="28"/>
        </w:rPr>
        <w:t>.</w:t>
      </w:r>
    </w:p>
    <w:p w:rsidR="00B72759" w:rsidRPr="000918DA" w:rsidRDefault="00B7275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Для формирования сведений о выплатах, связанных с оплатой труда, о выплатах по договорам гражданско-правового характера, о командировочных, компенсационных и иных выплатах физическим лицам (за исключением доходов, полученных ими в натуральной форме, облагаемых НДФЛ и страховыми взносами) оформляется ведомость доходов физических лиц, облагаемых НДФЛ, страховыми взносами </w:t>
      </w:r>
      <w:hyperlink r:id="rId489" w:history="1">
        <w:r w:rsidRPr="000918DA">
          <w:rPr>
            <w:color w:val="000000"/>
            <w:sz w:val="28"/>
            <w:szCs w:val="28"/>
          </w:rPr>
          <w:t>(ф. 0509095)</w:t>
        </w:r>
      </w:hyperlink>
      <w:r w:rsidRPr="000918DA">
        <w:rPr>
          <w:color w:val="000000"/>
          <w:sz w:val="28"/>
          <w:szCs w:val="28"/>
        </w:rPr>
        <w:t xml:space="preserve">. </w:t>
      </w:r>
    </w:p>
    <w:p w:rsidR="00B72759" w:rsidRPr="000918DA" w:rsidRDefault="00B72759"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Ведомость составляется на основании отчета о расходах подотчетного лица </w:t>
      </w:r>
      <w:hyperlink r:id="rId490" w:history="1">
        <w:r w:rsidRPr="000918DA">
          <w:rPr>
            <w:color w:val="000000"/>
            <w:sz w:val="28"/>
            <w:szCs w:val="28"/>
          </w:rPr>
          <w:t>(ф. 0504520)</w:t>
        </w:r>
      </w:hyperlink>
      <w:r w:rsidRPr="000918DA">
        <w:rPr>
          <w:color w:val="000000"/>
          <w:sz w:val="28"/>
          <w:szCs w:val="28"/>
        </w:rPr>
        <w:t>, приказа (решения) руководителя, договора дарения, ведомости выдачи подарков, иных документов, подтверждающих полученные доходы.</w:t>
      </w:r>
    </w:p>
    <w:p w:rsidR="00B72759" w:rsidRPr="000918DA" w:rsidRDefault="00B72759" w:rsidP="001F70B0">
      <w:pPr>
        <w:tabs>
          <w:tab w:val="left" w:pos="851"/>
          <w:tab w:val="left" w:pos="8400"/>
          <w:tab w:val="left" w:pos="9735"/>
        </w:tabs>
        <w:ind w:firstLine="567"/>
        <w:jc w:val="both"/>
        <w:rPr>
          <w:color w:val="000000"/>
          <w:sz w:val="28"/>
          <w:szCs w:val="28"/>
        </w:rPr>
      </w:pPr>
    </w:p>
    <w:p w:rsidR="00F85D45" w:rsidRPr="000918DA" w:rsidRDefault="00F85D45" w:rsidP="001F70B0">
      <w:pPr>
        <w:tabs>
          <w:tab w:val="left" w:pos="851"/>
        </w:tabs>
        <w:autoSpaceDE w:val="0"/>
        <w:autoSpaceDN w:val="0"/>
        <w:adjustRightInd w:val="0"/>
        <w:ind w:firstLine="567"/>
        <w:jc w:val="both"/>
        <w:rPr>
          <w:color w:val="000000"/>
          <w:sz w:val="28"/>
          <w:szCs w:val="28"/>
        </w:rPr>
      </w:pPr>
    </w:p>
    <w:p w:rsidR="00F85D45" w:rsidRPr="000918DA" w:rsidRDefault="00F85D45" w:rsidP="001F70B0">
      <w:pPr>
        <w:tabs>
          <w:tab w:val="left" w:pos="851"/>
        </w:tabs>
        <w:autoSpaceDE w:val="0"/>
        <w:autoSpaceDN w:val="0"/>
        <w:adjustRightInd w:val="0"/>
        <w:ind w:firstLine="567"/>
        <w:jc w:val="center"/>
        <w:outlineLvl w:val="1"/>
        <w:rPr>
          <w:b/>
          <w:color w:val="000000"/>
          <w:sz w:val="28"/>
          <w:szCs w:val="28"/>
        </w:rPr>
      </w:pPr>
      <w:r w:rsidRPr="000918DA">
        <w:rPr>
          <w:b/>
          <w:color w:val="000000"/>
          <w:sz w:val="28"/>
          <w:szCs w:val="28"/>
        </w:rPr>
        <w:t>16.2. Страховые взносы</w:t>
      </w:r>
      <w:r w:rsidR="00C0510A" w:rsidRPr="000918DA">
        <w:rPr>
          <w:b/>
          <w:color w:val="000000"/>
          <w:sz w:val="28"/>
          <w:szCs w:val="28"/>
        </w:rPr>
        <w:t>.</w:t>
      </w:r>
    </w:p>
    <w:p w:rsidR="00FE4694" w:rsidRPr="000918DA" w:rsidRDefault="00FE4694" w:rsidP="001F70B0">
      <w:pPr>
        <w:tabs>
          <w:tab w:val="left" w:pos="851"/>
        </w:tabs>
        <w:autoSpaceDE w:val="0"/>
        <w:autoSpaceDN w:val="0"/>
        <w:adjustRightInd w:val="0"/>
        <w:ind w:firstLine="567"/>
        <w:jc w:val="center"/>
        <w:outlineLvl w:val="1"/>
        <w:rPr>
          <w:b/>
          <w:color w:val="000000"/>
          <w:sz w:val="28"/>
          <w:szCs w:val="28"/>
        </w:rPr>
      </w:pPr>
    </w:p>
    <w:p w:rsidR="005425BD" w:rsidRPr="000918DA" w:rsidRDefault="005425BD"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 xml:space="preserve">Страховые взносы на </w:t>
      </w:r>
      <w:r w:rsidR="00186F8F" w:rsidRPr="000918DA">
        <w:rPr>
          <w:bCs/>
          <w:color w:val="000000"/>
          <w:sz w:val="28"/>
          <w:szCs w:val="28"/>
        </w:rPr>
        <w:t>обязательное пенсионное страхование, обязательное медицинское страхование</w:t>
      </w:r>
      <w:r w:rsidRPr="000918DA">
        <w:rPr>
          <w:bCs/>
          <w:color w:val="000000"/>
          <w:sz w:val="28"/>
          <w:szCs w:val="28"/>
        </w:rPr>
        <w:t xml:space="preserve"> и на случай </w:t>
      </w:r>
      <w:r w:rsidR="00186F8F" w:rsidRPr="000918DA">
        <w:rPr>
          <w:bCs/>
          <w:color w:val="000000"/>
          <w:sz w:val="28"/>
          <w:szCs w:val="28"/>
        </w:rPr>
        <w:t>временной нетрудоспособности и в связи с материнством</w:t>
      </w:r>
      <w:r w:rsidRPr="000918DA">
        <w:rPr>
          <w:color w:val="000000"/>
          <w:sz w:val="28"/>
          <w:szCs w:val="28"/>
        </w:rPr>
        <w:t xml:space="preserve">, в общем случае исчисленные единой суммой, </w:t>
      </w:r>
      <w:r w:rsidRPr="000918DA">
        <w:rPr>
          <w:bCs/>
          <w:color w:val="000000"/>
          <w:sz w:val="28"/>
          <w:szCs w:val="28"/>
        </w:rPr>
        <w:t xml:space="preserve">уплачиваются путем перечисления </w:t>
      </w:r>
      <w:hyperlink r:id="rId491" w:history="1">
        <w:r w:rsidRPr="000918DA">
          <w:rPr>
            <w:bCs/>
            <w:color w:val="000000"/>
            <w:sz w:val="28"/>
            <w:szCs w:val="28"/>
          </w:rPr>
          <w:t>единого налогового платежа</w:t>
        </w:r>
      </w:hyperlink>
      <w:r w:rsidRPr="000918DA">
        <w:rPr>
          <w:color w:val="000000"/>
          <w:sz w:val="28"/>
          <w:szCs w:val="28"/>
        </w:rPr>
        <w:t xml:space="preserve"> (</w:t>
      </w:r>
      <w:hyperlink r:id="rId492" w:history="1">
        <w:r w:rsidRPr="000918DA">
          <w:rPr>
            <w:color w:val="000000"/>
            <w:sz w:val="28"/>
            <w:szCs w:val="28"/>
          </w:rPr>
          <w:t>п. 3 ст. 8</w:t>
        </w:r>
      </w:hyperlink>
      <w:r w:rsidRPr="000918DA">
        <w:rPr>
          <w:color w:val="000000"/>
          <w:sz w:val="28"/>
          <w:szCs w:val="28"/>
        </w:rPr>
        <w:t xml:space="preserve">, </w:t>
      </w:r>
      <w:hyperlink r:id="rId493" w:history="1">
        <w:r w:rsidRPr="000918DA">
          <w:rPr>
            <w:color w:val="000000"/>
            <w:sz w:val="28"/>
            <w:szCs w:val="28"/>
          </w:rPr>
          <w:t>п. п. 1</w:t>
        </w:r>
      </w:hyperlink>
      <w:r w:rsidRPr="000918DA">
        <w:rPr>
          <w:color w:val="000000"/>
          <w:sz w:val="28"/>
          <w:szCs w:val="28"/>
        </w:rPr>
        <w:t xml:space="preserve">, </w:t>
      </w:r>
      <w:hyperlink r:id="rId494" w:history="1">
        <w:r w:rsidRPr="000918DA">
          <w:rPr>
            <w:color w:val="000000"/>
            <w:sz w:val="28"/>
            <w:szCs w:val="28"/>
          </w:rPr>
          <w:t>17 ст. 45</w:t>
        </w:r>
      </w:hyperlink>
      <w:r w:rsidRPr="000918DA">
        <w:rPr>
          <w:color w:val="000000"/>
          <w:sz w:val="28"/>
          <w:szCs w:val="28"/>
        </w:rPr>
        <w:t xml:space="preserve">, </w:t>
      </w:r>
      <w:hyperlink r:id="rId495" w:history="1">
        <w:r w:rsidRPr="000918DA">
          <w:rPr>
            <w:color w:val="000000"/>
            <w:sz w:val="28"/>
            <w:szCs w:val="28"/>
          </w:rPr>
          <w:t>п. 6 ст. 431</w:t>
        </w:r>
      </w:hyperlink>
      <w:r w:rsidRPr="000918DA">
        <w:rPr>
          <w:color w:val="000000"/>
          <w:sz w:val="28"/>
          <w:szCs w:val="28"/>
        </w:rPr>
        <w:t xml:space="preserve"> НК РФ).</w:t>
      </w:r>
    </w:p>
    <w:p w:rsidR="005425BD" w:rsidRPr="000918DA" w:rsidRDefault="005425BD"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Срок уплаты </w:t>
      </w:r>
      <w:r w:rsidR="00F67276" w:rsidRPr="000918DA">
        <w:rPr>
          <w:color w:val="000000"/>
          <w:sz w:val="28"/>
          <w:szCs w:val="28"/>
        </w:rPr>
        <w:t xml:space="preserve">единого налогового платежа </w:t>
      </w:r>
      <w:r w:rsidRPr="000918DA">
        <w:rPr>
          <w:color w:val="000000"/>
          <w:sz w:val="28"/>
          <w:szCs w:val="28"/>
        </w:rPr>
        <w:t>- не позднее 28-го числа месяца, следующего за месяцем, за который они начислены (</w:t>
      </w:r>
      <w:hyperlink r:id="rId496" w:history="1">
        <w:r w:rsidRPr="000918DA">
          <w:rPr>
            <w:color w:val="000000"/>
            <w:sz w:val="28"/>
            <w:szCs w:val="28"/>
          </w:rPr>
          <w:t>п. 3 ст. 431</w:t>
        </w:r>
      </w:hyperlink>
      <w:r w:rsidRPr="000918DA">
        <w:rPr>
          <w:color w:val="000000"/>
          <w:sz w:val="28"/>
          <w:szCs w:val="28"/>
        </w:rPr>
        <w:t xml:space="preserve"> НК РФ).</w:t>
      </w:r>
    </w:p>
    <w:p w:rsidR="005425BD" w:rsidRPr="000918DA" w:rsidRDefault="005425BD" w:rsidP="001F70B0">
      <w:pPr>
        <w:tabs>
          <w:tab w:val="left" w:pos="851"/>
        </w:tabs>
        <w:autoSpaceDE w:val="0"/>
        <w:autoSpaceDN w:val="0"/>
        <w:adjustRightInd w:val="0"/>
        <w:ind w:firstLine="567"/>
        <w:jc w:val="both"/>
        <w:rPr>
          <w:color w:val="000000"/>
          <w:sz w:val="28"/>
          <w:szCs w:val="28"/>
        </w:rPr>
      </w:pPr>
      <w:r w:rsidRPr="000918DA">
        <w:rPr>
          <w:color w:val="000000"/>
          <w:sz w:val="28"/>
          <w:szCs w:val="28"/>
        </w:rPr>
        <w:t>Если соответствующая дата выпадает на день, признаваемый законодательством или актом Президента Российской Федерации выходным, нерабочим праздничным и (или) нерабочим днем, окончание срока переносится на ближайший следующий за ним рабочий день (</w:t>
      </w:r>
      <w:hyperlink r:id="rId497" w:history="1">
        <w:r w:rsidRPr="000918DA">
          <w:rPr>
            <w:color w:val="000000"/>
            <w:sz w:val="28"/>
            <w:szCs w:val="28"/>
          </w:rPr>
          <w:t>п. 7 ст. 6.1</w:t>
        </w:r>
      </w:hyperlink>
      <w:r w:rsidRPr="000918DA">
        <w:rPr>
          <w:color w:val="000000"/>
          <w:sz w:val="28"/>
          <w:szCs w:val="28"/>
        </w:rPr>
        <w:t xml:space="preserve"> НК РФ).</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Налоговым периодом признается календарный год.</w:t>
      </w:r>
    </w:p>
    <w:p w:rsidR="00040433" w:rsidRPr="000918DA" w:rsidRDefault="00040433" w:rsidP="001F70B0">
      <w:pPr>
        <w:tabs>
          <w:tab w:val="left" w:pos="851"/>
        </w:tabs>
        <w:autoSpaceDE w:val="0"/>
        <w:autoSpaceDN w:val="0"/>
        <w:adjustRightInd w:val="0"/>
        <w:ind w:firstLine="567"/>
        <w:jc w:val="both"/>
        <w:rPr>
          <w:color w:val="000000"/>
          <w:sz w:val="28"/>
          <w:szCs w:val="28"/>
        </w:rPr>
      </w:pPr>
      <w:r w:rsidRPr="000918DA">
        <w:rPr>
          <w:bCs/>
          <w:color w:val="000000"/>
          <w:sz w:val="28"/>
          <w:szCs w:val="28"/>
        </w:rPr>
        <w:t>Единая предельная величина базы для исчисления страховых взносов</w:t>
      </w:r>
      <w:r w:rsidRPr="000918DA">
        <w:rPr>
          <w:color w:val="000000"/>
          <w:sz w:val="28"/>
          <w:szCs w:val="28"/>
        </w:rPr>
        <w:t xml:space="preserve"> ежегодно устанавливается Правительством Российской Федерации. Она определяется с учетом определенного на соответствующий год размера средней зарплаты в Российской Федерации, увеличенного в 12 раз, и примененного к нему коэффициента 2,3 (</w:t>
      </w:r>
      <w:hyperlink r:id="rId498" w:history="1">
        <w:r w:rsidRPr="000918DA">
          <w:rPr>
            <w:color w:val="000000"/>
            <w:sz w:val="28"/>
            <w:szCs w:val="28"/>
          </w:rPr>
          <w:t>п. п. 5.1</w:t>
        </w:r>
      </w:hyperlink>
      <w:r w:rsidRPr="000918DA">
        <w:rPr>
          <w:color w:val="000000"/>
          <w:sz w:val="28"/>
          <w:szCs w:val="28"/>
        </w:rPr>
        <w:t xml:space="preserve">, </w:t>
      </w:r>
      <w:hyperlink r:id="rId499" w:history="1">
        <w:r w:rsidRPr="000918DA">
          <w:rPr>
            <w:color w:val="000000"/>
            <w:sz w:val="28"/>
            <w:szCs w:val="28"/>
          </w:rPr>
          <w:t>6 ст. 421</w:t>
        </w:r>
      </w:hyperlink>
      <w:r w:rsidRPr="000918DA">
        <w:rPr>
          <w:color w:val="000000"/>
          <w:sz w:val="28"/>
          <w:szCs w:val="28"/>
        </w:rPr>
        <w:t xml:space="preserve"> НК РФ).</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Отчетными периодами по предоставлению расчетов по начисленным и уплаченным страховым взносам плательщиками страховых взносов, производящими выплаты и иные вознаграждения физическим лицам, признаются первый квартал, полугодие и девять месяцев и год.</w:t>
      </w:r>
    </w:p>
    <w:p w:rsidR="00EA7EE8" w:rsidRPr="000918DA" w:rsidRDefault="00F85D45" w:rsidP="001F70B0">
      <w:pPr>
        <w:tabs>
          <w:tab w:val="left" w:pos="851"/>
          <w:tab w:val="left" w:pos="8400"/>
          <w:tab w:val="left" w:pos="9735"/>
        </w:tabs>
        <w:ind w:firstLine="567"/>
        <w:jc w:val="both"/>
        <w:rPr>
          <w:iCs/>
          <w:color w:val="000000"/>
          <w:sz w:val="28"/>
          <w:szCs w:val="28"/>
        </w:rPr>
      </w:pPr>
      <w:r w:rsidRPr="000918DA">
        <w:rPr>
          <w:color w:val="000000"/>
          <w:sz w:val="28"/>
          <w:szCs w:val="28"/>
        </w:rPr>
        <w:t>Учет сумм начисленных выплат и иных вознаграждений, а также относящихся к ним сумм страховых взносов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w:t>
      </w:r>
      <w:r w:rsidR="003D61CE" w:rsidRPr="000918DA">
        <w:rPr>
          <w:color w:val="000000"/>
          <w:sz w:val="28"/>
          <w:szCs w:val="28"/>
        </w:rPr>
        <w:t>оторых приведена в приложении 15</w:t>
      </w:r>
      <w:r w:rsidRPr="000918DA">
        <w:rPr>
          <w:color w:val="000000"/>
          <w:sz w:val="28"/>
          <w:szCs w:val="28"/>
        </w:rPr>
        <w:t xml:space="preserve"> к </w:t>
      </w:r>
      <w:r w:rsidR="00C24153" w:rsidRPr="000918DA">
        <w:rPr>
          <w:sz w:val="28"/>
          <w:szCs w:val="28"/>
        </w:rPr>
        <w:t>Положению о единой учетной политике</w:t>
      </w:r>
      <w:r w:rsidR="00C24153" w:rsidRPr="000918DA">
        <w:rPr>
          <w:iCs/>
          <w:color w:val="000000"/>
          <w:sz w:val="28"/>
          <w:szCs w:val="28"/>
        </w:rPr>
        <w:t xml:space="preserve"> </w:t>
      </w:r>
      <w:r w:rsidRPr="000918DA">
        <w:rPr>
          <w:iCs/>
          <w:color w:val="000000"/>
          <w:sz w:val="28"/>
          <w:szCs w:val="28"/>
        </w:rPr>
        <w:t>(</w:t>
      </w:r>
      <w:proofErr w:type="spellStart"/>
      <w:r w:rsidR="00446B71" w:rsidRPr="000918DA">
        <w:rPr>
          <w:iCs/>
          <w:color w:val="000000"/>
          <w:sz w:val="28"/>
          <w:szCs w:val="28"/>
        </w:rPr>
        <w:fldChar w:fldCharType="begin"/>
      </w:r>
      <w:r w:rsidR="00446B71" w:rsidRPr="000918DA">
        <w:rPr>
          <w:iCs/>
          <w:color w:val="000000"/>
          <w:sz w:val="28"/>
          <w:szCs w:val="28"/>
        </w:rPr>
        <w:instrText xml:space="preserve"> HYPERLINK "https://login.consultant.ru/link/?rnd=CA34341EDB9FD31106AC9064E523D3C7&amp;req=doc&amp;base=RZB&amp;n=382648&amp;dst=3856&amp;fld=134&amp;REFFIELD=134&amp;REFDST=101124&amp;REFDOC=100745&amp;REFBASE=DOF&amp;stat=refcode%3D10881%3Bdstident%3D3856%3Bindex%3D2119&amp;date=28.06.2021" </w:instrText>
      </w:r>
      <w:r w:rsidR="00446B71" w:rsidRPr="000918DA">
        <w:rPr>
          <w:iCs/>
          <w:color w:val="000000"/>
          <w:sz w:val="28"/>
          <w:szCs w:val="28"/>
        </w:rPr>
        <w:fldChar w:fldCharType="separate"/>
      </w:r>
      <w:r w:rsidRPr="000918DA">
        <w:rPr>
          <w:iCs/>
          <w:color w:val="000000"/>
          <w:sz w:val="28"/>
          <w:szCs w:val="28"/>
        </w:rPr>
        <w:t>пп</w:t>
      </w:r>
      <w:proofErr w:type="spellEnd"/>
      <w:r w:rsidRPr="000918DA">
        <w:rPr>
          <w:iCs/>
          <w:color w:val="000000"/>
          <w:sz w:val="28"/>
          <w:szCs w:val="28"/>
        </w:rPr>
        <w:t>. 2 п. 3.4 ст. 23</w:t>
      </w:r>
      <w:r w:rsidR="00446B71" w:rsidRPr="000918DA">
        <w:rPr>
          <w:iCs/>
          <w:color w:val="000000"/>
          <w:sz w:val="28"/>
          <w:szCs w:val="28"/>
        </w:rPr>
        <w:fldChar w:fldCharType="end"/>
      </w:r>
      <w:r w:rsidRPr="000918DA">
        <w:rPr>
          <w:iCs/>
          <w:color w:val="000000"/>
          <w:sz w:val="28"/>
          <w:szCs w:val="28"/>
        </w:rPr>
        <w:t xml:space="preserve">, </w:t>
      </w:r>
      <w:hyperlink r:id="rId500" w:history="1">
        <w:r w:rsidRPr="000918DA">
          <w:rPr>
            <w:iCs/>
            <w:color w:val="000000"/>
            <w:sz w:val="28"/>
            <w:szCs w:val="28"/>
          </w:rPr>
          <w:t>п. 4 ст. 431</w:t>
        </w:r>
      </w:hyperlink>
      <w:r w:rsidRPr="000918DA">
        <w:rPr>
          <w:iCs/>
          <w:color w:val="000000"/>
          <w:sz w:val="28"/>
          <w:szCs w:val="28"/>
        </w:rPr>
        <w:t xml:space="preserve"> НК РФ).</w:t>
      </w:r>
    </w:p>
    <w:p w:rsidR="00F85D45" w:rsidRPr="000918DA" w:rsidRDefault="00F85D45" w:rsidP="001F70B0">
      <w:pPr>
        <w:tabs>
          <w:tab w:val="left" w:pos="851"/>
          <w:tab w:val="left" w:pos="8400"/>
          <w:tab w:val="left" w:pos="9735"/>
        </w:tabs>
        <w:ind w:firstLine="567"/>
        <w:jc w:val="both"/>
        <w:rPr>
          <w:rFonts w:ascii="Verdana" w:hAnsi="Verdana"/>
          <w:color w:val="000000"/>
          <w:sz w:val="28"/>
          <w:szCs w:val="28"/>
        </w:rPr>
      </w:pPr>
      <w:r w:rsidRPr="000918DA">
        <w:rPr>
          <w:color w:val="000000"/>
          <w:sz w:val="28"/>
          <w:szCs w:val="28"/>
        </w:rPr>
        <w:t>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карточках учета, форма к</w:t>
      </w:r>
      <w:r w:rsidR="007C1FEC" w:rsidRPr="000918DA">
        <w:rPr>
          <w:color w:val="000000"/>
          <w:sz w:val="28"/>
          <w:szCs w:val="28"/>
        </w:rPr>
        <w:t>оторых приведена в приложении 15</w:t>
      </w:r>
      <w:r w:rsidRPr="000918DA">
        <w:rPr>
          <w:color w:val="000000"/>
          <w:sz w:val="28"/>
          <w:szCs w:val="28"/>
        </w:rPr>
        <w:t xml:space="preserve"> </w:t>
      </w:r>
      <w:r w:rsidR="00EA7EE8" w:rsidRPr="000918DA">
        <w:rPr>
          <w:sz w:val="28"/>
          <w:szCs w:val="28"/>
        </w:rPr>
        <w:t>к Положению о единой учетной политике</w:t>
      </w:r>
      <w:r w:rsidR="00EA7EE8" w:rsidRPr="000918DA">
        <w:rPr>
          <w:iCs/>
          <w:color w:val="000000"/>
          <w:sz w:val="28"/>
          <w:szCs w:val="28"/>
        </w:rPr>
        <w:t xml:space="preserve"> </w:t>
      </w:r>
      <w:r w:rsidRPr="000918DA">
        <w:rPr>
          <w:iCs/>
          <w:color w:val="000000"/>
          <w:sz w:val="28"/>
          <w:szCs w:val="28"/>
        </w:rPr>
        <w:t>(</w:t>
      </w:r>
      <w:proofErr w:type="spellStart"/>
      <w:r w:rsidR="00446B71" w:rsidRPr="000918DA">
        <w:rPr>
          <w:iCs/>
          <w:color w:val="000000"/>
          <w:sz w:val="28"/>
          <w:szCs w:val="28"/>
        </w:rPr>
        <w:fldChar w:fldCharType="begin"/>
      </w:r>
      <w:r w:rsidR="00446B71" w:rsidRPr="000918DA">
        <w:rPr>
          <w:iCs/>
          <w:color w:val="000000"/>
          <w:sz w:val="28"/>
          <w:szCs w:val="28"/>
        </w:rPr>
        <w:instrText xml:space="preserve"> HYPERLINK "https://login.consultant.ru/link/?rnd=CA34341EDB9FD31106AC9064E523D3C7&amp;req=doc&amp;base=RZB&amp;n=381458&amp;dst=236&amp;fld=134&amp;REFFIELD=134&amp;REFDST=101126&amp;REFDOC=100745&amp;REFBASE=DOF&amp;stat=refcode%3D10881%3Bdstident%3D236%3Bindex%3D2121&amp;date=28.06.2021" </w:instrText>
      </w:r>
      <w:r w:rsidR="00446B71" w:rsidRPr="000918DA">
        <w:rPr>
          <w:iCs/>
          <w:color w:val="000000"/>
          <w:sz w:val="28"/>
          <w:szCs w:val="28"/>
        </w:rPr>
        <w:fldChar w:fldCharType="separate"/>
      </w:r>
      <w:r w:rsidRPr="000918DA">
        <w:rPr>
          <w:iCs/>
          <w:color w:val="000000"/>
          <w:sz w:val="28"/>
          <w:szCs w:val="28"/>
        </w:rPr>
        <w:t>пп</w:t>
      </w:r>
      <w:proofErr w:type="spellEnd"/>
      <w:r w:rsidRPr="000918DA">
        <w:rPr>
          <w:iCs/>
          <w:color w:val="000000"/>
          <w:sz w:val="28"/>
          <w:szCs w:val="28"/>
        </w:rPr>
        <w:t>. 17 п. 2 ст. 17</w:t>
      </w:r>
      <w:r w:rsidR="00446B71" w:rsidRPr="000918DA">
        <w:rPr>
          <w:iCs/>
          <w:color w:val="000000"/>
          <w:sz w:val="28"/>
          <w:szCs w:val="28"/>
        </w:rPr>
        <w:fldChar w:fldCharType="end"/>
      </w:r>
      <w:r w:rsidRPr="000918DA">
        <w:rPr>
          <w:iCs/>
          <w:color w:val="000000"/>
          <w:sz w:val="28"/>
          <w:szCs w:val="28"/>
        </w:rPr>
        <w:t xml:space="preserve"> Федерального закона от 24.07.1998 № 125-ФЗ</w:t>
      </w:r>
      <w:r w:rsidR="00CA3937" w:rsidRPr="000918DA">
        <w:rPr>
          <w:iCs/>
          <w:color w:val="000000"/>
          <w:sz w:val="28"/>
          <w:szCs w:val="28"/>
        </w:rPr>
        <w:t xml:space="preserve"> «</w:t>
      </w:r>
      <w:r w:rsidR="00CA3937" w:rsidRPr="000918DA">
        <w:rPr>
          <w:sz w:val="28"/>
          <w:szCs w:val="28"/>
        </w:rPr>
        <w:t>Об обязательном социальном страховании от несчастных случаев на производстве и профессиональных заболеваний»</w:t>
      </w:r>
      <w:r w:rsidRPr="000918DA">
        <w:rPr>
          <w:iCs/>
          <w:color w:val="000000"/>
          <w:sz w:val="28"/>
          <w:szCs w:val="28"/>
        </w:rPr>
        <w:t>).</w:t>
      </w:r>
    </w:p>
    <w:p w:rsidR="00DC5C31"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Сумма взносов исчисляется и уплачивается отдельно в отношении каждого фонда и определяется как соответствующая процентная доля налоговой базы.</w:t>
      </w:r>
      <w:r w:rsidR="00DC5C31" w:rsidRPr="000918DA">
        <w:rPr>
          <w:color w:val="000000"/>
          <w:sz w:val="28"/>
          <w:szCs w:val="28"/>
        </w:rPr>
        <w:t xml:space="preserve"> </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Учет сумм начисленных выплат и иных вознаграждений, а также сумм взносов, относящихся к ним, ведется по каждому физическому лицу, в пользу которого осуществлялись выплаты.</w:t>
      </w:r>
    </w:p>
    <w:p w:rsidR="00F85D45" w:rsidRPr="000918DA" w:rsidRDefault="00F85D45" w:rsidP="001F70B0">
      <w:pPr>
        <w:tabs>
          <w:tab w:val="left" w:pos="851"/>
        </w:tabs>
        <w:ind w:firstLine="567"/>
        <w:jc w:val="center"/>
        <w:rPr>
          <w:b/>
          <w:bCs/>
          <w:sz w:val="28"/>
          <w:szCs w:val="28"/>
        </w:rPr>
      </w:pPr>
    </w:p>
    <w:p w:rsidR="00F85D45" w:rsidRPr="000918DA" w:rsidRDefault="00F85D45" w:rsidP="001F70B0">
      <w:pPr>
        <w:tabs>
          <w:tab w:val="left" w:pos="851"/>
        </w:tabs>
        <w:ind w:firstLine="567"/>
        <w:jc w:val="center"/>
        <w:rPr>
          <w:rFonts w:ascii="Verdana" w:hAnsi="Verdana"/>
          <w:sz w:val="28"/>
          <w:szCs w:val="28"/>
        </w:rPr>
      </w:pPr>
      <w:r w:rsidRPr="000918DA">
        <w:rPr>
          <w:b/>
          <w:bCs/>
          <w:sz w:val="28"/>
          <w:szCs w:val="28"/>
        </w:rPr>
        <w:t>16.3. Налог на имущество организаций</w:t>
      </w:r>
      <w:r w:rsidR="00B67E9D" w:rsidRPr="000918DA">
        <w:rPr>
          <w:b/>
          <w:bCs/>
          <w:sz w:val="28"/>
          <w:szCs w:val="28"/>
        </w:rPr>
        <w:t>.</w:t>
      </w:r>
    </w:p>
    <w:p w:rsidR="00F85D45" w:rsidRPr="000918DA" w:rsidRDefault="00F85D45" w:rsidP="001F70B0">
      <w:pPr>
        <w:tabs>
          <w:tab w:val="left" w:pos="851"/>
        </w:tabs>
        <w:ind w:firstLine="567"/>
        <w:jc w:val="both"/>
        <w:rPr>
          <w:sz w:val="28"/>
          <w:szCs w:val="28"/>
        </w:rPr>
      </w:pPr>
      <w:r w:rsidRPr="000918DA">
        <w:rPr>
          <w:sz w:val="28"/>
          <w:szCs w:val="28"/>
        </w:rPr>
        <w:t> </w:t>
      </w:r>
    </w:p>
    <w:p w:rsidR="00A841D4" w:rsidRPr="000918DA" w:rsidRDefault="00A841D4" w:rsidP="001F70B0">
      <w:pPr>
        <w:tabs>
          <w:tab w:val="left" w:pos="851"/>
        </w:tabs>
        <w:ind w:firstLine="567"/>
        <w:jc w:val="both"/>
        <w:rPr>
          <w:sz w:val="28"/>
          <w:szCs w:val="28"/>
        </w:rPr>
      </w:pPr>
      <w:r w:rsidRPr="000918DA">
        <w:rPr>
          <w:sz w:val="28"/>
          <w:szCs w:val="28"/>
        </w:rPr>
        <w:t xml:space="preserve">Налог на имущество организаций устанавливается Налоговым </w:t>
      </w:r>
      <w:hyperlink r:id="rId501" w:history="1">
        <w:r w:rsidRPr="000918DA">
          <w:rPr>
            <w:sz w:val="28"/>
            <w:szCs w:val="28"/>
          </w:rPr>
          <w:t>кодексом</w:t>
        </w:r>
      </w:hyperlink>
      <w:r w:rsidRPr="000918DA">
        <w:rPr>
          <w:sz w:val="28"/>
          <w:szCs w:val="28"/>
        </w:rPr>
        <w:t xml:space="preserve"> Российской Федерации и Законом Пермского края от 13.11.2017 № 141- (далее – Закон № 141-ПК).</w:t>
      </w:r>
    </w:p>
    <w:p w:rsidR="00A841D4" w:rsidRPr="000918DA" w:rsidRDefault="00A841D4" w:rsidP="001F70B0">
      <w:pPr>
        <w:pStyle w:val="afb"/>
        <w:tabs>
          <w:tab w:val="left" w:pos="851"/>
        </w:tabs>
        <w:spacing w:before="0" w:beforeAutospacing="0" w:after="0" w:afterAutospacing="0"/>
        <w:ind w:firstLine="567"/>
        <w:jc w:val="both"/>
        <w:rPr>
          <w:sz w:val="28"/>
          <w:szCs w:val="28"/>
        </w:rPr>
      </w:pPr>
      <w:r w:rsidRPr="000918DA">
        <w:rPr>
          <w:bCs/>
          <w:sz w:val="28"/>
          <w:szCs w:val="28"/>
        </w:rPr>
        <w:t>Особенности определения налоговой базы в отношении отдельных объектов недвижимого имущества установлены в статье 2 Закона № 141-ПК.</w:t>
      </w:r>
      <w:r w:rsidRPr="000918DA">
        <w:rPr>
          <w:rFonts w:ascii="Arial" w:hAnsi="Arial" w:cs="Arial"/>
          <w:b/>
          <w:bCs/>
          <w:sz w:val="28"/>
          <w:szCs w:val="28"/>
        </w:rPr>
        <w:t xml:space="preserve"> </w:t>
      </w:r>
    </w:p>
    <w:p w:rsidR="00A841D4" w:rsidRPr="000918DA" w:rsidRDefault="00A841D4" w:rsidP="001F70B0">
      <w:pPr>
        <w:tabs>
          <w:tab w:val="left" w:pos="851"/>
        </w:tabs>
        <w:ind w:firstLine="567"/>
        <w:jc w:val="both"/>
        <w:rPr>
          <w:sz w:val="28"/>
          <w:szCs w:val="28"/>
        </w:rPr>
      </w:pPr>
      <w:r w:rsidRPr="000918DA">
        <w:rPr>
          <w:sz w:val="28"/>
          <w:szCs w:val="28"/>
        </w:rPr>
        <w:t xml:space="preserve">Налоговая база в отношении имущества, не указанного </w:t>
      </w:r>
      <w:r w:rsidRPr="000918DA">
        <w:rPr>
          <w:bCs/>
          <w:sz w:val="28"/>
          <w:szCs w:val="28"/>
        </w:rPr>
        <w:t>в статье 2 Закона № 141-ПК</w:t>
      </w:r>
      <w:r w:rsidRPr="000918DA">
        <w:rPr>
          <w:sz w:val="28"/>
          <w:szCs w:val="28"/>
        </w:rPr>
        <w:t xml:space="preserve">, определяется в соответствии с </w:t>
      </w:r>
      <w:hyperlink r:id="rId502" w:history="1">
        <w:r w:rsidRPr="000918DA">
          <w:rPr>
            <w:sz w:val="28"/>
            <w:szCs w:val="28"/>
          </w:rPr>
          <w:t>пунктами 1</w:t>
        </w:r>
      </w:hyperlink>
      <w:r w:rsidRPr="000918DA">
        <w:rPr>
          <w:sz w:val="28"/>
          <w:szCs w:val="28"/>
        </w:rPr>
        <w:t xml:space="preserve">, </w:t>
      </w:r>
      <w:hyperlink r:id="rId503" w:history="1">
        <w:r w:rsidRPr="000918DA">
          <w:rPr>
            <w:sz w:val="28"/>
            <w:szCs w:val="28"/>
          </w:rPr>
          <w:t>3 статьи 375</w:t>
        </w:r>
      </w:hyperlink>
      <w:r w:rsidRPr="000918DA">
        <w:rPr>
          <w:sz w:val="28"/>
          <w:szCs w:val="28"/>
        </w:rPr>
        <w:t xml:space="preserve"> Налогового кодекса Российской Федерации.</w:t>
      </w:r>
    </w:p>
    <w:p w:rsidR="00A841D4" w:rsidRPr="000918DA" w:rsidRDefault="00A841D4" w:rsidP="001F70B0">
      <w:pPr>
        <w:tabs>
          <w:tab w:val="left" w:pos="851"/>
        </w:tabs>
        <w:ind w:firstLine="567"/>
        <w:jc w:val="both"/>
        <w:rPr>
          <w:sz w:val="28"/>
          <w:szCs w:val="28"/>
        </w:rPr>
      </w:pPr>
      <w:r w:rsidRPr="000918DA">
        <w:rPr>
          <w:sz w:val="28"/>
          <w:szCs w:val="28"/>
        </w:rPr>
        <w:t xml:space="preserve">Налоговая </w:t>
      </w:r>
      <w:hyperlink r:id="rId504" w:history="1">
        <w:r w:rsidRPr="000918DA">
          <w:rPr>
            <w:sz w:val="28"/>
            <w:szCs w:val="28"/>
          </w:rPr>
          <w:t>ставка</w:t>
        </w:r>
      </w:hyperlink>
      <w:r w:rsidRPr="000918DA">
        <w:rPr>
          <w:sz w:val="28"/>
          <w:szCs w:val="28"/>
        </w:rPr>
        <w:t xml:space="preserve"> устанавливается в размере 2,2 процента, если иное не предусмотрено статьей 3</w:t>
      </w:r>
      <w:r w:rsidRPr="000918DA">
        <w:rPr>
          <w:bCs/>
          <w:sz w:val="28"/>
          <w:szCs w:val="28"/>
        </w:rPr>
        <w:t xml:space="preserve"> Закона № 141-ПК.</w:t>
      </w:r>
    </w:p>
    <w:p w:rsidR="00A841D4" w:rsidRPr="000918DA" w:rsidRDefault="00A841D4" w:rsidP="001F70B0">
      <w:pPr>
        <w:tabs>
          <w:tab w:val="left" w:pos="851"/>
        </w:tabs>
        <w:ind w:firstLine="567"/>
        <w:jc w:val="both"/>
        <w:rPr>
          <w:sz w:val="28"/>
          <w:szCs w:val="28"/>
        </w:rPr>
      </w:pPr>
      <w:r w:rsidRPr="000918DA">
        <w:rPr>
          <w:bCs/>
          <w:sz w:val="28"/>
          <w:szCs w:val="28"/>
        </w:rPr>
        <w:t>Налоговый период, отчетный период и порядок уплаты налога на имущество определены в статье 6 Закона № 141-ПК.</w:t>
      </w:r>
    </w:p>
    <w:p w:rsidR="00A841D4" w:rsidRPr="000918DA" w:rsidRDefault="00A841D4" w:rsidP="001F70B0">
      <w:pPr>
        <w:pStyle w:val="afb"/>
        <w:tabs>
          <w:tab w:val="left" w:pos="851"/>
        </w:tabs>
        <w:spacing w:before="0" w:beforeAutospacing="0" w:after="0" w:afterAutospacing="0"/>
        <w:ind w:firstLine="567"/>
        <w:jc w:val="both"/>
        <w:rPr>
          <w:sz w:val="28"/>
          <w:szCs w:val="28"/>
        </w:rPr>
      </w:pPr>
      <w:r w:rsidRPr="000918DA">
        <w:rPr>
          <w:sz w:val="28"/>
          <w:szCs w:val="28"/>
        </w:rPr>
        <w:t>Налог на имущество начисляется (отражается в учете) последним календарным днем квартала.</w:t>
      </w:r>
    </w:p>
    <w:p w:rsidR="00A841D4" w:rsidRPr="000918DA" w:rsidRDefault="00A841D4" w:rsidP="001F70B0">
      <w:pPr>
        <w:tabs>
          <w:tab w:val="left" w:pos="851"/>
        </w:tabs>
        <w:ind w:firstLine="567"/>
        <w:jc w:val="both"/>
        <w:rPr>
          <w:color w:val="000000"/>
          <w:sz w:val="28"/>
          <w:szCs w:val="28"/>
        </w:rPr>
      </w:pPr>
    </w:p>
    <w:p w:rsidR="007E239D" w:rsidRPr="000918DA" w:rsidRDefault="007E239D" w:rsidP="001F70B0">
      <w:pPr>
        <w:tabs>
          <w:tab w:val="left" w:pos="851"/>
        </w:tabs>
        <w:ind w:firstLine="567"/>
        <w:jc w:val="both"/>
        <w:rPr>
          <w:rFonts w:ascii="Verdana" w:hAnsi="Verdana"/>
          <w:color w:val="000000"/>
          <w:sz w:val="28"/>
          <w:szCs w:val="28"/>
        </w:rPr>
      </w:pPr>
    </w:p>
    <w:p w:rsidR="00F85D45" w:rsidRPr="000918DA" w:rsidRDefault="00F85D45" w:rsidP="001F70B0">
      <w:pPr>
        <w:tabs>
          <w:tab w:val="left" w:pos="851"/>
        </w:tabs>
        <w:ind w:firstLine="567"/>
        <w:jc w:val="center"/>
        <w:rPr>
          <w:b/>
          <w:bCs/>
          <w:sz w:val="28"/>
          <w:szCs w:val="28"/>
        </w:rPr>
      </w:pPr>
      <w:r w:rsidRPr="000918DA">
        <w:rPr>
          <w:b/>
          <w:bCs/>
          <w:sz w:val="28"/>
          <w:szCs w:val="28"/>
        </w:rPr>
        <w:t>16.4. Налог на добавленную стоимость</w:t>
      </w:r>
      <w:r w:rsidR="00B67E9D" w:rsidRPr="000918DA">
        <w:rPr>
          <w:b/>
          <w:bCs/>
          <w:sz w:val="28"/>
          <w:szCs w:val="28"/>
        </w:rPr>
        <w:t>.</w:t>
      </w:r>
    </w:p>
    <w:p w:rsidR="00F85D45" w:rsidRPr="000918DA" w:rsidRDefault="00F85D45" w:rsidP="001F70B0">
      <w:pPr>
        <w:tabs>
          <w:tab w:val="left" w:pos="851"/>
        </w:tabs>
        <w:ind w:firstLine="567"/>
        <w:jc w:val="center"/>
        <w:rPr>
          <w:rFonts w:ascii="Verdana" w:hAnsi="Verdana"/>
          <w:sz w:val="28"/>
          <w:szCs w:val="28"/>
        </w:rPr>
      </w:pPr>
    </w:p>
    <w:p w:rsidR="00BF16E4" w:rsidRPr="000918DA" w:rsidRDefault="00BF16E4"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Расчет налога на добавленную стоимость (далее – НДС) осуществляется в соответствии с </w:t>
      </w:r>
      <w:hyperlink r:id="rId505" w:history="1">
        <w:r w:rsidRPr="000918DA">
          <w:rPr>
            <w:color w:val="000000"/>
            <w:sz w:val="28"/>
            <w:szCs w:val="28"/>
          </w:rPr>
          <w:t xml:space="preserve">главой </w:t>
        </w:r>
      </w:hyperlink>
      <w:r w:rsidRPr="000918DA">
        <w:rPr>
          <w:color w:val="000000"/>
          <w:sz w:val="28"/>
          <w:szCs w:val="28"/>
        </w:rPr>
        <w:t>12 НК РФ.</w:t>
      </w:r>
    </w:p>
    <w:p w:rsidR="00BF16E4" w:rsidRPr="000918DA" w:rsidRDefault="00BF16E4" w:rsidP="001F70B0">
      <w:pPr>
        <w:tabs>
          <w:tab w:val="left" w:pos="851"/>
        </w:tabs>
        <w:autoSpaceDE w:val="0"/>
        <w:autoSpaceDN w:val="0"/>
        <w:adjustRightInd w:val="0"/>
        <w:ind w:firstLine="567"/>
        <w:jc w:val="both"/>
        <w:rPr>
          <w:rFonts w:eastAsia="Calibri"/>
          <w:sz w:val="28"/>
          <w:szCs w:val="28"/>
        </w:rPr>
      </w:pPr>
      <w:r w:rsidRPr="000918DA">
        <w:rPr>
          <w:color w:val="000000"/>
          <w:sz w:val="28"/>
          <w:szCs w:val="28"/>
        </w:rPr>
        <w:t xml:space="preserve">ДИО администрации города Перми </w:t>
      </w:r>
      <w:r w:rsidRPr="000918DA">
        <w:rPr>
          <w:rFonts w:eastAsia="Calibri"/>
          <w:color w:val="000000"/>
          <w:sz w:val="28"/>
          <w:szCs w:val="28"/>
        </w:rPr>
        <w:t>реализует (передает) муниципальное</w:t>
      </w:r>
      <w:r w:rsidRPr="000918DA">
        <w:rPr>
          <w:rFonts w:eastAsia="Calibri"/>
          <w:sz w:val="28"/>
          <w:szCs w:val="28"/>
        </w:rPr>
        <w:t xml:space="preserve"> имущество, не закрепленное за муниципальными предприятиями и учреждениями, составляющее муниципальную казну муниципального образования город Пермь. </w:t>
      </w:r>
    </w:p>
    <w:p w:rsidR="00BF16E4" w:rsidRPr="000918DA" w:rsidRDefault="00BF16E4" w:rsidP="001F70B0">
      <w:pPr>
        <w:tabs>
          <w:tab w:val="left" w:pos="851"/>
        </w:tabs>
        <w:autoSpaceDE w:val="0"/>
        <w:autoSpaceDN w:val="0"/>
        <w:adjustRightInd w:val="0"/>
        <w:ind w:firstLine="567"/>
        <w:jc w:val="both"/>
        <w:rPr>
          <w:rFonts w:eastAsia="Calibri"/>
          <w:sz w:val="28"/>
          <w:szCs w:val="28"/>
        </w:rPr>
      </w:pPr>
      <w:r w:rsidRPr="000918DA">
        <w:rPr>
          <w:rFonts w:eastAsia="Calibri"/>
          <w:sz w:val="28"/>
          <w:szCs w:val="28"/>
        </w:rPr>
        <w:lastRenderedPageBreak/>
        <w:t xml:space="preserve">При реализации </w:t>
      </w:r>
      <w:r w:rsidRPr="000918DA">
        <w:rPr>
          <w:sz w:val="28"/>
          <w:szCs w:val="28"/>
        </w:rPr>
        <w:t>по договорам купли-продажи муниципального имущества покупателям – физическим лицам налоговая база определяется на день оплаты НДС.</w:t>
      </w:r>
    </w:p>
    <w:p w:rsidR="00BF16E4" w:rsidRPr="000918DA" w:rsidRDefault="00BF16E4" w:rsidP="001F70B0">
      <w:pPr>
        <w:tabs>
          <w:tab w:val="left" w:pos="851"/>
        </w:tabs>
        <w:autoSpaceDE w:val="0"/>
        <w:autoSpaceDN w:val="0"/>
        <w:adjustRightInd w:val="0"/>
        <w:ind w:firstLine="567"/>
        <w:jc w:val="both"/>
        <w:rPr>
          <w:sz w:val="28"/>
          <w:szCs w:val="28"/>
        </w:rPr>
      </w:pPr>
      <w:r w:rsidRPr="000918DA">
        <w:rPr>
          <w:sz w:val="28"/>
          <w:szCs w:val="28"/>
        </w:rPr>
        <w:t xml:space="preserve">Для отражения в учете сумм НДС </w:t>
      </w:r>
      <w:r w:rsidRPr="000918DA">
        <w:rPr>
          <w:color w:val="000000"/>
          <w:sz w:val="28"/>
          <w:szCs w:val="28"/>
        </w:rPr>
        <w:t>ДИО администрации города Перми</w:t>
      </w:r>
      <w:r w:rsidRPr="000918DA">
        <w:rPr>
          <w:sz w:val="28"/>
          <w:szCs w:val="28"/>
        </w:rPr>
        <w:t xml:space="preserve"> предоставляются копии договоров купли-продажи муниципального имущества с покупателями – физическими лицами. В учете сумма НДС отражается ежеквартально. Ведение книги продаж, журнала учета выставленных счетов – фактур, применяемых при расчетах по налогу на добавленную стоимость с физическими лицами, не осуществляется. </w:t>
      </w:r>
    </w:p>
    <w:p w:rsidR="00BF16E4" w:rsidRPr="000918DA" w:rsidRDefault="00BF16E4" w:rsidP="001F70B0">
      <w:pPr>
        <w:tabs>
          <w:tab w:val="left" w:pos="851"/>
        </w:tabs>
        <w:ind w:firstLine="567"/>
        <w:jc w:val="both"/>
        <w:rPr>
          <w:sz w:val="28"/>
          <w:szCs w:val="28"/>
        </w:rPr>
      </w:pPr>
      <w:r w:rsidRPr="000918DA">
        <w:rPr>
          <w:sz w:val="28"/>
          <w:szCs w:val="28"/>
        </w:rPr>
        <w:t>Оплата НДС осуществляется по месту постановки на учет в налоговом органе за счет лимитов бюджетных обязательств (бюджетных ассигнований), доведенных в установленном порядке.</w:t>
      </w:r>
    </w:p>
    <w:p w:rsidR="00BF16E4" w:rsidRPr="000918DA" w:rsidRDefault="00BF16E4" w:rsidP="001F70B0">
      <w:pPr>
        <w:tabs>
          <w:tab w:val="left" w:pos="851"/>
        </w:tabs>
        <w:ind w:firstLine="567"/>
        <w:jc w:val="both"/>
        <w:rPr>
          <w:rFonts w:eastAsia="SimSun"/>
          <w:kern w:val="1"/>
          <w:sz w:val="28"/>
          <w:szCs w:val="28"/>
          <w:lang w:eastAsia="ar-SA"/>
        </w:rPr>
      </w:pPr>
      <w:r w:rsidRPr="000918DA">
        <w:rPr>
          <w:rFonts w:eastAsia="SimSun"/>
          <w:kern w:val="1"/>
          <w:sz w:val="28"/>
          <w:szCs w:val="28"/>
          <w:lang w:eastAsia="ar-SA"/>
        </w:rPr>
        <w:t>МБУ «Архив города Перми» в рамках приносящей доход деятельности осуществляет единственный вид операций, не облагаемых НДС на основании подпункта 6 пункта 2 статьи 149 НК РФ - услуги по сохранению, комплектованию и использованию архивов, оказываемые архивными учреждениями и организациями.</w:t>
      </w:r>
    </w:p>
    <w:p w:rsidR="00BF16E4" w:rsidRPr="000918DA" w:rsidRDefault="00BF16E4" w:rsidP="001F70B0">
      <w:pPr>
        <w:tabs>
          <w:tab w:val="left" w:pos="851"/>
        </w:tabs>
        <w:ind w:firstLine="567"/>
        <w:jc w:val="both"/>
        <w:rPr>
          <w:rFonts w:eastAsia="SimSun"/>
          <w:kern w:val="1"/>
          <w:sz w:val="28"/>
          <w:szCs w:val="28"/>
          <w:lang w:eastAsia="ar-SA"/>
        </w:rPr>
      </w:pPr>
      <w:r w:rsidRPr="000918DA">
        <w:rPr>
          <w:rFonts w:eastAsia="SimSun"/>
          <w:kern w:val="1"/>
          <w:sz w:val="28"/>
          <w:szCs w:val="28"/>
          <w:lang w:eastAsia="ar-SA"/>
        </w:rPr>
        <w:t xml:space="preserve">МБУ «Ритуальные услуги» в рамках приносящей доход деятельности осуществляет операции, не облагаемые НДС на основании подпункта 8 пункта 2 статьи 149 НК РФ - </w:t>
      </w:r>
      <w:r w:rsidRPr="000918DA">
        <w:rPr>
          <w:color w:val="333333"/>
          <w:sz w:val="28"/>
          <w:szCs w:val="28"/>
          <w:shd w:val="clear" w:color="auto" w:fill="FFFFFF"/>
        </w:rPr>
        <w:t>ритуальные услуги, работы (услуги) по изготовлению надгробных памятников и оформлению могил, а также реализация похоронных принадлежностей (по перечню, утверждаемому Правительством Российской Федерации от 31 июля 2001 № 567).</w:t>
      </w:r>
    </w:p>
    <w:p w:rsidR="00BF16E4" w:rsidRPr="000918DA" w:rsidRDefault="00BF16E4" w:rsidP="001F70B0">
      <w:pPr>
        <w:tabs>
          <w:tab w:val="left" w:pos="851"/>
        </w:tabs>
        <w:spacing w:line="288" w:lineRule="atLeast"/>
        <w:ind w:firstLine="567"/>
        <w:jc w:val="both"/>
        <w:rPr>
          <w:sz w:val="24"/>
          <w:szCs w:val="24"/>
        </w:rPr>
      </w:pPr>
      <w:r w:rsidRPr="000918DA">
        <w:rPr>
          <w:rFonts w:eastAsia="SimSun"/>
          <w:kern w:val="1"/>
          <w:sz w:val="28"/>
          <w:szCs w:val="28"/>
          <w:lang w:eastAsia="ar-SA"/>
        </w:rPr>
        <w:t xml:space="preserve">МКУ «Пермский бизнес-инкубатор» в соответствии с </w:t>
      </w:r>
      <w:hyperlink r:id="rId506" w:history="1">
        <w:r w:rsidRPr="000918DA">
          <w:rPr>
            <w:sz w:val="28"/>
            <w:szCs w:val="28"/>
          </w:rPr>
          <w:t>п. 4 ст. 50</w:t>
        </w:r>
      </w:hyperlink>
      <w:r w:rsidRPr="000918DA">
        <w:rPr>
          <w:sz w:val="28"/>
          <w:szCs w:val="28"/>
        </w:rPr>
        <w:t xml:space="preserve">, </w:t>
      </w:r>
      <w:hyperlink r:id="rId507" w:history="1">
        <w:r w:rsidRPr="000918DA">
          <w:rPr>
            <w:sz w:val="28"/>
            <w:szCs w:val="28"/>
          </w:rPr>
          <w:t>п. 4 ст. 298</w:t>
        </w:r>
      </w:hyperlink>
      <w:r w:rsidRPr="000918DA">
        <w:rPr>
          <w:sz w:val="28"/>
          <w:szCs w:val="28"/>
        </w:rPr>
        <w:t xml:space="preserve"> ГК РФ</w:t>
      </w:r>
      <w:r w:rsidRPr="000918DA">
        <w:rPr>
          <w:rFonts w:eastAsia="SimSun"/>
          <w:kern w:val="1"/>
          <w:sz w:val="28"/>
          <w:szCs w:val="28"/>
          <w:lang w:eastAsia="ar-SA"/>
        </w:rPr>
        <w:t xml:space="preserve"> на основании Устава, осуществляет приносящую доход деятельность, в соответствии с разработанным учреждением положением об оказании платных услуг. Доходы от платной деятельности подлежат зачислению в доход бюджета города Перми.</w:t>
      </w:r>
      <w:r w:rsidRPr="000918DA">
        <w:rPr>
          <w:sz w:val="24"/>
          <w:szCs w:val="24"/>
        </w:rPr>
        <w:t xml:space="preserve"> </w:t>
      </w:r>
    </w:p>
    <w:p w:rsidR="00BF16E4" w:rsidRPr="000918DA" w:rsidRDefault="00BF16E4" w:rsidP="001F70B0">
      <w:pPr>
        <w:tabs>
          <w:tab w:val="left" w:pos="851"/>
        </w:tabs>
        <w:ind w:firstLine="567"/>
        <w:jc w:val="both"/>
        <w:rPr>
          <w:rFonts w:eastAsia="SimSun"/>
          <w:kern w:val="1"/>
          <w:sz w:val="28"/>
          <w:szCs w:val="28"/>
          <w:lang w:eastAsia="ar-SA"/>
        </w:rPr>
      </w:pPr>
      <w:r w:rsidRPr="000918DA">
        <w:rPr>
          <w:rFonts w:eastAsia="SimSun"/>
          <w:kern w:val="1"/>
          <w:sz w:val="28"/>
          <w:szCs w:val="28"/>
          <w:lang w:eastAsia="ar-SA"/>
        </w:rPr>
        <w:t>В МБУ «Полигон» и МБУ г. Перми «</w:t>
      </w:r>
      <w:proofErr w:type="spellStart"/>
      <w:r w:rsidRPr="000918DA">
        <w:rPr>
          <w:rFonts w:eastAsia="SimSun"/>
          <w:kern w:val="1"/>
          <w:sz w:val="28"/>
          <w:szCs w:val="28"/>
          <w:lang w:eastAsia="ar-SA"/>
        </w:rPr>
        <w:t>Горсвет</w:t>
      </w:r>
      <w:proofErr w:type="spellEnd"/>
      <w:r w:rsidRPr="000918DA">
        <w:rPr>
          <w:rFonts w:eastAsia="SimSun"/>
          <w:kern w:val="1"/>
          <w:sz w:val="28"/>
          <w:szCs w:val="28"/>
          <w:lang w:eastAsia="ar-SA"/>
        </w:rPr>
        <w:t>» операции по приносящей доход деятельности подлежат налогообложению по НДС.</w:t>
      </w:r>
    </w:p>
    <w:p w:rsidR="00BF16E4" w:rsidRPr="000918DA" w:rsidRDefault="00BF16E4" w:rsidP="001F70B0">
      <w:pPr>
        <w:tabs>
          <w:tab w:val="left" w:pos="851"/>
        </w:tabs>
        <w:ind w:firstLine="567"/>
        <w:jc w:val="both"/>
        <w:rPr>
          <w:rFonts w:eastAsia="SimSun"/>
          <w:kern w:val="1"/>
          <w:sz w:val="28"/>
          <w:szCs w:val="28"/>
          <w:lang w:eastAsia="ar-SA"/>
        </w:rPr>
      </w:pPr>
      <w:r w:rsidRPr="000918DA">
        <w:rPr>
          <w:rFonts w:eastAsia="SimSun"/>
          <w:kern w:val="1"/>
          <w:sz w:val="28"/>
          <w:szCs w:val="28"/>
          <w:lang w:eastAsia="ar-SA"/>
        </w:rPr>
        <w:t>В МБУ «Ритуальные услуги»</w:t>
      </w:r>
      <w:r w:rsidR="00422797" w:rsidRPr="000918DA">
        <w:rPr>
          <w:rFonts w:eastAsia="SimSun"/>
          <w:kern w:val="1"/>
          <w:sz w:val="28"/>
          <w:szCs w:val="28"/>
          <w:lang w:eastAsia="ar-SA"/>
        </w:rPr>
        <w:t xml:space="preserve"> доходы и расходы по облагаемой и необлагаемой НДС деятельности ведутся раздельно. </w:t>
      </w:r>
      <w:r w:rsidRPr="000918DA">
        <w:rPr>
          <w:rFonts w:eastAsia="SimSun"/>
          <w:kern w:val="1"/>
          <w:sz w:val="28"/>
          <w:szCs w:val="28"/>
          <w:lang w:eastAsia="ar-SA"/>
        </w:rPr>
        <w:t xml:space="preserve">НДС </w:t>
      </w:r>
      <w:r w:rsidR="00422797" w:rsidRPr="000918DA">
        <w:rPr>
          <w:rFonts w:eastAsia="SimSun"/>
          <w:kern w:val="1"/>
          <w:sz w:val="28"/>
          <w:szCs w:val="28"/>
          <w:lang w:eastAsia="ar-SA"/>
        </w:rPr>
        <w:t xml:space="preserve">принимается </w:t>
      </w:r>
      <w:r w:rsidRPr="000918DA">
        <w:rPr>
          <w:rFonts w:eastAsia="SimSun"/>
          <w:kern w:val="1"/>
          <w:sz w:val="28"/>
          <w:szCs w:val="28"/>
          <w:lang w:eastAsia="ar-SA"/>
        </w:rPr>
        <w:t xml:space="preserve">к вычету </w:t>
      </w:r>
      <w:r w:rsidR="00422797" w:rsidRPr="000918DA">
        <w:rPr>
          <w:rFonts w:eastAsia="SimSun"/>
          <w:kern w:val="1"/>
          <w:sz w:val="28"/>
          <w:szCs w:val="28"/>
          <w:lang w:eastAsia="ar-SA"/>
        </w:rPr>
        <w:t xml:space="preserve">в доле </w:t>
      </w:r>
      <w:r w:rsidRPr="000918DA">
        <w:rPr>
          <w:rFonts w:eastAsia="SimSun"/>
          <w:kern w:val="1"/>
          <w:sz w:val="28"/>
          <w:szCs w:val="28"/>
          <w:lang w:eastAsia="ar-SA"/>
        </w:rPr>
        <w:t>пропорционально долям в доходах</w:t>
      </w:r>
      <w:r w:rsidR="00422797" w:rsidRPr="000918DA">
        <w:rPr>
          <w:rFonts w:eastAsia="SimSun"/>
          <w:kern w:val="1"/>
          <w:sz w:val="28"/>
          <w:szCs w:val="28"/>
          <w:lang w:eastAsia="ar-SA"/>
        </w:rPr>
        <w:t xml:space="preserve"> по облагаемой и необлагаемой НДС деятельности</w:t>
      </w:r>
      <w:r w:rsidRPr="000918DA">
        <w:rPr>
          <w:rFonts w:eastAsia="SimSun"/>
          <w:kern w:val="1"/>
          <w:sz w:val="28"/>
          <w:szCs w:val="28"/>
          <w:lang w:eastAsia="ar-SA"/>
        </w:rPr>
        <w:t>.</w:t>
      </w:r>
    </w:p>
    <w:p w:rsidR="00BF16E4" w:rsidRPr="000918DA" w:rsidRDefault="00BF16E4" w:rsidP="001F70B0">
      <w:pPr>
        <w:tabs>
          <w:tab w:val="left" w:pos="851"/>
        </w:tabs>
        <w:ind w:firstLine="567"/>
        <w:jc w:val="both"/>
        <w:rPr>
          <w:sz w:val="28"/>
          <w:szCs w:val="28"/>
        </w:rPr>
      </w:pPr>
      <w:r w:rsidRPr="000918DA">
        <w:rPr>
          <w:rFonts w:eastAsia="SimSun"/>
          <w:kern w:val="1"/>
          <w:sz w:val="28"/>
          <w:szCs w:val="28"/>
          <w:lang w:eastAsia="ar-SA"/>
        </w:rPr>
        <w:t>Учреждения при получении доходов руководствуются НК РФ, разъясняющими письмами Министерства финансов Российской Федерации.</w:t>
      </w:r>
    </w:p>
    <w:p w:rsidR="00422797" w:rsidRPr="000918DA" w:rsidRDefault="00422797" w:rsidP="001F70B0">
      <w:pPr>
        <w:tabs>
          <w:tab w:val="left" w:pos="851"/>
        </w:tabs>
        <w:spacing w:line="288" w:lineRule="atLeast"/>
        <w:ind w:firstLine="567"/>
        <w:jc w:val="center"/>
        <w:rPr>
          <w:bCs/>
          <w:sz w:val="28"/>
          <w:szCs w:val="28"/>
        </w:rPr>
      </w:pPr>
    </w:p>
    <w:p w:rsidR="00BF16E4" w:rsidRPr="000918DA" w:rsidRDefault="00BF16E4" w:rsidP="001F70B0">
      <w:pPr>
        <w:tabs>
          <w:tab w:val="left" w:pos="851"/>
        </w:tabs>
        <w:spacing w:line="288" w:lineRule="atLeast"/>
        <w:ind w:firstLine="567"/>
        <w:jc w:val="center"/>
        <w:rPr>
          <w:sz w:val="28"/>
          <w:szCs w:val="28"/>
        </w:rPr>
      </w:pPr>
      <w:r w:rsidRPr="000918DA">
        <w:rPr>
          <w:bCs/>
          <w:sz w:val="28"/>
          <w:szCs w:val="28"/>
        </w:rPr>
        <w:t>Проводки по расчетам по НДС.</w:t>
      </w:r>
    </w:p>
    <w:p w:rsidR="00BF16E4" w:rsidRPr="000918DA" w:rsidRDefault="00BF16E4" w:rsidP="001F70B0">
      <w:pPr>
        <w:tabs>
          <w:tab w:val="left" w:pos="851"/>
        </w:tabs>
        <w:spacing w:line="288" w:lineRule="atLeast"/>
        <w:ind w:firstLine="567"/>
        <w:jc w:val="both"/>
        <w:rPr>
          <w:sz w:val="24"/>
          <w:szCs w:val="24"/>
        </w:rPr>
      </w:pPr>
      <w:r w:rsidRPr="000918DA">
        <w:rPr>
          <w:sz w:val="24"/>
          <w:szCs w:val="24"/>
        </w:rPr>
        <w:t xml:space="preserve">  </w:t>
      </w:r>
    </w:p>
    <w:tbl>
      <w:tblPr>
        <w:tblW w:w="9075" w:type="dxa"/>
        <w:tblInd w:w="15" w:type="dxa"/>
        <w:tblCellMar>
          <w:left w:w="0" w:type="dxa"/>
          <w:right w:w="0" w:type="dxa"/>
        </w:tblCellMar>
        <w:tblLook w:val="04A0" w:firstRow="1" w:lastRow="0" w:firstColumn="1" w:lastColumn="0" w:noHBand="0" w:noVBand="1"/>
      </w:tblPr>
      <w:tblGrid>
        <w:gridCol w:w="2068"/>
        <w:gridCol w:w="2274"/>
        <w:gridCol w:w="2412"/>
        <w:gridCol w:w="2274"/>
        <w:gridCol w:w="28"/>
        <w:gridCol w:w="19"/>
      </w:tblGrid>
      <w:tr w:rsidR="00BF16E4" w:rsidRPr="000918DA" w:rsidTr="00B631FD">
        <w:tc>
          <w:tcPr>
            <w:tcW w:w="0" w:type="auto"/>
            <w:gridSpan w:val="2"/>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Казенное учреждение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Бюджетное учреждение </w:t>
            </w:r>
          </w:p>
        </w:tc>
        <w:tc>
          <w:tcPr>
            <w:tcW w:w="0" w:type="auto"/>
            <w:gridSpan w:val="2"/>
            <w:tcBorders>
              <w:top w:val="single" w:sz="6" w:space="0" w:color="000000"/>
              <w:left w:val="single" w:sz="6" w:space="0" w:color="000000"/>
              <w:bottom w:val="single" w:sz="6" w:space="0" w:color="000000"/>
            </w:tcBorders>
            <w:hideMark/>
          </w:tcPr>
          <w:p w:rsidR="00BF16E4" w:rsidRPr="000918DA" w:rsidRDefault="00BF16E4" w:rsidP="001F70B0">
            <w:pPr>
              <w:tabs>
                <w:tab w:val="left" w:pos="851"/>
              </w:tabs>
              <w:ind w:firstLine="567"/>
              <w:jc w:val="center"/>
              <w:rPr>
                <w:sz w:val="19"/>
                <w:szCs w:val="19"/>
              </w:rPr>
            </w:pP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Дебет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Кредит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Дебет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Кредит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ind w:firstLine="567"/>
              <w:jc w:val="center"/>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ind w:firstLine="567"/>
              <w:jc w:val="center"/>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Начислен НДС... </w:t>
            </w: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...с выручки от реализации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1 401 20 290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0 401 10 XXX </w:t>
            </w:r>
            <w:hyperlink w:anchor="p76" w:history="1">
              <w:r w:rsidRPr="000918DA">
                <w:rPr>
                  <w:color w:val="000000" w:themeColor="text1"/>
                  <w:sz w:val="28"/>
                  <w:szCs w:val="28"/>
                  <w:u w:val="single"/>
                </w:rPr>
                <w:t>&lt;*&gt;</w:t>
              </w:r>
            </w:hyperlink>
            <w:r w:rsidRPr="000918DA">
              <w:rPr>
                <w:color w:val="000000" w:themeColor="text1"/>
                <w:sz w:val="28"/>
                <w:szCs w:val="28"/>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0 303 04 730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...с суммы полученного аванса (предварительной оплаты)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lastRenderedPageBreak/>
              <w:t xml:space="preserve">1 210 11 560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0 210 11 560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0 303 04 730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...предъявленный учреждению поставщиками (подрядчиками) по приобретенным нефинансовым активам (выполненным работам, оказанным услугам) либо фактически уплаченный при ввозе активов на территорию РФ, не включаемый в стоимость таких активов (работ, услуг)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1 210 12 560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1 208 XX 660 </w:t>
            </w:r>
          </w:p>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1 302 XX 730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0 210 12 560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0 208 XX 660 </w:t>
            </w:r>
          </w:p>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0 302 XX 730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Зачтен НДС, принятый к вычету по авансам (предварительной оплате), перечисленным в счет предстоящих поставок товаров (выполнения работ, оказания услуг), передачи имущественных прав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1 210 13 560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1 210 12 660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0 210 13 560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0 210 12 660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Уменьшен НДС, подлежащий уплате в бюджет... </w:t>
            </w: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...на сумму налога, начисленного при получении аванса (предварительной оплаты)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1 210 11 660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0 210 11 660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...на сумму налогового вычета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1 210 12 660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0 210 12 660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...на сумму налога по перечисленной предоплате в счет предстоящих поставок товаров (выполнения работ, оказания услуг), передачи имущественных прав, предъявленную продавцом этих товаров (работ, услуг), имущественных прав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1 210 13 660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0 210 13 660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r w:rsidR="00BF16E4" w:rsidRPr="000918DA" w:rsidTr="00B631FD">
        <w:tc>
          <w:tcPr>
            <w:tcW w:w="0" w:type="auto"/>
            <w:gridSpan w:val="6"/>
            <w:tcBorders>
              <w:top w:val="single" w:sz="6" w:space="0" w:color="000000"/>
              <w:bottom w:val="single" w:sz="6" w:space="0" w:color="000000"/>
            </w:tcBorders>
            <w:hideMark/>
          </w:tcPr>
          <w:p w:rsidR="00BF16E4" w:rsidRPr="000918DA" w:rsidRDefault="00BF16E4" w:rsidP="001F70B0">
            <w:pPr>
              <w:tabs>
                <w:tab w:val="left" w:pos="851"/>
              </w:tabs>
              <w:ind w:firstLine="567"/>
              <w:jc w:val="center"/>
              <w:rPr>
                <w:sz w:val="28"/>
                <w:szCs w:val="28"/>
              </w:rPr>
            </w:pPr>
            <w:r w:rsidRPr="000918DA">
              <w:rPr>
                <w:sz w:val="28"/>
                <w:szCs w:val="28"/>
              </w:rPr>
              <w:t xml:space="preserve">Перечислен НДС в бюджет </w:t>
            </w:r>
          </w:p>
        </w:tc>
      </w:tr>
      <w:tr w:rsidR="00BF16E4" w:rsidRPr="000918DA" w:rsidTr="00B631FD">
        <w:tc>
          <w:tcPr>
            <w:tcW w:w="0" w:type="auto"/>
            <w:tcBorders>
              <w:top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1 304 05 290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0 303 04 830 </w:t>
            </w:r>
          </w:p>
        </w:tc>
        <w:tc>
          <w:tcPr>
            <w:tcW w:w="0" w:type="auto"/>
            <w:tcBorders>
              <w:top w:val="single" w:sz="6" w:space="0" w:color="000000"/>
              <w:left w:val="single" w:sz="6" w:space="0" w:color="000000"/>
              <w:bottom w:val="single" w:sz="6" w:space="0" w:color="000000"/>
              <w:right w:val="single" w:sz="6" w:space="0" w:color="000000"/>
            </w:tcBorders>
            <w:hideMark/>
          </w:tcPr>
          <w:p w:rsidR="00BF16E4" w:rsidRPr="000918DA" w:rsidRDefault="00BF16E4" w:rsidP="001F70B0">
            <w:pPr>
              <w:tabs>
                <w:tab w:val="left" w:pos="851"/>
              </w:tabs>
              <w:spacing w:line="288" w:lineRule="atLeast"/>
              <w:ind w:firstLine="567"/>
              <w:jc w:val="both"/>
              <w:rPr>
                <w:sz w:val="28"/>
                <w:szCs w:val="28"/>
              </w:rPr>
            </w:pPr>
            <w:r w:rsidRPr="000918DA">
              <w:rPr>
                <w:sz w:val="28"/>
                <w:szCs w:val="28"/>
              </w:rPr>
              <w:t xml:space="preserve">0 201 11 610 </w:t>
            </w:r>
          </w:p>
        </w:tc>
        <w:tc>
          <w:tcPr>
            <w:tcW w:w="0" w:type="auto"/>
            <w:tcBorders>
              <w:top w:val="single" w:sz="6" w:space="0" w:color="000000"/>
              <w:left w:val="single" w:sz="6" w:space="0" w:color="000000"/>
              <w:bottom w:val="single" w:sz="6" w:space="0" w:color="000000"/>
              <w:right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c>
          <w:tcPr>
            <w:tcW w:w="0" w:type="auto"/>
            <w:tcBorders>
              <w:top w:val="single" w:sz="6" w:space="0" w:color="000000"/>
              <w:left w:val="single" w:sz="6" w:space="0" w:color="000000"/>
              <w:bottom w:val="single" w:sz="6" w:space="0" w:color="000000"/>
            </w:tcBorders>
          </w:tcPr>
          <w:p w:rsidR="00BF16E4" w:rsidRPr="000918DA" w:rsidRDefault="00BF16E4" w:rsidP="001F70B0">
            <w:pPr>
              <w:tabs>
                <w:tab w:val="left" w:pos="851"/>
              </w:tabs>
              <w:spacing w:line="288" w:lineRule="atLeast"/>
              <w:ind w:firstLine="567"/>
              <w:jc w:val="both"/>
              <w:rPr>
                <w:sz w:val="19"/>
                <w:szCs w:val="19"/>
              </w:rPr>
            </w:pPr>
          </w:p>
        </w:tc>
      </w:tr>
    </w:tbl>
    <w:p w:rsidR="00BF16E4" w:rsidRPr="000918DA" w:rsidRDefault="00BF16E4" w:rsidP="001F70B0">
      <w:pPr>
        <w:pStyle w:val="afb"/>
        <w:tabs>
          <w:tab w:val="left" w:pos="851"/>
        </w:tabs>
        <w:spacing w:beforeAutospacing="0" w:afterAutospacing="0"/>
        <w:ind w:firstLine="567"/>
        <w:jc w:val="both"/>
        <w:rPr>
          <w:sz w:val="28"/>
          <w:szCs w:val="28"/>
        </w:rPr>
      </w:pPr>
      <w:r w:rsidRPr="000918DA">
        <w:rPr>
          <w:sz w:val="28"/>
          <w:szCs w:val="28"/>
        </w:rPr>
        <w:t xml:space="preserve">&lt;*&gt; Операции по начислению НДС отражаются бюджетными учреждениями по КОСГУ </w:t>
      </w:r>
      <w:hyperlink r:id="rId508" w:history="1">
        <w:r w:rsidRPr="000918DA">
          <w:rPr>
            <w:color w:val="000000" w:themeColor="text1"/>
            <w:sz w:val="28"/>
            <w:szCs w:val="28"/>
          </w:rPr>
          <w:t>130</w:t>
        </w:r>
      </w:hyperlink>
      <w:r w:rsidRPr="000918DA">
        <w:rPr>
          <w:color w:val="000000" w:themeColor="text1"/>
          <w:sz w:val="28"/>
          <w:szCs w:val="28"/>
        </w:rPr>
        <w:t xml:space="preserve"> «</w:t>
      </w:r>
      <w:r w:rsidRPr="000918DA">
        <w:rPr>
          <w:bCs/>
          <w:sz w:val="28"/>
          <w:szCs w:val="28"/>
        </w:rPr>
        <w:t>Доходы от оказания платных услуг (работ), компенсаций</w:t>
      </w:r>
    </w:p>
    <w:p w:rsidR="00BF16E4" w:rsidRPr="000918DA" w:rsidRDefault="00BF16E4" w:rsidP="001F70B0">
      <w:pPr>
        <w:pStyle w:val="afb"/>
        <w:tabs>
          <w:tab w:val="left" w:pos="851"/>
        </w:tabs>
        <w:spacing w:beforeAutospacing="0" w:afterAutospacing="0"/>
        <w:ind w:firstLine="567"/>
        <w:jc w:val="both"/>
        <w:rPr>
          <w:sz w:val="28"/>
          <w:szCs w:val="28"/>
        </w:rPr>
      </w:pPr>
      <w:r w:rsidRPr="000918DA">
        <w:rPr>
          <w:bCs/>
          <w:sz w:val="28"/>
          <w:szCs w:val="28"/>
        </w:rPr>
        <w:t>затрат</w:t>
      </w:r>
      <w:r w:rsidRPr="000918DA">
        <w:rPr>
          <w:sz w:val="28"/>
          <w:szCs w:val="28"/>
        </w:rPr>
        <w:t>».</w:t>
      </w:r>
    </w:p>
    <w:p w:rsidR="00BF16E4" w:rsidRPr="000918DA" w:rsidRDefault="00BF16E4" w:rsidP="001F70B0">
      <w:pPr>
        <w:tabs>
          <w:tab w:val="left" w:pos="851"/>
        </w:tabs>
        <w:ind w:firstLine="567"/>
        <w:rPr>
          <w:sz w:val="28"/>
          <w:szCs w:val="28"/>
        </w:rPr>
      </w:pPr>
      <w:r w:rsidRPr="000918DA">
        <w:rPr>
          <w:sz w:val="28"/>
          <w:szCs w:val="28"/>
        </w:rPr>
        <w:t>Периодичность возобновления нумерации счетов-фактур – ежегодно.</w:t>
      </w:r>
    </w:p>
    <w:p w:rsidR="00F85D45" w:rsidRPr="000918DA" w:rsidRDefault="00F85D45" w:rsidP="001F70B0">
      <w:pPr>
        <w:tabs>
          <w:tab w:val="left" w:pos="851"/>
        </w:tabs>
        <w:ind w:firstLine="567"/>
        <w:jc w:val="center"/>
        <w:rPr>
          <w:b/>
          <w:bCs/>
          <w:sz w:val="24"/>
          <w:szCs w:val="24"/>
        </w:rPr>
      </w:pPr>
    </w:p>
    <w:p w:rsidR="00F85D45" w:rsidRPr="000918DA" w:rsidRDefault="00313EEE" w:rsidP="001F70B0">
      <w:pPr>
        <w:tabs>
          <w:tab w:val="left" w:pos="851"/>
        </w:tabs>
        <w:ind w:firstLine="567"/>
        <w:jc w:val="center"/>
        <w:rPr>
          <w:rFonts w:ascii="Verdana" w:hAnsi="Verdana"/>
          <w:sz w:val="28"/>
          <w:szCs w:val="28"/>
        </w:rPr>
      </w:pPr>
      <w:r w:rsidRPr="000918DA">
        <w:rPr>
          <w:b/>
          <w:bCs/>
          <w:sz w:val="28"/>
          <w:szCs w:val="28"/>
        </w:rPr>
        <w:t xml:space="preserve"> </w:t>
      </w:r>
      <w:r w:rsidR="00F85D45" w:rsidRPr="000918DA">
        <w:rPr>
          <w:b/>
          <w:bCs/>
          <w:sz w:val="28"/>
          <w:szCs w:val="28"/>
        </w:rPr>
        <w:t>16.5. Налог на прибыль организаций</w:t>
      </w:r>
      <w:r w:rsidR="00F31499" w:rsidRPr="000918DA">
        <w:rPr>
          <w:b/>
          <w:bCs/>
          <w:sz w:val="28"/>
          <w:szCs w:val="28"/>
        </w:rPr>
        <w:t>.</w:t>
      </w:r>
    </w:p>
    <w:p w:rsidR="00F85D45" w:rsidRPr="000918DA" w:rsidRDefault="00F85D45" w:rsidP="001F70B0">
      <w:pPr>
        <w:tabs>
          <w:tab w:val="left" w:pos="851"/>
        </w:tabs>
        <w:ind w:firstLine="567"/>
        <w:jc w:val="both"/>
        <w:rPr>
          <w:rFonts w:ascii="Verdana" w:hAnsi="Verdana"/>
          <w:sz w:val="28"/>
          <w:szCs w:val="28"/>
        </w:rPr>
      </w:pPr>
      <w:r w:rsidRPr="000918DA">
        <w:rPr>
          <w:sz w:val="28"/>
          <w:szCs w:val="28"/>
        </w:rPr>
        <w:t> </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 xml:space="preserve">Налоговый учет ведется на основании первичных документов, данные из которых группируются в регистрах бухгалтерского учета, дополненных реквизитами, необходимыми для исчисления налога на прибыль </w:t>
      </w:r>
      <w:r w:rsidRPr="000918DA">
        <w:rPr>
          <w:iCs/>
          <w:color w:val="000000"/>
          <w:sz w:val="28"/>
          <w:szCs w:val="28"/>
        </w:rPr>
        <w:t xml:space="preserve">( </w:t>
      </w:r>
      <w:hyperlink r:id="rId509" w:history="1">
        <w:r w:rsidRPr="000918DA">
          <w:rPr>
            <w:iCs/>
            <w:color w:val="000000"/>
            <w:sz w:val="28"/>
            <w:szCs w:val="28"/>
          </w:rPr>
          <w:t>ст. 313</w:t>
        </w:r>
      </w:hyperlink>
      <w:r w:rsidRPr="000918DA">
        <w:rPr>
          <w:iCs/>
          <w:color w:val="000000"/>
          <w:sz w:val="28"/>
          <w:szCs w:val="28"/>
        </w:rPr>
        <w:t xml:space="preserve"> НК РФ, </w:t>
      </w:r>
      <w:hyperlink r:id="rId510" w:history="1">
        <w:r w:rsidRPr="000918DA">
          <w:rPr>
            <w:iCs/>
            <w:color w:val="000000"/>
            <w:sz w:val="28"/>
            <w:szCs w:val="28"/>
          </w:rPr>
          <w:t>Приказ</w:t>
        </w:r>
      </w:hyperlink>
      <w:r w:rsidRPr="000918DA">
        <w:rPr>
          <w:iCs/>
          <w:color w:val="000000"/>
          <w:sz w:val="28"/>
          <w:szCs w:val="28"/>
        </w:rPr>
        <w:t xml:space="preserve"> № 52н).</w:t>
      </w:r>
    </w:p>
    <w:p w:rsidR="00DC4DB9"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 xml:space="preserve">Отчетными периодами по налогу на прибыль признаются первый квартал, полугодие и девять месяцев календарного года. </w:t>
      </w:r>
      <w:r w:rsidR="00DC4DB9" w:rsidRPr="000918DA">
        <w:rPr>
          <w:sz w:val="28"/>
          <w:szCs w:val="28"/>
        </w:rPr>
        <w:t>Налоговым периодом по налогу признается календарный год.</w:t>
      </w:r>
    </w:p>
    <w:p w:rsidR="00F85D45" w:rsidRPr="000918DA" w:rsidRDefault="00F85D45" w:rsidP="001F70B0">
      <w:pPr>
        <w:tabs>
          <w:tab w:val="left" w:pos="851"/>
        </w:tabs>
        <w:ind w:firstLine="567"/>
        <w:jc w:val="both"/>
        <w:rPr>
          <w:iCs/>
          <w:color w:val="000000"/>
          <w:sz w:val="28"/>
          <w:szCs w:val="28"/>
        </w:rPr>
      </w:pPr>
      <w:r w:rsidRPr="000918DA">
        <w:rPr>
          <w:color w:val="000000"/>
          <w:sz w:val="28"/>
          <w:szCs w:val="28"/>
        </w:rPr>
        <w:t>По итогам отчетного периода уплачиваются квартальные авансовые платежи</w:t>
      </w:r>
      <w:r w:rsidRPr="000918DA">
        <w:rPr>
          <w:iCs/>
          <w:color w:val="000000"/>
          <w:sz w:val="28"/>
          <w:szCs w:val="28"/>
        </w:rPr>
        <w:t>.</w:t>
      </w:r>
      <w:r w:rsidRPr="000918DA">
        <w:rPr>
          <w:color w:val="000000"/>
          <w:sz w:val="28"/>
          <w:szCs w:val="28"/>
        </w:rPr>
        <w:t xml:space="preserve"> Авансовые платежи исчисляют и уплачивают по итогам каждого </w:t>
      </w:r>
      <w:hyperlink r:id="rId511" w:history="1">
        <w:r w:rsidRPr="000918DA">
          <w:rPr>
            <w:color w:val="000000"/>
            <w:sz w:val="28"/>
            <w:szCs w:val="28"/>
          </w:rPr>
          <w:t>отчетного периода</w:t>
        </w:r>
      </w:hyperlink>
      <w:r w:rsidRPr="000918DA">
        <w:rPr>
          <w:color w:val="000000"/>
          <w:sz w:val="28"/>
          <w:szCs w:val="28"/>
        </w:rPr>
        <w:t xml:space="preserve"> (без уплаты ежемесячных авансовых платежей внутри квартала) (</w:t>
      </w:r>
      <w:hyperlink r:id="rId512" w:history="1">
        <w:r w:rsidRPr="000918DA">
          <w:rPr>
            <w:color w:val="000000"/>
            <w:sz w:val="28"/>
            <w:szCs w:val="28"/>
          </w:rPr>
          <w:t>п. 2 ст. 285</w:t>
        </w:r>
      </w:hyperlink>
      <w:r w:rsidRPr="000918DA">
        <w:rPr>
          <w:color w:val="000000"/>
          <w:sz w:val="28"/>
          <w:szCs w:val="28"/>
        </w:rPr>
        <w:t xml:space="preserve">, </w:t>
      </w:r>
      <w:hyperlink r:id="rId513" w:history="1">
        <w:r w:rsidRPr="000918DA">
          <w:rPr>
            <w:color w:val="000000"/>
            <w:sz w:val="28"/>
            <w:szCs w:val="28"/>
          </w:rPr>
          <w:t>п. п. 2</w:t>
        </w:r>
      </w:hyperlink>
      <w:r w:rsidRPr="000918DA">
        <w:rPr>
          <w:color w:val="000000"/>
          <w:sz w:val="28"/>
          <w:szCs w:val="28"/>
        </w:rPr>
        <w:t xml:space="preserve">, </w:t>
      </w:r>
      <w:hyperlink r:id="rId514" w:history="1">
        <w:r w:rsidRPr="000918DA">
          <w:rPr>
            <w:color w:val="000000"/>
            <w:sz w:val="28"/>
            <w:szCs w:val="28"/>
          </w:rPr>
          <w:t>3 ст. 286</w:t>
        </w:r>
      </w:hyperlink>
      <w:r w:rsidRPr="000918DA">
        <w:rPr>
          <w:color w:val="000000"/>
          <w:sz w:val="28"/>
          <w:szCs w:val="28"/>
        </w:rPr>
        <w:t xml:space="preserve"> НК РФ, Письма ФНС России от 14.05.2014 </w:t>
      </w:r>
      <w:hyperlink r:id="rId515" w:history="1">
        <w:r w:rsidRPr="000918DA">
          <w:rPr>
            <w:color w:val="000000"/>
            <w:sz w:val="28"/>
            <w:szCs w:val="28"/>
          </w:rPr>
          <w:t>№ ГД-4-3/9245@</w:t>
        </w:r>
      </w:hyperlink>
      <w:r w:rsidRPr="000918DA">
        <w:rPr>
          <w:color w:val="000000"/>
          <w:sz w:val="28"/>
          <w:szCs w:val="28"/>
        </w:rPr>
        <w:t xml:space="preserve">, от 04.04.2014 </w:t>
      </w:r>
      <w:hyperlink r:id="rId516" w:history="1">
        <w:r w:rsidRPr="000918DA">
          <w:rPr>
            <w:color w:val="000000"/>
            <w:sz w:val="28"/>
            <w:szCs w:val="28"/>
          </w:rPr>
          <w:t>№ ГД-4-3/6160@</w:t>
        </w:r>
      </w:hyperlink>
      <w:r w:rsidRPr="000918DA">
        <w:rPr>
          <w:color w:val="000000"/>
          <w:sz w:val="28"/>
          <w:szCs w:val="28"/>
        </w:rPr>
        <w:t>).</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Доходы и расходы признаются по методу начисления.</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lastRenderedPageBreak/>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w:t>
      </w:r>
    </w:p>
    <w:p w:rsidR="00F85D45" w:rsidRPr="000918DA" w:rsidRDefault="00F85D45" w:rsidP="001F70B0">
      <w:pPr>
        <w:tabs>
          <w:tab w:val="left" w:pos="851"/>
          <w:tab w:val="left" w:pos="1134"/>
        </w:tabs>
        <w:ind w:firstLine="567"/>
        <w:jc w:val="both"/>
        <w:rPr>
          <w:color w:val="000000"/>
          <w:sz w:val="28"/>
          <w:szCs w:val="28"/>
        </w:rPr>
      </w:pPr>
      <w:r w:rsidRPr="000918DA">
        <w:rPr>
          <w:color w:val="000000"/>
          <w:sz w:val="28"/>
          <w:szCs w:val="28"/>
        </w:rPr>
        <w:t>Начисление налога на прибыль бюджетного учреждения (авансовых платежей по налогу) за налоговый (отчетный) период отражается в учете на основании налоговой декларации по налогу на прибыль, сформированной и представленной в Федеральную налоговую службу з</w:t>
      </w:r>
      <w:r w:rsidR="00DC4DB9" w:rsidRPr="000918DA">
        <w:rPr>
          <w:color w:val="000000"/>
          <w:sz w:val="28"/>
          <w:szCs w:val="28"/>
        </w:rPr>
        <w:t>а налоговый (отчетный) период. Д</w:t>
      </w:r>
      <w:r w:rsidRPr="000918DA">
        <w:rPr>
          <w:color w:val="000000"/>
          <w:sz w:val="28"/>
          <w:szCs w:val="28"/>
        </w:rPr>
        <w:t>атой отражения в учете задолженности по начисленному налогу признается дата квитанции Федеральной налоговой службы о приеме налоговой декларации.</w:t>
      </w:r>
    </w:p>
    <w:p w:rsidR="00F85D45" w:rsidRPr="000918DA" w:rsidRDefault="00F85D45" w:rsidP="001F70B0">
      <w:pPr>
        <w:tabs>
          <w:tab w:val="left" w:pos="851"/>
        </w:tabs>
        <w:ind w:firstLine="567"/>
        <w:jc w:val="both"/>
        <w:rPr>
          <w:rFonts w:ascii="Verdana" w:hAnsi="Verdana"/>
          <w:color w:val="000000"/>
          <w:sz w:val="28"/>
          <w:szCs w:val="28"/>
        </w:rPr>
      </w:pPr>
      <w:r w:rsidRPr="000918DA">
        <w:rPr>
          <w:rFonts w:eastAsia="SimSun"/>
          <w:color w:val="000000"/>
          <w:kern w:val="1"/>
          <w:sz w:val="28"/>
          <w:szCs w:val="28"/>
          <w:lang w:eastAsia="ar-SA"/>
        </w:rPr>
        <w:t xml:space="preserve">При определении налогооблагаемой базы по налогу на прибыль </w:t>
      </w:r>
      <w:r w:rsidRPr="000918DA">
        <w:rPr>
          <w:color w:val="000000"/>
          <w:sz w:val="28"/>
          <w:szCs w:val="28"/>
        </w:rPr>
        <w:t xml:space="preserve">учитываются доходы и расходы, полученные (произведенные) в рамках приносящей </w:t>
      </w:r>
      <w:r w:rsidRPr="000918DA">
        <w:rPr>
          <w:bCs/>
          <w:color w:val="000000"/>
          <w:sz w:val="28"/>
          <w:szCs w:val="28"/>
        </w:rPr>
        <w:t>доход деятельности</w:t>
      </w:r>
      <w:r w:rsidRPr="000918DA">
        <w:rPr>
          <w:color w:val="000000"/>
          <w:sz w:val="28"/>
          <w:szCs w:val="28"/>
        </w:rPr>
        <w:t xml:space="preserve"> (</w:t>
      </w:r>
      <w:hyperlink r:id="rId517" w:history="1">
        <w:r w:rsidRPr="000918DA">
          <w:rPr>
            <w:color w:val="000000"/>
            <w:sz w:val="28"/>
            <w:szCs w:val="28"/>
          </w:rPr>
          <w:t>п. 1 ст. 252</w:t>
        </w:r>
      </w:hyperlink>
      <w:r w:rsidRPr="000918DA">
        <w:rPr>
          <w:color w:val="000000"/>
          <w:sz w:val="28"/>
          <w:szCs w:val="28"/>
        </w:rPr>
        <w:t xml:space="preserve"> НК РФ).</w:t>
      </w:r>
    </w:p>
    <w:p w:rsidR="00F85D45" w:rsidRPr="000918DA" w:rsidRDefault="00F85D45" w:rsidP="001F70B0">
      <w:pPr>
        <w:tabs>
          <w:tab w:val="left" w:pos="851"/>
        </w:tabs>
        <w:ind w:firstLine="567"/>
        <w:jc w:val="both"/>
        <w:rPr>
          <w:color w:val="000000"/>
          <w:sz w:val="28"/>
          <w:szCs w:val="28"/>
        </w:rPr>
      </w:pPr>
      <w:r w:rsidRPr="000918DA">
        <w:rPr>
          <w:color w:val="000000"/>
          <w:sz w:val="28"/>
          <w:szCs w:val="28"/>
        </w:rPr>
        <w:t>Величин</w:t>
      </w:r>
      <w:r w:rsidR="00422797" w:rsidRPr="000918DA">
        <w:rPr>
          <w:color w:val="000000"/>
          <w:sz w:val="28"/>
          <w:szCs w:val="28"/>
        </w:rPr>
        <w:t>а</w:t>
      </w:r>
      <w:r w:rsidRPr="000918DA">
        <w:rPr>
          <w:color w:val="000000"/>
          <w:sz w:val="28"/>
          <w:szCs w:val="28"/>
        </w:rPr>
        <w:t xml:space="preserve"> дохода определяется в денежной форме на основании первичных и других документов, которые свидетельствуют о получении дохода.</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При получении дохода в натуральной форме его размер определяется исходя из рыночной цены сделки (</w:t>
      </w:r>
      <w:hyperlink r:id="rId518" w:history="1">
        <w:r w:rsidRPr="000918DA">
          <w:rPr>
            <w:color w:val="000000"/>
            <w:sz w:val="28"/>
            <w:szCs w:val="28"/>
          </w:rPr>
          <w:t>п. п. 4</w:t>
        </w:r>
      </w:hyperlink>
      <w:r w:rsidRPr="000918DA">
        <w:rPr>
          <w:color w:val="000000"/>
          <w:sz w:val="28"/>
          <w:szCs w:val="28"/>
        </w:rPr>
        <w:t xml:space="preserve"> - </w:t>
      </w:r>
      <w:hyperlink r:id="rId519" w:history="1">
        <w:r w:rsidRPr="000918DA">
          <w:rPr>
            <w:color w:val="000000"/>
            <w:sz w:val="28"/>
            <w:szCs w:val="28"/>
          </w:rPr>
          <w:t>6 ст. 274</w:t>
        </w:r>
      </w:hyperlink>
      <w:r w:rsidRPr="000918DA">
        <w:rPr>
          <w:color w:val="000000"/>
          <w:sz w:val="28"/>
          <w:szCs w:val="28"/>
        </w:rPr>
        <w:t xml:space="preserve"> НК РФ).</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Доходы, которые выражены в валюте, пересчитываются в рубли (</w:t>
      </w:r>
      <w:hyperlink r:id="rId520" w:history="1">
        <w:r w:rsidRPr="000918DA">
          <w:rPr>
            <w:color w:val="000000"/>
            <w:sz w:val="28"/>
            <w:szCs w:val="28"/>
          </w:rPr>
          <w:t>п. 3 ст. 248</w:t>
        </w:r>
      </w:hyperlink>
      <w:r w:rsidRPr="000918DA">
        <w:rPr>
          <w:color w:val="000000"/>
          <w:sz w:val="28"/>
          <w:szCs w:val="28"/>
        </w:rPr>
        <w:t xml:space="preserve"> НК РФ).</w:t>
      </w:r>
    </w:p>
    <w:p w:rsidR="00610563" w:rsidRPr="000918DA" w:rsidRDefault="00F85D45" w:rsidP="001F70B0">
      <w:pPr>
        <w:tabs>
          <w:tab w:val="left" w:pos="851"/>
        </w:tabs>
        <w:ind w:firstLine="567"/>
        <w:jc w:val="both"/>
        <w:rPr>
          <w:rFonts w:ascii="Verdana" w:hAnsi="Verdana"/>
          <w:color w:val="000000"/>
          <w:sz w:val="28"/>
          <w:szCs w:val="28"/>
        </w:rPr>
      </w:pPr>
      <w:r w:rsidRPr="000918DA">
        <w:rPr>
          <w:bCs/>
          <w:color w:val="000000"/>
          <w:sz w:val="28"/>
          <w:szCs w:val="28"/>
        </w:rPr>
        <w:t>Датой признания доходов в налоговом учете</w:t>
      </w:r>
      <w:r w:rsidRPr="000918DA">
        <w:rPr>
          <w:color w:val="000000"/>
          <w:sz w:val="28"/>
          <w:szCs w:val="28"/>
        </w:rPr>
        <w:t xml:space="preserve"> является дата реализации работ, услуг, имущественных прав (</w:t>
      </w:r>
      <w:hyperlink r:id="rId521" w:history="1">
        <w:r w:rsidRPr="000918DA">
          <w:rPr>
            <w:color w:val="000000"/>
            <w:sz w:val="28"/>
            <w:szCs w:val="28"/>
          </w:rPr>
          <w:t>п. 3 ст. 271</w:t>
        </w:r>
      </w:hyperlink>
      <w:r w:rsidRPr="000918DA">
        <w:rPr>
          <w:color w:val="000000"/>
          <w:sz w:val="28"/>
          <w:szCs w:val="28"/>
        </w:rPr>
        <w:t xml:space="preserve"> НК РФ)</w:t>
      </w:r>
      <w:r w:rsidR="00610563" w:rsidRPr="000918DA">
        <w:rPr>
          <w:color w:val="000000"/>
          <w:sz w:val="28"/>
          <w:szCs w:val="28"/>
        </w:rPr>
        <w:t>.</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 xml:space="preserve">Не учитываются в составе доходов при определении налоговой базы полученное </w:t>
      </w:r>
      <w:hyperlink r:id="rId522" w:history="1">
        <w:r w:rsidRPr="000918DA">
          <w:rPr>
            <w:color w:val="000000"/>
            <w:sz w:val="28"/>
            <w:szCs w:val="28"/>
          </w:rPr>
          <w:t>целевое финансирование</w:t>
        </w:r>
      </w:hyperlink>
      <w:r w:rsidRPr="000918DA">
        <w:rPr>
          <w:color w:val="000000"/>
          <w:sz w:val="28"/>
          <w:szCs w:val="28"/>
        </w:rPr>
        <w:t xml:space="preserve"> (в том числе субсидии из бюджета), имущество, полученное по решению органов исполнительной власти, а также целевые поступления (например, пожертвования).</w:t>
      </w:r>
    </w:p>
    <w:p w:rsidR="00F85D45" w:rsidRPr="000918DA" w:rsidRDefault="00F85D45" w:rsidP="001F70B0">
      <w:pPr>
        <w:tabs>
          <w:tab w:val="left" w:pos="851"/>
        </w:tabs>
        <w:ind w:firstLine="567"/>
        <w:jc w:val="both"/>
        <w:rPr>
          <w:rFonts w:ascii="Verdana" w:hAnsi="Verdana"/>
          <w:color w:val="000000"/>
          <w:sz w:val="28"/>
          <w:szCs w:val="28"/>
        </w:rPr>
      </w:pPr>
      <w:r w:rsidRPr="000918DA">
        <w:rPr>
          <w:color w:val="000000"/>
          <w:sz w:val="28"/>
          <w:szCs w:val="28"/>
        </w:rPr>
        <w:t>Если расходы произведены за счет средств от приносящей доход деятельности, но фактически не могут быть непосредственно отнесены на затраты по конкретному виду деятельности (например, относятся одновременно и к деятельности по выполнению государственного (муниципального) задания, и к приносящей доход деятельности), то такие расходы распределяются пропорционально доле соответствующего дохода в суммарном объеме всех доходов. При этом доходы и расходы распределяются отдельно за каждый квартал, а не нарастающим итогом (</w:t>
      </w:r>
      <w:hyperlink r:id="rId523" w:history="1">
        <w:r w:rsidRPr="000918DA">
          <w:rPr>
            <w:color w:val="000000"/>
            <w:sz w:val="28"/>
            <w:szCs w:val="28"/>
          </w:rPr>
          <w:t>п. 1 ст. 272</w:t>
        </w:r>
      </w:hyperlink>
      <w:r w:rsidRPr="000918DA">
        <w:rPr>
          <w:color w:val="000000"/>
          <w:sz w:val="28"/>
          <w:szCs w:val="28"/>
        </w:rPr>
        <w:t xml:space="preserve"> НК РФ, Письма Мин</w:t>
      </w:r>
      <w:r w:rsidR="0052276A" w:rsidRPr="000918DA">
        <w:rPr>
          <w:color w:val="000000"/>
          <w:sz w:val="28"/>
          <w:szCs w:val="28"/>
        </w:rPr>
        <w:t xml:space="preserve">истерства </w:t>
      </w:r>
      <w:r w:rsidRPr="000918DA">
        <w:rPr>
          <w:color w:val="000000"/>
          <w:sz w:val="28"/>
          <w:szCs w:val="28"/>
        </w:rPr>
        <w:t>фина</w:t>
      </w:r>
      <w:r w:rsidR="0052276A" w:rsidRPr="000918DA">
        <w:rPr>
          <w:color w:val="000000"/>
          <w:sz w:val="28"/>
          <w:szCs w:val="28"/>
        </w:rPr>
        <w:t xml:space="preserve">нсов </w:t>
      </w:r>
      <w:r w:rsidRPr="000918DA">
        <w:rPr>
          <w:color w:val="000000"/>
          <w:sz w:val="28"/>
          <w:szCs w:val="28"/>
        </w:rPr>
        <w:t>Росси</w:t>
      </w:r>
      <w:r w:rsidR="0052276A" w:rsidRPr="000918DA">
        <w:rPr>
          <w:color w:val="000000"/>
          <w:sz w:val="28"/>
          <w:szCs w:val="28"/>
        </w:rPr>
        <w:t>йской Федерации</w:t>
      </w:r>
      <w:r w:rsidRPr="000918DA">
        <w:rPr>
          <w:color w:val="000000"/>
          <w:sz w:val="28"/>
          <w:szCs w:val="28"/>
        </w:rPr>
        <w:t xml:space="preserve"> от 30.12.2019 </w:t>
      </w:r>
      <w:hyperlink r:id="rId524" w:history="1">
        <w:r w:rsidRPr="000918DA">
          <w:rPr>
            <w:color w:val="000000"/>
            <w:sz w:val="28"/>
            <w:szCs w:val="28"/>
          </w:rPr>
          <w:t>№ 03-03-06/3/103415</w:t>
        </w:r>
      </w:hyperlink>
      <w:r w:rsidRPr="000918DA">
        <w:rPr>
          <w:color w:val="000000"/>
          <w:sz w:val="28"/>
          <w:szCs w:val="28"/>
        </w:rPr>
        <w:t xml:space="preserve">, от 27.06.2017 </w:t>
      </w:r>
      <w:hyperlink r:id="rId525" w:history="1">
        <w:r w:rsidRPr="000918DA">
          <w:rPr>
            <w:color w:val="000000"/>
            <w:sz w:val="28"/>
            <w:szCs w:val="28"/>
          </w:rPr>
          <w:t>№ 03-03-06/3/40354</w:t>
        </w:r>
      </w:hyperlink>
      <w:r w:rsidRPr="000918DA">
        <w:rPr>
          <w:color w:val="000000"/>
          <w:sz w:val="28"/>
          <w:szCs w:val="28"/>
        </w:rPr>
        <w:t xml:space="preserve">, ФНС России от 09.07.2015 </w:t>
      </w:r>
      <w:hyperlink r:id="rId526" w:history="1">
        <w:r w:rsidRPr="000918DA">
          <w:rPr>
            <w:color w:val="000000"/>
            <w:sz w:val="28"/>
            <w:szCs w:val="28"/>
          </w:rPr>
          <w:t>№ ЕД-4-3/11983@</w:t>
        </w:r>
      </w:hyperlink>
      <w:r w:rsidRPr="000918DA">
        <w:rPr>
          <w:color w:val="000000"/>
          <w:sz w:val="28"/>
          <w:szCs w:val="28"/>
        </w:rPr>
        <w:t>).</w:t>
      </w:r>
    </w:p>
    <w:p w:rsidR="00F85D45" w:rsidRPr="000918DA" w:rsidRDefault="00F85D45" w:rsidP="001F70B0">
      <w:pPr>
        <w:tabs>
          <w:tab w:val="left" w:pos="851"/>
        </w:tabs>
        <w:ind w:firstLine="567"/>
        <w:jc w:val="both"/>
        <w:rPr>
          <w:rFonts w:eastAsia="SimSun"/>
          <w:color w:val="000000"/>
          <w:kern w:val="1"/>
          <w:sz w:val="28"/>
          <w:szCs w:val="28"/>
          <w:lang w:eastAsia="ar-SA"/>
        </w:rPr>
      </w:pPr>
      <w:r w:rsidRPr="000918DA">
        <w:rPr>
          <w:color w:val="000000"/>
          <w:sz w:val="28"/>
          <w:szCs w:val="28"/>
        </w:rPr>
        <w:t>В перечень прямых расходов, связанных с производством товаров (работ, услуг), включаются</w:t>
      </w:r>
      <w:r w:rsidRPr="000918DA">
        <w:rPr>
          <w:rFonts w:eastAsia="SimSun"/>
          <w:color w:val="000000"/>
          <w:kern w:val="1"/>
          <w:sz w:val="28"/>
          <w:szCs w:val="28"/>
          <w:lang w:eastAsia="ar-SA"/>
        </w:rPr>
        <w:t>:</w:t>
      </w:r>
    </w:p>
    <w:p w:rsidR="00F85D45" w:rsidRPr="000918DA"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0918DA">
        <w:rPr>
          <w:rFonts w:eastAsia="SimSun"/>
          <w:color w:val="000000"/>
          <w:kern w:val="1"/>
          <w:sz w:val="28"/>
          <w:szCs w:val="28"/>
          <w:lang w:eastAsia="ar-SA"/>
        </w:rPr>
        <w:t>расходы на оплату труда работников учреждения, непосредственно участвующих в оказании услуги (выполнении работы, изготовлении продукции), а также начисления на выплаты по оплате труда;</w:t>
      </w:r>
    </w:p>
    <w:p w:rsidR="00F85D45" w:rsidRPr="000918DA"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0918DA">
        <w:rPr>
          <w:rFonts w:eastAsia="SimSun"/>
          <w:color w:val="000000"/>
          <w:kern w:val="1"/>
          <w:sz w:val="28"/>
          <w:szCs w:val="28"/>
          <w:lang w:eastAsia="ar-SA"/>
        </w:rPr>
        <w:t>материальные запасы, определяемые в соответствии со статьей 254 Налогового кодекса Российской Федерации;</w:t>
      </w:r>
    </w:p>
    <w:p w:rsidR="00F85D45" w:rsidRPr="000918DA"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0918DA">
        <w:rPr>
          <w:rFonts w:eastAsia="SimSun"/>
          <w:color w:val="000000"/>
          <w:kern w:val="1"/>
          <w:sz w:val="28"/>
          <w:szCs w:val="28"/>
          <w:lang w:eastAsia="ar-SA"/>
        </w:rPr>
        <w:lastRenderedPageBreak/>
        <w:t>суммы начисленной амортизации по основным средствам, приобретенным за счет приносящей доход деятельности и используемым исключительно в указанной деятельности.</w:t>
      </w:r>
    </w:p>
    <w:p w:rsidR="00F85D45" w:rsidRPr="000918DA"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0918DA">
        <w:rPr>
          <w:rFonts w:eastAsia="SimSun"/>
          <w:color w:val="000000"/>
          <w:kern w:val="1"/>
          <w:sz w:val="28"/>
          <w:szCs w:val="28"/>
          <w:lang w:eastAsia="ar-SA"/>
        </w:rPr>
        <w:t>расходы на приобретение работ, услуг, непосредственно связанных с производственной деятельностью.</w:t>
      </w:r>
    </w:p>
    <w:p w:rsidR="00F85D45" w:rsidRPr="000918DA" w:rsidRDefault="00F85D45" w:rsidP="001F70B0">
      <w:pPr>
        <w:tabs>
          <w:tab w:val="left" w:pos="851"/>
        </w:tabs>
        <w:suppressAutoHyphens/>
        <w:autoSpaceDE w:val="0"/>
        <w:autoSpaceDN w:val="0"/>
        <w:adjustRightInd w:val="0"/>
        <w:ind w:firstLine="567"/>
        <w:jc w:val="both"/>
        <w:rPr>
          <w:rFonts w:eastAsia="SimSun"/>
          <w:color w:val="000000"/>
          <w:kern w:val="1"/>
          <w:sz w:val="28"/>
          <w:szCs w:val="28"/>
          <w:lang w:eastAsia="ar-SA"/>
        </w:rPr>
      </w:pPr>
      <w:r w:rsidRPr="000918DA">
        <w:rPr>
          <w:color w:val="000000"/>
          <w:sz w:val="28"/>
          <w:szCs w:val="28"/>
        </w:rPr>
        <w:t>Расходы, понесенные при оказании услуг, в полном объеме признаются в текущем отчетном (налоговом) периоде без распределения прямых расходов на остатки незавершенного производства.</w:t>
      </w:r>
    </w:p>
    <w:p w:rsidR="00F85D45" w:rsidRPr="000918DA" w:rsidRDefault="00F85D45"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Стоимость имущества, перечисленного в </w:t>
      </w:r>
      <w:hyperlink r:id="rId527" w:history="1">
        <w:proofErr w:type="spellStart"/>
        <w:r w:rsidRPr="000918DA">
          <w:rPr>
            <w:color w:val="000000"/>
            <w:sz w:val="28"/>
            <w:szCs w:val="28"/>
          </w:rPr>
          <w:t>пп</w:t>
        </w:r>
        <w:proofErr w:type="spellEnd"/>
        <w:r w:rsidRPr="000918DA">
          <w:rPr>
            <w:color w:val="000000"/>
            <w:sz w:val="28"/>
            <w:szCs w:val="28"/>
          </w:rPr>
          <w:t>. 3 п. 1 ст. 254</w:t>
        </w:r>
      </w:hyperlink>
      <w:r w:rsidRPr="000918DA">
        <w:rPr>
          <w:color w:val="000000"/>
          <w:sz w:val="28"/>
          <w:szCs w:val="28"/>
        </w:rPr>
        <w:t xml:space="preserve"> НК РФ (не являющегося амортизируемым), включается в состав материальных расходов в полной сумме по мере ввода такого имущества в эксплуатацию </w:t>
      </w:r>
      <w:r w:rsidRPr="000918DA">
        <w:rPr>
          <w:iCs/>
          <w:color w:val="000000"/>
          <w:sz w:val="28"/>
          <w:szCs w:val="28"/>
        </w:rPr>
        <w:t>(</w:t>
      </w:r>
      <w:proofErr w:type="spellStart"/>
      <w:r w:rsidR="00446B71" w:rsidRPr="000918DA">
        <w:rPr>
          <w:iCs/>
          <w:color w:val="000000"/>
          <w:sz w:val="28"/>
          <w:szCs w:val="28"/>
        </w:rPr>
        <w:fldChar w:fldCharType="begin"/>
      </w:r>
      <w:r w:rsidR="00446B71" w:rsidRPr="000918DA">
        <w:rPr>
          <w:iCs/>
          <w:color w:val="000000"/>
          <w:sz w:val="28"/>
          <w:szCs w:val="28"/>
        </w:rPr>
        <w:instrText xml:space="preserve"> HYPERLINK "https://login.consultant.ru/link/?req=doc&amp;base=RZB&amp;n=386948&amp;date=25.06.2021&amp;dst=9787&amp;fld=134" </w:instrText>
      </w:r>
      <w:r w:rsidR="00446B71" w:rsidRPr="000918DA">
        <w:rPr>
          <w:iCs/>
          <w:color w:val="000000"/>
          <w:sz w:val="28"/>
          <w:szCs w:val="28"/>
        </w:rPr>
        <w:fldChar w:fldCharType="separate"/>
      </w:r>
      <w:r w:rsidRPr="000918DA">
        <w:rPr>
          <w:iCs/>
          <w:color w:val="000000"/>
          <w:sz w:val="28"/>
          <w:szCs w:val="28"/>
        </w:rPr>
        <w:t>пп</w:t>
      </w:r>
      <w:proofErr w:type="spellEnd"/>
      <w:r w:rsidRPr="000918DA">
        <w:rPr>
          <w:iCs/>
          <w:color w:val="000000"/>
          <w:sz w:val="28"/>
          <w:szCs w:val="28"/>
        </w:rPr>
        <w:t>. 3 п. 1 ст. 254</w:t>
      </w:r>
      <w:r w:rsidR="00446B71" w:rsidRPr="000918DA">
        <w:rPr>
          <w:iCs/>
          <w:color w:val="000000"/>
          <w:sz w:val="28"/>
          <w:szCs w:val="28"/>
        </w:rPr>
        <w:fldChar w:fldCharType="end"/>
      </w:r>
      <w:r w:rsidRPr="000918DA">
        <w:rPr>
          <w:iCs/>
          <w:color w:val="000000"/>
          <w:sz w:val="28"/>
          <w:szCs w:val="28"/>
        </w:rPr>
        <w:t xml:space="preserve"> НК РФ.</w:t>
      </w:r>
    </w:p>
    <w:p w:rsidR="00F85D45" w:rsidRPr="000918DA" w:rsidRDefault="00F85D45"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Срок полезного использования объекта основных средств, установленный при его приобретении, пересматривается при проведении работ по реконструкции, модернизации, техническому перевооружению. Если в результате таких работ имело место улучшение (повышение) первоначально принятых нормативных показателей функционирования объекта основных средств, то срок полезного использования объекта увеличивается. При этом увеличение может быть осуществлено в пределах сроков, установленных для той амортизационной группы, в которую ранее было включено такое основное средство </w:t>
      </w:r>
      <w:r w:rsidRPr="000918DA">
        <w:rPr>
          <w:iCs/>
          <w:color w:val="000000"/>
          <w:sz w:val="28"/>
          <w:szCs w:val="28"/>
        </w:rPr>
        <w:t>(</w:t>
      </w:r>
      <w:hyperlink r:id="rId528" w:history="1">
        <w:r w:rsidRPr="000918DA">
          <w:rPr>
            <w:iCs/>
            <w:color w:val="000000"/>
            <w:sz w:val="28"/>
            <w:szCs w:val="28"/>
          </w:rPr>
          <w:t>п. 1 ст. 258</w:t>
        </w:r>
      </w:hyperlink>
      <w:r w:rsidRPr="000918DA">
        <w:rPr>
          <w:iCs/>
          <w:color w:val="000000"/>
          <w:sz w:val="28"/>
          <w:szCs w:val="28"/>
        </w:rPr>
        <w:t xml:space="preserve"> НК РФ</w:t>
      </w:r>
      <w:r w:rsidR="0052276A" w:rsidRPr="000918DA">
        <w:rPr>
          <w:iCs/>
          <w:color w:val="000000"/>
          <w:sz w:val="28"/>
          <w:szCs w:val="28"/>
        </w:rPr>
        <w:t>)</w:t>
      </w:r>
      <w:r w:rsidRPr="000918DA">
        <w:rPr>
          <w:iCs/>
          <w:color w:val="000000"/>
          <w:sz w:val="28"/>
          <w:szCs w:val="28"/>
        </w:rPr>
        <w:t>.</w:t>
      </w:r>
    </w:p>
    <w:p w:rsidR="00F85D45" w:rsidRPr="000918DA" w:rsidRDefault="00F85D45"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приобретаемым основным средствам, бывшим в употреблении, норма амортизации в целях применения линейного метода определяется с учетом срока полезного использования, уменьшенного на число месяцев эксплуатации данного имущества у предыдущих собственников </w:t>
      </w:r>
      <w:r w:rsidRPr="000918DA">
        <w:rPr>
          <w:iCs/>
          <w:color w:val="000000"/>
          <w:sz w:val="28"/>
          <w:szCs w:val="28"/>
        </w:rPr>
        <w:t>(</w:t>
      </w:r>
      <w:hyperlink r:id="rId529" w:history="1">
        <w:r w:rsidRPr="000918DA">
          <w:rPr>
            <w:iCs/>
            <w:color w:val="000000"/>
            <w:sz w:val="28"/>
            <w:szCs w:val="28"/>
          </w:rPr>
          <w:t>п. 7 ст. 258</w:t>
        </w:r>
      </w:hyperlink>
      <w:r w:rsidRPr="000918DA">
        <w:rPr>
          <w:iCs/>
          <w:color w:val="000000"/>
          <w:sz w:val="28"/>
          <w:szCs w:val="28"/>
        </w:rPr>
        <w:t xml:space="preserve"> НК РФ).</w:t>
      </w:r>
    </w:p>
    <w:p w:rsidR="00F85D45" w:rsidRPr="000918DA" w:rsidRDefault="00F85D45"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По всем объектам амортизируемого имущества применяется линейный метод начисления амортизации </w:t>
      </w:r>
      <w:r w:rsidRPr="000918DA">
        <w:rPr>
          <w:iCs/>
          <w:color w:val="000000"/>
          <w:sz w:val="28"/>
          <w:szCs w:val="28"/>
        </w:rPr>
        <w:t>(</w:t>
      </w:r>
      <w:hyperlink r:id="rId530" w:history="1">
        <w:r w:rsidRPr="000918DA">
          <w:rPr>
            <w:iCs/>
            <w:color w:val="000000"/>
            <w:sz w:val="28"/>
            <w:szCs w:val="28"/>
          </w:rPr>
          <w:t>п. 1 ст. 259</w:t>
        </w:r>
      </w:hyperlink>
      <w:r w:rsidRPr="000918DA">
        <w:rPr>
          <w:iCs/>
          <w:color w:val="000000"/>
          <w:sz w:val="28"/>
          <w:szCs w:val="28"/>
        </w:rPr>
        <w:t xml:space="preserve"> НК РФ).</w:t>
      </w:r>
    </w:p>
    <w:p w:rsidR="00F85D45" w:rsidRPr="000918DA" w:rsidRDefault="00F85D45" w:rsidP="001F70B0">
      <w:pPr>
        <w:widowControl w:val="0"/>
        <w:tabs>
          <w:tab w:val="left" w:pos="851"/>
        </w:tabs>
        <w:autoSpaceDE w:val="0"/>
        <w:autoSpaceDN w:val="0"/>
        <w:adjustRightInd w:val="0"/>
        <w:ind w:firstLine="567"/>
        <w:jc w:val="both"/>
        <w:rPr>
          <w:color w:val="000000"/>
          <w:sz w:val="28"/>
          <w:szCs w:val="28"/>
        </w:rPr>
      </w:pPr>
      <w:r w:rsidRPr="000918DA">
        <w:rPr>
          <w:color w:val="000000"/>
          <w:sz w:val="28"/>
          <w:szCs w:val="28"/>
        </w:rPr>
        <w:t xml:space="preserve">Амортизационная премия не применяется </w:t>
      </w:r>
      <w:r w:rsidRPr="000918DA">
        <w:rPr>
          <w:iCs/>
          <w:color w:val="000000"/>
          <w:sz w:val="28"/>
          <w:szCs w:val="28"/>
        </w:rPr>
        <w:t>(</w:t>
      </w:r>
      <w:hyperlink r:id="rId531" w:history="1">
        <w:r w:rsidRPr="000918DA">
          <w:rPr>
            <w:iCs/>
            <w:color w:val="000000"/>
            <w:sz w:val="28"/>
            <w:szCs w:val="28"/>
          </w:rPr>
          <w:t>п. 9 ст. 258</w:t>
        </w:r>
      </w:hyperlink>
      <w:r w:rsidRPr="000918DA">
        <w:rPr>
          <w:iCs/>
          <w:color w:val="000000"/>
          <w:sz w:val="28"/>
          <w:szCs w:val="28"/>
        </w:rPr>
        <w:t xml:space="preserve"> НК РФ).</w:t>
      </w:r>
      <w:r w:rsidR="00C10220" w:rsidRPr="000918DA">
        <w:rPr>
          <w:iCs/>
          <w:color w:val="000000"/>
          <w:sz w:val="28"/>
          <w:szCs w:val="28"/>
        </w:rPr>
        <w:t xml:space="preserve"> </w:t>
      </w:r>
      <w:r w:rsidRPr="000918DA">
        <w:rPr>
          <w:color w:val="000000"/>
          <w:sz w:val="28"/>
          <w:szCs w:val="28"/>
        </w:rPr>
        <w:t xml:space="preserve">Амортизация по объектам основных средств начисляется без применения специальных повышающих коэффициентов </w:t>
      </w:r>
      <w:r w:rsidRPr="000918DA">
        <w:rPr>
          <w:iCs/>
          <w:color w:val="000000"/>
          <w:sz w:val="28"/>
          <w:szCs w:val="28"/>
        </w:rPr>
        <w:t>(</w:t>
      </w:r>
      <w:hyperlink r:id="rId532" w:history="1">
        <w:r w:rsidRPr="000918DA">
          <w:rPr>
            <w:iCs/>
            <w:color w:val="000000"/>
            <w:sz w:val="28"/>
            <w:szCs w:val="28"/>
          </w:rPr>
          <w:t>п. п. 1</w:t>
        </w:r>
      </w:hyperlink>
      <w:r w:rsidRPr="000918DA">
        <w:rPr>
          <w:iCs/>
          <w:color w:val="000000"/>
          <w:sz w:val="28"/>
          <w:szCs w:val="28"/>
        </w:rPr>
        <w:t xml:space="preserve"> - </w:t>
      </w:r>
      <w:hyperlink r:id="rId533" w:history="1">
        <w:r w:rsidRPr="000918DA">
          <w:rPr>
            <w:iCs/>
            <w:color w:val="000000"/>
            <w:sz w:val="28"/>
            <w:szCs w:val="28"/>
          </w:rPr>
          <w:t>3 ст. 259.3</w:t>
        </w:r>
      </w:hyperlink>
      <w:r w:rsidRPr="000918DA">
        <w:rPr>
          <w:iCs/>
          <w:color w:val="000000"/>
          <w:sz w:val="28"/>
          <w:szCs w:val="28"/>
        </w:rPr>
        <w:t xml:space="preserve"> НК РФ). </w:t>
      </w:r>
      <w:r w:rsidRPr="000918DA">
        <w:rPr>
          <w:color w:val="000000"/>
          <w:sz w:val="28"/>
          <w:szCs w:val="28"/>
        </w:rPr>
        <w:t xml:space="preserve">Амортизация по всем объектам амортизируемого имущества начисляется без применения понижающих коэффициентов </w:t>
      </w:r>
      <w:r w:rsidRPr="000918DA">
        <w:rPr>
          <w:iCs/>
          <w:color w:val="000000"/>
          <w:sz w:val="28"/>
          <w:szCs w:val="28"/>
        </w:rPr>
        <w:t>(</w:t>
      </w:r>
      <w:hyperlink r:id="rId534" w:history="1">
        <w:r w:rsidRPr="000918DA">
          <w:rPr>
            <w:iCs/>
            <w:color w:val="000000"/>
            <w:sz w:val="28"/>
            <w:szCs w:val="28"/>
          </w:rPr>
          <w:t>п. 4 ст. 259.3</w:t>
        </w:r>
      </w:hyperlink>
      <w:r w:rsidRPr="000918DA">
        <w:rPr>
          <w:iCs/>
          <w:color w:val="000000"/>
          <w:sz w:val="28"/>
          <w:szCs w:val="28"/>
        </w:rPr>
        <w:t xml:space="preserve"> НК РФ).</w:t>
      </w:r>
    </w:p>
    <w:p w:rsidR="00F85D45" w:rsidRPr="000918DA" w:rsidRDefault="00F85D45" w:rsidP="001F70B0">
      <w:pPr>
        <w:tabs>
          <w:tab w:val="left" w:pos="851"/>
        </w:tabs>
        <w:autoSpaceDE w:val="0"/>
        <w:autoSpaceDN w:val="0"/>
        <w:adjustRightInd w:val="0"/>
        <w:ind w:firstLine="567"/>
        <w:jc w:val="both"/>
        <w:rPr>
          <w:rFonts w:eastAsia="Calibri"/>
          <w:color w:val="000000"/>
          <w:sz w:val="28"/>
          <w:szCs w:val="28"/>
          <w:lang w:eastAsia="en-US"/>
        </w:rPr>
      </w:pPr>
      <w:r w:rsidRPr="000918DA">
        <w:rPr>
          <w:rFonts w:eastAsia="Calibri"/>
          <w:color w:val="000000"/>
          <w:sz w:val="28"/>
          <w:szCs w:val="28"/>
          <w:lang w:eastAsia="en-US"/>
        </w:rPr>
        <w:t>В учреждении не создаются резервы для целей налогообложения.</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bCs/>
          <w:color w:val="000000" w:themeColor="text1"/>
          <w:sz w:val="28"/>
          <w:szCs w:val="28"/>
        </w:rPr>
        <w:t>В</w:t>
      </w:r>
      <w:r w:rsidRPr="000918DA">
        <w:rPr>
          <w:color w:val="000000" w:themeColor="text1"/>
          <w:sz w:val="28"/>
          <w:szCs w:val="28"/>
        </w:rPr>
        <w:t xml:space="preserve"> налогооблагаемую базу по налогу на прибыль включаются поступления от </w:t>
      </w:r>
      <w:r w:rsidRPr="000918DA">
        <w:rPr>
          <w:bCs/>
          <w:color w:val="000000" w:themeColor="text1"/>
          <w:sz w:val="28"/>
          <w:szCs w:val="28"/>
        </w:rPr>
        <w:t>приносящей доход деятельности,</w:t>
      </w:r>
      <w:r w:rsidRPr="000918DA">
        <w:rPr>
          <w:color w:val="000000" w:themeColor="text1"/>
          <w:sz w:val="28"/>
          <w:szCs w:val="28"/>
        </w:rPr>
        <w:t xml:space="preserve"> которые не указаны в </w:t>
      </w:r>
      <w:hyperlink r:id="rId535" w:history="1">
        <w:r w:rsidRPr="000918DA">
          <w:rPr>
            <w:rStyle w:val="af1"/>
            <w:color w:val="000000" w:themeColor="text1"/>
            <w:sz w:val="28"/>
            <w:szCs w:val="28"/>
            <w:u w:val="none"/>
          </w:rPr>
          <w:t>ст. 251</w:t>
        </w:r>
      </w:hyperlink>
      <w:r w:rsidRPr="000918DA">
        <w:rPr>
          <w:color w:val="000000" w:themeColor="text1"/>
          <w:sz w:val="28"/>
          <w:szCs w:val="28"/>
        </w:rPr>
        <w:t xml:space="preserve"> НК РФ и разделяются:</w:t>
      </w:r>
    </w:p>
    <w:p w:rsidR="00422797" w:rsidRPr="000918DA" w:rsidRDefault="007D16C0" w:rsidP="001F70B0">
      <w:pPr>
        <w:numPr>
          <w:ilvl w:val="0"/>
          <w:numId w:val="7"/>
        </w:numPr>
        <w:tabs>
          <w:tab w:val="left" w:pos="851"/>
        </w:tabs>
        <w:ind w:left="0" w:firstLine="567"/>
        <w:jc w:val="both"/>
        <w:rPr>
          <w:color w:val="000000" w:themeColor="text1"/>
          <w:sz w:val="28"/>
          <w:szCs w:val="28"/>
        </w:rPr>
      </w:pPr>
      <w:hyperlink r:id="rId536" w:history="1">
        <w:r w:rsidR="00422797" w:rsidRPr="000918DA">
          <w:rPr>
            <w:rStyle w:val="af1"/>
            <w:color w:val="000000" w:themeColor="text1"/>
            <w:sz w:val="28"/>
            <w:szCs w:val="28"/>
            <w:u w:val="none"/>
          </w:rPr>
          <w:t>доходы от реализации</w:t>
        </w:r>
      </w:hyperlink>
      <w:r w:rsidR="00422797" w:rsidRPr="000918DA">
        <w:rPr>
          <w:color w:val="000000" w:themeColor="text1"/>
          <w:sz w:val="28"/>
          <w:szCs w:val="28"/>
        </w:rPr>
        <w:t xml:space="preserve"> (</w:t>
      </w:r>
      <w:proofErr w:type="spellStart"/>
      <w:r w:rsidR="00446B71" w:rsidRPr="000918DA">
        <w:rPr>
          <w:rStyle w:val="af1"/>
          <w:color w:val="000000" w:themeColor="text1"/>
          <w:sz w:val="28"/>
          <w:szCs w:val="28"/>
          <w:u w:val="none"/>
        </w:rPr>
        <w:fldChar w:fldCharType="begin"/>
      </w:r>
      <w:r w:rsidR="00446B71" w:rsidRPr="000918DA">
        <w:rPr>
          <w:rStyle w:val="af1"/>
          <w:color w:val="000000" w:themeColor="text1"/>
          <w:sz w:val="28"/>
          <w:szCs w:val="28"/>
          <w:u w:val="none"/>
        </w:rPr>
        <w:instrText xml:space="preserve"> HYPERLINK "https://login.consultant.ru/link/?req=doc&amp;base=LAW&amp;n=500016&amp;dst=101848&amp;field=134&amp;date=23.09.2025" </w:instrText>
      </w:r>
      <w:r w:rsidR="00446B71" w:rsidRPr="000918DA">
        <w:rPr>
          <w:rStyle w:val="af1"/>
          <w:color w:val="000000" w:themeColor="text1"/>
          <w:sz w:val="28"/>
          <w:szCs w:val="28"/>
          <w:u w:val="none"/>
        </w:rPr>
        <w:fldChar w:fldCharType="separate"/>
      </w:r>
      <w:r w:rsidR="00422797" w:rsidRPr="000918DA">
        <w:rPr>
          <w:rStyle w:val="af1"/>
          <w:color w:val="000000" w:themeColor="text1"/>
          <w:sz w:val="28"/>
          <w:szCs w:val="28"/>
          <w:u w:val="none"/>
        </w:rPr>
        <w:t>пп</w:t>
      </w:r>
      <w:proofErr w:type="spellEnd"/>
      <w:r w:rsidR="00422797" w:rsidRPr="000918DA">
        <w:rPr>
          <w:rStyle w:val="af1"/>
          <w:color w:val="000000" w:themeColor="text1"/>
          <w:sz w:val="28"/>
          <w:szCs w:val="28"/>
          <w:u w:val="none"/>
        </w:rPr>
        <w:t>. 1 п. 1 ст. 248</w:t>
      </w:r>
      <w:r w:rsidR="00446B71" w:rsidRPr="000918DA">
        <w:rPr>
          <w:rStyle w:val="af1"/>
          <w:color w:val="000000" w:themeColor="text1"/>
          <w:sz w:val="28"/>
          <w:szCs w:val="28"/>
          <w:u w:val="none"/>
        </w:rPr>
        <w:fldChar w:fldCharType="end"/>
      </w:r>
      <w:r w:rsidR="00422797" w:rsidRPr="000918DA">
        <w:rPr>
          <w:color w:val="000000" w:themeColor="text1"/>
          <w:sz w:val="28"/>
          <w:szCs w:val="28"/>
        </w:rPr>
        <w:t xml:space="preserve"> НК РФ);</w:t>
      </w:r>
    </w:p>
    <w:p w:rsidR="00422797" w:rsidRPr="000918DA" w:rsidRDefault="007D16C0" w:rsidP="001F70B0">
      <w:pPr>
        <w:numPr>
          <w:ilvl w:val="0"/>
          <w:numId w:val="7"/>
        </w:numPr>
        <w:tabs>
          <w:tab w:val="left" w:pos="851"/>
        </w:tabs>
        <w:ind w:left="0" w:firstLine="567"/>
        <w:jc w:val="both"/>
        <w:rPr>
          <w:color w:val="000000" w:themeColor="text1"/>
          <w:sz w:val="28"/>
          <w:szCs w:val="28"/>
        </w:rPr>
      </w:pPr>
      <w:hyperlink r:id="rId537" w:history="1">
        <w:r w:rsidR="00422797" w:rsidRPr="000918DA">
          <w:rPr>
            <w:rStyle w:val="af1"/>
            <w:color w:val="000000" w:themeColor="text1"/>
            <w:sz w:val="28"/>
            <w:szCs w:val="28"/>
            <w:u w:val="none"/>
          </w:rPr>
          <w:t>внереализационные доходы</w:t>
        </w:r>
      </w:hyperlink>
      <w:r w:rsidR="00422797" w:rsidRPr="000918DA">
        <w:rPr>
          <w:color w:val="000000" w:themeColor="text1"/>
          <w:sz w:val="28"/>
          <w:szCs w:val="28"/>
        </w:rPr>
        <w:t xml:space="preserve"> (</w:t>
      </w:r>
      <w:proofErr w:type="spellStart"/>
      <w:r w:rsidR="00446B71" w:rsidRPr="000918DA">
        <w:rPr>
          <w:rStyle w:val="af1"/>
          <w:color w:val="000000" w:themeColor="text1"/>
          <w:sz w:val="28"/>
          <w:szCs w:val="28"/>
          <w:u w:val="none"/>
        </w:rPr>
        <w:fldChar w:fldCharType="begin"/>
      </w:r>
      <w:r w:rsidR="00446B71" w:rsidRPr="000918DA">
        <w:rPr>
          <w:rStyle w:val="af1"/>
          <w:color w:val="000000" w:themeColor="text1"/>
          <w:sz w:val="28"/>
          <w:szCs w:val="28"/>
          <w:u w:val="none"/>
        </w:rPr>
        <w:instrText xml:space="preserve"> HYPERLINK "https://login.consultant.ru/link/?req=doc&amp;base=LAW&amp;n=500016&amp;dst=101850&amp;field=134&amp;date=23.09.2025" </w:instrText>
      </w:r>
      <w:r w:rsidR="00446B71" w:rsidRPr="000918DA">
        <w:rPr>
          <w:rStyle w:val="af1"/>
          <w:color w:val="000000" w:themeColor="text1"/>
          <w:sz w:val="28"/>
          <w:szCs w:val="28"/>
          <w:u w:val="none"/>
        </w:rPr>
        <w:fldChar w:fldCharType="separate"/>
      </w:r>
      <w:r w:rsidR="00422797" w:rsidRPr="000918DA">
        <w:rPr>
          <w:rStyle w:val="af1"/>
          <w:color w:val="000000" w:themeColor="text1"/>
          <w:sz w:val="28"/>
          <w:szCs w:val="28"/>
          <w:u w:val="none"/>
        </w:rPr>
        <w:t>пп</w:t>
      </w:r>
      <w:proofErr w:type="spellEnd"/>
      <w:r w:rsidR="00422797" w:rsidRPr="000918DA">
        <w:rPr>
          <w:rStyle w:val="af1"/>
          <w:color w:val="000000" w:themeColor="text1"/>
          <w:sz w:val="28"/>
          <w:szCs w:val="28"/>
          <w:u w:val="none"/>
        </w:rPr>
        <w:t>. 2 п. 1 ст. 248</w:t>
      </w:r>
      <w:r w:rsidR="00446B71" w:rsidRPr="000918DA">
        <w:rPr>
          <w:rStyle w:val="af1"/>
          <w:color w:val="000000" w:themeColor="text1"/>
          <w:sz w:val="28"/>
          <w:szCs w:val="28"/>
          <w:u w:val="none"/>
        </w:rPr>
        <w:fldChar w:fldCharType="end"/>
      </w:r>
      <w:r w:rsidR="00422797" w:rsidRPr="000918DA">
        <w:rPr>
          <w:color w:val="000000" w:themeColor="text1"/>
          <w:sz w:val="28"/>
          <w:szCs w:val="28"/>
        </w:rPr>
        <w:t xml:space="preserve"> НК РФ).</w:t>
      </w:r>
    </w:p>
    <w:p w:rsidR="00422797" w:rsidRPr="000918DA" w:rsidRDefault="00422797" w:rsidP="001F70B0">
      <w:pPr>
        <w:pStyle w:val="afb"/>
        <w:tabs>
          <w:tab w:val="left" w:pos="851"/>
        </w:tabs>
        <w:spacing w:before="0" w:beforeAutospacing="0" w:after="0" w:afterAutospacing="0" w:line="288" w:lineRule="atLeast"/>
        <w:ind w:firstLine="567"/>
        <w:jc w:val="both"/>
        <w:rPr>
          <w:color w:val="000000" w:themeColor="text1"/>
          <w:sz w:val="28"/>
          <w:szCs w:val="28"/>
        </w:rPr>
      </w:pPr>
      <w:r w:rsidRPr="000918DA">
        <w:rPr>
          <w:color w:val="000000" w:themeColor="text1"/>
          <w:sz w:val="28"/>
          <w:szCs w:val="28"/>
        </w:rPr>
        <w:t>Доходы от реализации в общем случае признаются на день перехода права собственности на реализуемое имущество или дату передачи результатов выполненных работ, имущественных прав или дату оказания услуг независимо от того, когда поступила оплата (</w:t>
      </w:r>
      <w:hyperlink r:id="rId538" w:history="1">
        <w:r w:rsidRPr="000918DA">
          <w:rPr>
            <w:rStyle w:val="af1"/>
            <w:color w:val="000000" w:themeColor="text1"/>
            <w:sz w:val="28"/>
            <w:szCs w:val="28"/>
            <w:u w:val="none"/>
          </w:rPr>
          <w:t>п. 1 ст. 39</w:t>
        </w:r>
      </w:hyperlink>
      <w:r w:rsidRPr="000918DA">
        <w:rPr>
          <w:color w:val="000000" w:themeColor="text1"/>
          <w:sz w:val="28"/>
          <w:szCs w:val="28"/>
        </w:rPr>
        <w:t xml:space="preserve">, </w:t>
      </w:r>
      <w:hyperlink r:id="rId539" w:history="1">
        <w:r w:rsidRPr="000918DA">
          <w:rPr>
            <w:rStyle w:val="af1"/>
            <w:color w:val="000000" w:themeColor="text1"/>
            <w:sz w:val="28"/>
            <w:szCs w:val="28"/>
            <w:u w:val="none"/>
          </w:rPr>
          <w:t>п. 3 ст. 271</w:t>
        </w:r>
      </w:hyperlink>
      <w:r w:rsidRPr="000918DA">
        <w:rPr>
          <w:color w:val="000000" w:themeColor="text1"/>
          <w:sz w:val="28"/>
          <w:szCs w:val="28"/>
        </w:rPr>
        <w:t xml:space="preserve"> НК РФ). Для отдельных категорий имущества есть специальные правила. Например, при реализации недвижимого имущества выручка признается на день передачи недвижимого имущества, указанный в передаточном акте (</w:t>
      </w:r>
      <w:hyperlink r:id="rId540" w:history="1">
        <w:r w:rsidRPr="000918DA">
          <w:rPr>
            <w:rStyle w:val="af1"/>
            <w:color w:val="000000" w:themeColor="text1"/>
            <w:sz w:val="28"/>
            <w:szCs w:val="28"/>
            <w:u w:val="none"/>
          </w:rPr>
          <w:t>п. 3 ст. 271</w:t>
        </w:r>
      </w:hyperlink>
      <w:r w:rsidRPr="000918DA">
        <w:rPr>
          <w:color w:val="000000" w:themeColor="text1"/>
          <w:sz w:val="28"/>
          <w:szCs w:val="28"/>
        </w:rPr>
        <w:t xml:space="preserve"> НК РФ). Если доходы относятся к нескольким отчетным (налоговым) периодам, их нужно распределить и признавать постепенно (</w:t>
      </w:r>
      <w:hyperlink r:id="rId541" w:history="1">
        <w:r w:rsidRPr="000918DA">
          <w:rPr>
            <w:rStyle w:val="af1"/>
            <w:color w:val="000000" w:themeColor="text1"/>
            <w:sz w:val="28"/>
            <w:szCs w:val="28"/>
            <w:u w:val="none"/>
          </w:rPr>
          <w:t>п. 2 ст. 271</w:t>
        </w:r>
      </w:hyperlink>
      <w:r w:rsidRPr="000918DA">
        <w:rPr>
          <w:color w:val="000000" w:themeColor="text1"/>
          <w:sz w:val="28"/>
          <w:szCs w:val="28"/>
        </w:rPr>
        <w:t xml:space="preserve"> НК РФ). Такая ситуация может возникнуть, </w:t>
      </w:r>
      <w:r w:rsidRPr="000918DA">
        <w:rPr>
          <w:color w:val="000000" w:themeColor="text1"/>
          <w:sz w:val="28"/>
          <w:szCs w:val="28"/>
        </w:rPr>
        <w:lastRenderedPageBreak/>
        <w:t xml:space="preserve">например, при получении единовременной оплаты за предоставление в пользование результатов интеллектуальной деятельности в течение длительного времени.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Расходы, связанные с производством и реализацией, необходимо разделять на прямые и косвенные расходы (</w:t>
      </w:r>
      <w:hyperlink r:id="rId542" w:history="1">
        <w:r w:rsidRPr="000918DA">
          <w:rPr>
            <w:rStyle w:val="af1"/>
            <w:color w:val="000000" w:themeColor="text1"/>
            <w:sz w:val="28"/>
            <w:szCs w:val="28"/>
            <w:u w:val="none"/>
          </w:rPr>
          <w:t>статья 318</w:t>
        </w:r>
      </w:hyperlink>
      <w:r w:rsidRPr="000918DA">
        <w:rPr>
          <w:color w:val="000000" w:themeColor="text1"/>
          <w:sz w:val="28"/>
          <w:szCs w:val="28"/>
        </w:rPr>
        <w:t xml:space="preserve"> НК РФ).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bCs/>
          <w:color w:val="000000" w:themeColor="text1"/>
          <w:sz w:val="28"/>
          <w:szCs w:val="28"/>
        </w:rPr>
        <w:t>Прямые расходы</w:t>
      </w:r>
      <w:r w:rsidRPr="000918DA">
        <w:rPr>
          <w:color w:val="000000" w:themeColor="text1"/>
          <w:sz w:val="28"/>
          <w:szCs w:val="28"/>
        </w:rPr>
        <w:t xml:space="preserve"> - это затраты, связанные с производством продукции (работ, услуг), которые можно учесть в расходах только в периоде реализации продукции (работ, услуг) (</w:t>
      </w:r>
      <w:hyperlink r:id="rId543" w:history="1">
        <w:r w:rsidRPr="000918DA">
          <w:rPr>
            <w:rStyle w:val="af1"/>
            <w:color w:val="000000" w:themeColor="text1"/>
            <w:sz w:val="28"/>
            <w:szCs w:val="28"/>
            <w:u w:val="none"/>
          </w:rPr>
          <w:t>п. 2 ст. 318</w:t>
        </w:r>
      </w:hyperlink>
      <w:r w:rsidRPr="000918DA">
        <w:rPr>
          <w:color w:val="000000" w:themeColor="text1"/>
          <w:sz w:val="28"/>
          <w:szCs w:val="28"/>
        </w:rPr>
        <w:t xml:space="preserve"> НК РФ).</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Только прямые расходы, связанные с оказанием услуг, можно списывать полностью в том периоде, когда они понесены, не дожидаясь момента реализации.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Перечень прямых расходов учреждение должно определяет самостоятельно. При распределении расходов учитывают их соответствие изготовленной продукции (выполненным работам, оказанным услугам), если это невозможно - применяются экономически обоснованные показатели (Письма Минфина от 03.05.2023 </w:t>
      </w:r>
      <w:hyperlink r:id="rId544"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03-03-06/1/40503</w:t>
        </w:r>
      </w:hyperlink>
      <w:r w:rsidRPr="000918DA">
        <w:rPr>
          <w:color w:val="000000" w:themeColor="text1"/>
          <w:sz w:val="28"/>
          <w:szCs w:val="28"/>
        </w:rPr>
        <w:t xml:space="preserve">, от 22.03.2021 </w:t>
      </w:r>
      <w:hyperlink r:id="rId545"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03-03-06/1/20225</w:t>
        </w:r>
      </w:hyperlink>
      <w:r w:rsidRPr="000918DA">
        <w:rPr>
          <w:color w:val="000000" w:themeColor="text1"/>
          <w:sz w:val="28"/>
          <w:szCs w:val="28"/>
        </w:rPr>
        <w:t xml:space="preserve">, от 27.02.2020 </w:t>
      </w:r>
      <w:hyperlink r:id="rId546"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03-03-06/1/14109</w:t>
        </w:r>
      </w:hyperlink>
      <w:r w:rsidRPr="000918DA">
        <w:rPr>
          <w:color w:val="000000" w:themeColor="text1"/>
          <w:sz w:val="28"/>
          <w:szCs w:val="28"/>
        </w:rPr>
        <w:t xml:space="preserve">).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В состав прямых расходов при производстве товаров (выполнении работ, оказании услуг) включаются виды затрат (</w:t>
      </w:r>
      <w:hyperlink r:id="rId547" w:history="1">
        <w:r w:rsidRPr="000918DA">
          <w:rPr>
            <w:rStyle w:val="af1"/>
            <w:color w:val="000000" w:themeColor="text1"/>
            <w:sz w:val="28"/>
            <w:szCs w:val="28"/>
            <w:u w:val="none"/>
          </w:rPr>
          <w:t>п. 1 ст. 318</w:t>
        </w:r>
      </w:hyperlink>
      <w:r w:rsidRPr="000918DA">
        <w:rPr>
          <w:color w:val="000000" w:themeColor="text1"/>
          <w:sz w:val="28"/>
          <w:szCs w:val="28"/>
        </w:rPr>
        <w:t xml:space="preserve"> НК РФ):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 материальные затраты;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 расходы на оплату труда персонала, участвующего в процессе производства товаров, выполнения работ, оказания услуг, а также расходы на обязательное социальное страхование, страхование от несчастных случаев на производстве и профессиональных заболеваний, начисленные на указанные суммы расходов на оплату труда;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 суммы начисленной амортизации по основным средствам, используемым при производстве товаров, работ, услуг.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В прямые расходы включаются все затраты, которые включаются в себестоимость продукции (работ, услуг) в бухгалтерском учете (Письма Минфина от 14.05.2012 </w:t>
      </w:r>
      <w:hyperlink r:id="rId548"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03-03-06/1/247</w:t>
        </w:r>
      </w:hyperlink>
      <w:r w:rsidRPr="000918DA">
        <w:rPr>
          <w:color w:val="000000" w:themeColor="text1"/>
          <w:sz w:val="28"/>
          <w:szCs w:val="28"/>
        </w:rPr>
        <w:t xml:space="preserve">, ФНС от 24.02.2011 </w:t>
      </w:r>
      <w:hyperlink r:id="rId549"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КЕ-4-3/2952@</w:t>
        </w:r>
      </w:hyperlink>
      <w:r w:rsidRPr="000918DA">
        <w:rPr>
          <w:color w:val="000000" w:themeColor="text1"/>
          <w:sz w:val="28"/>
          <w:szCs w:val="28"/>
        </w:rPr>
        <w:t xml:space="preserve">).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bCs/>
          <w:color w:val="000000" w:themeColor="text1"/>
          <w:sz w:val="28"/>
          <w:szCs w:val="28"/>
        </w:rPr>
        <w:t>Косвенные расходы</w:t>
      </w:r>
      <w:r w:rsidRPr="000918DA">
        <w:rPr>
          <w:color w:val="000000" w:themeColor="text1"/>
          <w:sz w:val="28"/>
          <w:szCs w:val="28"/>
        </w:rPr>
        <w:t xml:space="preserve"> - это затраты, связанные с производством и реализацией продукции (работ, услуг), которые можно учесть в расходах в том периоде, когда они понесены. К ним относятся все затраты, не признаваемые внереализационными расходами и не включаемые в учетной политике в состав прямых расходов (</w:t>
      </w:r>
      <w:hyperlink r:id="rId550" w:history="1">
        <w:r w:rsidRPr="000918DA">
          <w:rPr>
            <w:rStyle w:val="af1"/>
            <w:color w:val="000000" w:themeColor="text1"/>
            <w:sz w:val="28"/>
            <w:szCs w:val="28"/>
            <w:u w:val="none"/>
          </w:rPr>
          <w:t>п. 1 ст. 318</w:t>
        </w:r>
      </w:hyperlink>
      <w:r w:rsidRPr="000918DA">
        <w:rPr>
          <w:color w:val="000000" w:themeColor="text1"/>
          <w:sz w:val="28"/>
          <w:szCs w:val="28"/>
        </w:rPr>
        <w:t xml:space="preserve"> НК РФ). </w:t>
      </w:r>
    </w:p>
    <w:p w:rsidR="00422797" w:rsidRPr="000918DA" w:rsidRDefault="00422797"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Распределение расходов на прямые и косвенные должно быть экономически обоснованно. Расходы относите к косвенным, только если нет реальной возможности отнести их к прямым (Письма Минфина</w:t>
      </w:r>
      <w:r w:rsidR="00915769">
        <w:rPr>
          <w:color w:val="000000" w:themeColor="text1"/>
          <w:sz w:val="28"/>
          <w:szCs w:val="28"/>
        </w:rPr>
        <w:t xml:space="preserve"> РФ</w:t>
      </w:r>
      <w:r w:rsidRPr="000918DA">
        <w:rPr>
          <w:color w:val="000000" w:themeColor="text1"/>
          <w:sz w:val="28"/>
          <w:szCs w:val="28"/>
        </w:rPr>
        <w:t xml:space="preserve"> от 22.03.2021 </w:t>
      </w:r>
      <w:hyperlink r:id="rId551"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03-03-06/1/20225</w:t>
        </w:r>
      </w:hyperlink>
      <w:r w:rsidRPr="000918DA">
        <w:rPr>
          <w:color w:val="000000" w:themeColor="text1"/>
          <w:sz w:val="28"/>
          <w:szCs w:val="28"/>
        </w:rPr>
        <w:t xml:space="preserve">, от 05.09.2018 </w:t>
      </w:r>
      <w:hyperlink r:id="rId552" w:history="1">
        <w:r w:rsidR="001F70B0" w:rsidRPr="000918DA">
          <w:rPr>
            <w:rStyle w:val="af1"/>
            <w:color w:val="000000" w:themeColor="text1"/>
            <w:sz w:val="28"/>
            <w:szCs w:val="28"/>
            <w:u w:val="none"/>
          </w:rPr>
          <w:t>№</w:t>
        </w:r>
        <w:r w:rsidRPr="000918DA">
          <w:rPr>
            <w:rStyle w:val="af1"/>
            <w:color w:val="000000" w:themeColor="text1"/>
            <w:sz w:val="28"/>
            <w:szCs w:val="28"/>
            <w:u w:val="none"/>
          </w:rPr>
          <w:t xml:space="preserve"> 03-03-06/1/63428</w:t>
        </w:r>
      </w:hyperlink>
      <w:r w:rsidRPr="000918DA">
        <w:rPr>
          <w:color w:val="000000" w:themeColor="text1"/>
          <w:sz w:val="28"/>
          <w:szCs w:val="28"/>
        </w:rPr>
        <w:t>). Аналогичной позиции придерживается Конституционный Суд РФ (</w:t>
      </w:r>
      <w:hyperlink r:id="rId553" w:history="1">
        <w:r w:rsidRPr="000918DA">
          <w:rPr>
            <w:rStyle w:val="af1"/>
            <w:color w:val="000000" w:themeColor="text1"/>
            <w:sz w:val="28"/>
            <w:szCs w:val="28"/>
            <w:u w:val="none"/>
          </w:rPr>
          <w:t>Определение</w:t>
        </w:r>
      </w:hyperlink>
      <w:r w:rsidRPr="000918DA">
        <w:rPr>
          <w:color w:val="000000" w:themeColor="text1"/>
          <w:sz w:val="28"/>
          <w:szCs w:val="28"/>
        </w:rPr>
        <w:t xml:space="preserve"> от 25.04.2019 </w:t>
      </w:r>
      <w:r w:rsidR="001F70B0" w:rsidRPr="000918DA">
        <w:rPr>
          <w:color w:val="000000" w:themeColor="text1"/>
          <w:sz w:val="28"/>
          <w:szCs w:val="28"/>
        </w:rPr>
        <w:t>№</w:t>
      </w:r>
      <w:r w:rsidRPr="000918DA">
        <w:rPr>
          <w:color w:val="000000" w:themeColor="text1"/>
          <w:sz w:val="28"/>
          <w:szCs w:val="28"/>
        </w:rPr>
        <w:t xml:space="preserve"> 876-О). </w:t>
      </w:r>
    </w:p>
    <w:p w:rsidR="00422797" w:rsidRPr="000918DA" w:rsidRDefault="00422797" w:rsidP="00DC5C31">
      <w:pPr>
        <w:pStyle w:val="afb"/>
        <w:tabs>
          <w:tab w:val="left" w:pos="851"/>
        </w:tabs>
        <w:spacing w:before="0" w:beforeAutospacing="0" w:after="0" w:afterAutospacing="0"/>
        <w:ind w:left="567"/>
        <w:jc w:val="both"/>
        <w:rPr>
          <w:color w:val="000000" w:themeColor="text1"/>
          <w:sz w:val="28"/>
          <w:szCs w:val="28"/>
        </w:rPr>
      </w:pPr>
      <w:r w:rsidRPr="000918DA">
        <w:rPr>
          <w:color w:val="000000" w:themeColor="text1"/>
          <w:sz w:val="28"/>
          <w:szCs w:val="28"/>
        </w:rPr>
        <w:t xml:space="preserve">Перечень внереализационных доходов, указанных в </w:t>
      </w:r>
      <w:hyperlink r:id="rId554" w:history="1">
        <w:r w:rsidRPr="000918DA">
          <w:rPr>
            <w:rStyle w:val="af1"/>
            <w:color w:val="000000" w:themeColor="text1"/>
            <w:sz w:val="28"/>
            <w:szCs w:val="28"/>
            <w:u w:val="none"/>
          </w:rPr>
          <w:t>ст. 250</w:t>
        </w:r>
      </w:hyperlink>
      <w:r w:rsidRPr="000918DA">
        <w:rPr>
          <w:color w:val="000000" w:themeColor="text1"/>
          <w:sz w:val="28"/>
          <w:szCs w:val="28"/>
        </w:rPr>
        <w:t xml:space="preserve"> НК РФ, открытый. К таким доходам можно отнести: </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стоимость излишков имущества, выявленных в результате инвентаризации (</w:t>
      </w:r>
      <w:hyperlink r:id="rId555" w:history="1">
        <w:r w:rsidRPr="000918DA">
          <w:rPr>
            <w:rStyle w:val="af1"/>
            <w:color w:val="000000" w:themeColor="text1"/>
            <w:sz w:val="28"/>
            <w:szCs w:val="28"/>
            <w:u w:val="none"/>
          </w:rPr>
          <w:t>п. 20 ч. 2 ст. 250</w:t>
        </w:r>
      </w:hyperlink>
      <w:r w:rsidRPr="000918DA">
        <w:rPr>
          <w:color w:val="000000" w:themeColor="text1"/>
          <w:sz w:val="28"/>
          <w:szCs w:val="28"/>
        </w:rPr>
        <w:t xml:space="preserve"> НК РФ, </w:t>
      </w:r>
      <w:hyperlink r:id="rId556"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07.08.2013 № 03-03-05/31863);</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 xml:space="preserve">суммы возмещения, причитающиеся к получению от виновных лиц, причинивших ущерб учреждению, а также суммы штрафов, пеней и неустоек за </w:t>
      </w:r>
      <w:r w:rsidRPr="000918DA">
        <w:rPr>
          <w:color w:val="000000" w:themeColor="text1"/>
          <w:sz w:val="28"/>
          <w:szCs w:val="28"/>
        </w:rPr>
        <w:lastRenderedPageBreak/>
        <w:t>нарушение контрагентами договорных обязательств (</w:t>
      </w:r>
      <w:hyperlink r:id="rId557" w:history="1">
        <w:r w:rsidRPr="000918DA">
          <w:rPr>
            <w:rStyle w:val="af1"/>
            <w:color w:val="000000" w:themeColor="text1"/>
            <w:sz w:val="28"/>
            <w:szCs w:val="28"/>
            <w:u w:val="none"/>
          </w:rPr>
          <w:t>п. 3 ч. 2 ст. 250</w:t>
        </w:r>
      </w:hyperlink>
      <w:r w:rsidRPr="000918DA">
        <w:rPr>
          <w:color w:val="000000" w:themeColor="text1"/>
          <w:sz w:val="28"/>
          <w:szCs w:val="28"/>
        </w:rPr>
        <w:t xml:space="preserve"> НК РФ, </w:t>
      </w:r>
      <w:hyperlink r:id="rId558"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27.04.2020 № 03-03-06/1/34033);</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 xml:space="preserve">суммы денежных средств, поступающих от арендаторов в виде возмещения коммунальных и эксплуатационных услуг (Письма Минфина России от 28.04.2020 </w:t>
      </w:r>
      <w:hyperlink r:id="rId559" w:history="1">
        <w:r w:rsidRPr="000918DA">
          <w:rPr>
            <w:rStyle w:val="af1"/>
            <w:color w:val="000000" w:themeColor="text1"/>
            <w:sz w:val="28"/>
            <w:szCs w:val="28"/>
            <w:u w:val="none"/>
          </w:rPr>
          <w:t>№ 03-07-07/34367</w:t>
        </w:r>
      </w:hyperlink>
      <w:r w:rsidRPr="000918DA">
        <w:rPr>
          <w:color w:val="000000" w:themeColor="text1"/>
          <w:sz w:val="28"/>
          <w:szCs w:val="28"/>
        </w:rPr>
        <w:t xml:space="preserve">, от 27.08.2012 </w:t>
      </w:r>
      <w:hyperlink r:id="rId560" w:history="1">
        <w:r w:rsidRPr="000918DA">
          <w:rPr>
            <w:rStyle w:val="af1"/>
            <w:color w:val="000000" w:themeColor="text1"/>
            <w:sz w:val="28"/>
            <w:szCs w:val="28"/>
            <w:u w:val="none"/>
          </w:rPr>
          <w:t>№ 03-03-06/4/88</w:t>
        </w:r>
      </w:hyperlink>
      <w:r w:rsidRPr="000918DA">
        <w:rPr>
          <w:color w:val="000000" w:themeColor="text1"/>
          <w:sz w:val="28"/>
          <w:szCs w:val="28"/>
        </w:rPr>
        <w:t>);</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проценты, полученные автономным учреждением от временного размещения свободных остатков денежных средств на депозитных счетах в банках (</w:t>
      </w:r>
      <w:hyperlink r:id="rId561" w:history="1">
        <w:r w:rsidRPr="000918DA">
          <w:rPr>
            <w:rStyle w:val="af1"/>
            <w:color w:val="000000" w:themeColor="text1"/>
            <w:sz w:val="28"/>
            <w:szCs w:val="28"/>
            <w:u w:val="none"/>
          </w:rPr>
          <w:t>п. 6 ч. 2 ст. 250</w:t>
        </w:r>
      </w:hyperlink>
      <w:r w:rsidRPr="000918DA">
        <w:rPr>
          <w:color w:val="000000" w:themeColor="text1"/>
          <w:sz w:val="28"/>
          <w:szCs w:val="28"/>
        </w:rPr>
        <w:t xml:space="preserve"> НК РФ, </w:t>
      </w:r>
      <w:hyperlink r:id="rId562"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21.05.2020 № 03-03-06/3/41941);</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суммы арендной платы за предоставление в пользование имущества и лицензионные платежи за предоставление в пользование объектов интеллектуальной собственности (</w:t>
      </w:r>
      <w:hyperlink r:id="rId563" w:history="1">
        <w:r w:rsidRPr="000918DA">
          <w:rPr>
            <w:rStyle w:val="af1"/>
            <w:color w:val="000000" w:themeColor="text1"/>
            <w:sz w:val="28"/>
            <w:szCs w:val="28"/>
            <w:u w:val="none"/>
          </w:rPr>
          <w:t>п. п. 4</w:t>
        </w:r>
      </w:hyperlink>
      <w:r w:rsidRPr="000918DA">
        <w:rPr>
          <w:color w:val="000000" w:themeColor="text1"/>
          <w:sz w:val="28"/>
          <w:szCs w:val="28"/>
        </w:rPr>
        <w:t xml:space="preserve">, </w:t>
      </w:r>
      <w:hyperlink r:id="rId564" w:history="1">
        <w:r w:rsidRPr="000918DA">
          <w:rPr>
            <w:rStyle w:val="af1"/>
            <w:color w:val="000000" w:themeColor="text1"/>
            <w:sz w:val="28"/>
            <w:szCs w:val="28"/>
            <w:u w:val="none"/>
          </w:rPr>
          <w:t>5 ч. 2 ст. 250</w:t>
        </w:r>
      </w:hyperlink>
      <w:r w:rsidRPr="000918DA">
        <w:rPr>
          <w:color w:val="000000" w:themeColor="text1"/>
          <w:sz w:val="28"/>
          <w:szCs w:val="28"/>
        </w:rPr>
        <w:t xml:space="preserve"> НК РФ, </w:t>
      </w:r>
      <w:hyperlink r:id="rId565"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30.05.2012 № 03-07-11/158);</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 xml:space="preserve">стоимость имущества (включая денежные средства), работ, услуг или имущественных прав, полученных учреждением безвозмездно (за исключениями, предусмотренными </w:t>
      </w:r>
      <w:hyperlink r:id="rId566" w:history="1">
        <w:r w:rsidRPr="000918DA">
          <w:rPr>
            <w:rStyle w:val="af1"/>
            <w:color w:val="000000" w:themeColor="text1"/>
            <w:sz w:val="28"/>
            <w:szCs w:val="28"/>
            <w:u w:val="none"/>
          </w:rPr>
          <w:t>ст. 251</w:t>
        </w:r>
      </w:hyperlink>
      <w:r w:rsidRPr="000918DA">
        <w:rPr>
          <w:color w:val="000000" w:themeColor="text1"/>
          <w:sz w:val="28"/>
          <w:szCs w:val="28"/>
        </w:rPr>
        <w:t xml:space="preserve"> НК РФ) (</w:t>
      </w:r>
      <w:hyperlink r:id="rId567" w:history="1">
        <w:r w:rsidRPr="000918DA">
          <w:rPr>
            <w:rStyle w:val="af1"/>
            <w:color w:val="000000" w:themeColor="text1"/>
            <w:sz w:val="28"/>
            <w:szCs w:val="28"/>
            <w:u w:val="none"/>
          </w:rPr>
          <w:t>п. 8 ч. 2 ст. 250</w:t>
        </w:r>
      </w:hyperlink>
      <w:r w:rsidRPr="000918DA">
        <w:rPr>
          <w:color w:val="000000" w:themeColor="text1"/>
          <w:sz w:val="28"/>
          <w:szCs w:val="28"/>
        </w:rPr>
        <w:t xml:space="preserve"> НК РФ, </w:t>
      </w:r>
      <w:hyperlink r:id="rId568"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27.08.2019 № 03-03-07/65526);</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пожертвования, благотворительная помощь, целевые поступления, целевое финансирование (за исключением бюджетных средств), использованные не по целевому назначению (</w:t>
      </w:r>
      <w:hyperlink r:id="rId569" w:history="1">
        <w:r w:rsidRPr="000918DA">
          <w:rPr>
            <w:rStyle w:val="af1"/>
            <w:color w:val="000000" w:themeColor="text1"/>
            <w:sz w:val="28"/>
            <w:szCs w:val="28"/>
            <w:u w:val="none"/>
          </w:rPr>
          <w:t>п. 14 ч. 2 ст. 250</w:t>
        </w:r>
      </w:hyperlink>
      <w:r w:rsidRPr="000918DA">
        <w:rPr>
          <w:color w:val="000000" w:themeColor="text1"/>
          <w:sz w:val="28"/>
          <w:szCs w:val="28"/>
        </w:rPr>
        <w:t xml:space="preserve"> НК РФ, Письма Минфина России от 30.04.2021 </w:t>
      </w:r>
      <w:hyperlink r:id="rId570" w:history="1">
        <w:r w:rsidRPr="000918DA">
          <w:rPr>
            <w:rStyle w:val="af1"/>
            <w:color w:val="000000" w:themeColor="text1"/>
            <w:sz w:val="28"/>
            <w:szCs w:val="28"/>
            <w:u w:val="none"/>
          </w:rPr>
          <w:t>№ 03-03-06/3/33900</w:t>
        </w:r>
      </w:hyperlink>
      <w:r w:rsidRPr="000918DA">
        <w:rPr>
          <w:color w:val="000000" w:themeColor="text1"/>
          <w:sz w:val="28"/>
          <w:szCs w:val="28"/>
        </w:rPr>
        <w:t xml:space="preserve">, от 15.11.2016 </w:t>
      </w:r>
      <w:hyperlink r:id="rId571" w:history="1">
        <w:r w:rsidRPr="000918DA">
          <w:rPr>
            <w:rStyle w:val="af1"/>
            <w:color w:val="000000" w:themeColor="text1"/>
            <w:sz w:val="28"/>
            <w:szCs w:val="28"/>
            <w:u w:val="none"/>
          </w:rPr>
          <w:t>№ 03-03-05/67325</w:t>
        </w:r>
      </w:hyperlink>
      <w:r w:rsidRPr="000918DA">
        <w:rPr>
          <w:color w:val="000000" w:themeColor="text1"/>
          <w:sz w:val="28"/>
          <w:szCs w:val="28"/>
        </w:rPr>
        <w:t>);</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 xml:space="preserve">стоимость материалов или иного имущества, полученных при демонтаже или разборке выводимых из эксплуатации основных средств (за исключениями, предусмотренными </w:t>
      </w:r>
      <w:hyperlink r:id="rId572" w:history="1">
        <w:proofErr w:type="spellStart"/>
        <w:r w:rsidRPr="000918DA">
          <w:rPr>
            <w:rStyle w:val="af1"/>
            <w:color w:val="000000" w:themeColor="text1"/>
            <w:sz w:val="28"/>
            <w:szCs w:val="28"/>
            <w:u w:val="none"/>
          </w:rPr>
          <w:t>пп</w:t>
        </w:r>
        <w:proofErr w:type="spellEnd"/>
        <w:r w:rsidRPr="000918DA">
          <w:rPr>
            <w:rStyle w:val="af1"/>
            <w:color w:val="000000" w:themeColor="text1"/>
            <w:sz w:val="28"/>
            <w:szCs w:val="28"/>
            <w:u w:val="none"/>
          </w:rPr>
          <w:t>. 18 п. 1 ст. 251</w:t>
        </w:r>
      </w:hyperlink>
      <w:r w:rsidRPr="000918DA">
        <w:rPr>
          <w:color w:val="000000" w:themeColor="text1"/>
          <w:sz w:val="28"/>
          <w:szCs w:val="28"/>
        </w:rPr>
        <w:t xml:space="preserve"> НК РФ) (</w:t>
      </w:r>
      <w:hyperlink r:id="rId573" w:history="1">
        <w:r w:rsidRPr="000918DA">
          <w:rPr>
            <w:rStyle w:val="af1"/>
            <w:color w:val="000000" w:themeColor="text1"/>
            <w:sz w:val="28"/>
            <w:szCs w:val="28"/>
            <w:u w:val="none"/>
          </w:rPr>
          <w:t>п. 13 ч. 2 ст. 250</w:t>
        </w:r>
      </w:hyperlink>
      <w:r w:rsidRPr="000918DA">
        <w:rPr>
          <w:color w:val="000000" w:themeColor="text1"/>
          <w:sz w:val="28"/>
          <w:szCs w:val="28"/>
        </w:rPr>
        <w:t xml:space="preserve"> НК РФ);</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суммы страхового возмещения, полученные от страховой компании по договору страхования имущества в связи с наступлением страхового случая (</w:t>
      </w:r>
      <w:hyperlink r:id="rId574"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31.03.2021 № 03-03-06/1/23387);</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 xml:space="preserve">суммы компенсаций понесенных расходов в связи с исполнением Федерального </w:t>
      </w:r>
      <w:hyperlink r:id="rId575" w:history="1">
        <w:r w:rsidRPr="000918DA">
          <w:rPr>
            <w:rStyle w:val="af1"/>
            <w:color w:val="000000" w:themeColor="text1"/>
            <w:sz w:val="28"/>
            <w:szCs w:val="28"/>
            <w:u w:val="none"/>
          </w:rPr>
          <w:t>закона</w:t>
        </w:r>
      </w:hyperlink>
      <w:r w:rsidRPr="000918DA">
        <w:rPr>
          <w:color w:val="000000" w:themeColor="text1"/>
          <w:sz w:val="28"/>
          <w:szCs w:val="28"/>
        </w:rPr>
        <w:t xml:space="preserve"> от 28.03.1998 № 53-ФЗ </w:t>
      </w:r>
      <w:r w:rsidR="00FA7609" w:rsidRPr="000918DA">
        <w:rPr>
          <w:color w:val="000000" w:themeColor="text1"/>
          <w:sz w:val="28"/>
          <w:szCs w:val="28"/>
        </w:rPr>
        <w:t>«</w:t>
      </w:r>
      <w:r w:rsidRPr="000918DA">
        <w:rPr>
          <w:color w:val="000000" w:themeColor="text1"/>
          <w:sz w:val="28"/>
          <w:szCs w:val="28"/>
        </w:rPr>
        <w:t>О воинск</w:t>
      </w:r>
      <w:r w:rsidR="00FA7609" w:rsidRPr="000918DA">
        <w:rPr>
          <w:color w:val="000000" w:themeColor="text1"/>
          <w:sz w:val="28"/>
          <w:szCs w:val="28"/>
        </w:rPr>
        <w:t>ой обязанности и военной службе»</w:t>
      </w:r>
      <w:r w:rsidRPr="000918DA">
        <w:rPr>
          <w:color w:val="000000" w:themeColor="text1"/>
          <w:sz w:val="28"/>
          <w:szCs w:val="28"/>
        </w:rPr>
        <w:t>, полученные от военных комиссариатов (</w:t>
      </w:r>
      <w:hyperlink r:id="rId576"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16.08.2013 № 03-03-05/33508);</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суммы денежных средств, полученные по договору социального найма в счет платы за содержание, ремонт и наем жилого помещения (</w:t>
      </w:r>
      <w:hyperlink r:id="rId577"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16.08.2013 № 03-03-05/33508);</w:t>
      </w:r>
    </w:p>
    <w:p w:rsidR="00422797" w:rsidRPr="000918DA" w:rsidRDefault="00422797" w:rsidP="001F70B0">
      <w:pPr>
        <w:numPr>
          <w:ilvl w:val="0"/>
          <w:numId w:val="7"/>
        </w:numPr>
        <w:tabs>
          <w:tab w:val="left" w:pos="851"/>
        </w:tabs>
        <w:ind w:left="0" w:firstLine="567"/>
        <w:jc w:val="both"/>
        <w:rPr>
          <w:color w:val="000000" w:themeColor="text1"/>
          <w:sz w:val="28"/>
          <w:szCs w:val="28"/>
        </w:rPr>
      </w:pPr>
      <w:r w:rsidRPr="000918DA">
        <w:rPr>
          <w:color w:val="000000" w:themeColor="text1"/>
          <w:sz w:val="28"/>
          <w:szCs w:val="28"/>
        </w:rPr>
        <w:t>суммы денежных средств, полученные в качестве возмещения расходов по уплате госпошлины и судебных издержек (</w:t>
      </w:r>
      <w:hyperlink r:id="rId578" w:history="1">
        <w:r w:rsidRPr="000918DA">
          <w:rPr>
            <w:rStyle w:val="af1"/>
            <w:color w:val="000000" w:themeColor="text1"/>
            <w:sz w:val="28"/>
            <w:szCs w:val="28"/>
            <w:u w:val="none"/>
          </w:rPr>
          <w:t>Письмо</w:t>
        </w:r>
      </w:hyperlink>
      <w:r w:rsidRPr="000918DA">
        <w:rPr>
          <w:color w:val="000000" w:themeColor="text1"/>
          <w:sz w:val="28"/>
          <w:szCs w:val="28"/>
        </w:rPr>
        <w:t xml:space="preserve"> Минфина России от 16.08.2013 № 03-03-05/33508),</w:t>
      </w:r>
    </w:p>
    <w:p w:rsidR="00422797" w:rsidRPr="000918DA" w:rsidRDefault="00422797" w:rsidP="001F70B0">
      <w:pPr>
        <w:pStyle w:val="afb"/>
        <w:numPr>
          <w:ilvl w:val="0"/>
          <w:numId w:val="7"/>
        </w:numPr>
        <w:tabs>
          <w:tab w:val="left" w:pos="851"/>
        </w:tabs>
        <w:spacing w:before="0" w:beforeAutospacing="0" w:after="0" w:afterAutospacing="0" w:line="288" w:lineRule="atLeast"/>
        <w:ind w:left="0" w:firstLine="567"/>
        <w:jc w:val="both"/>
        <w:rPr>
          <w:color w:val="000000" w:themeColor="text1"/>
          <w:sz w:val="28"/>
          <w:szCs w:val="28"/>
        </w:rPr>
      </w:pPr>
      <w:r w:rsidRPr="000918DA">
        <w:rPr>
          <w:color w:val="000000" w:themeColor="text1"/>
          <w:sz w:val="28"/>
          <w:szCs w:val="28"/>
        </w:rPr>
        <w:t>штрафы, пени за ненадлежащее выполнение условий договора. При этом необходимо, чтобы обязанность по их уплате была признана контрагентом или подтверждена вступившим в силу решением суда (</w:t>
      </w:r>
      <w:hyperlink r:id="rId579" w:history="1">
        <w:r w:rsidRPr="000918DA">
          <w:rPr>
            <w:rStyle w:val="af1"/>
            <w:color w:val="000000" w:themeColor="text1"/>
            <w:sz w:val="28"/>
            <w:szCs w:val="28"/>
            <w:u w:val="none"/>
          </w:rPr>
          <w:t>п. 3 ст. 250</w:t>
        </w:r>
      </w:hyperlink>
      <w:r w:rsidRPr="000918DA">
        <w:rPr>
          <w:color w:val="000000" w:themeColor="text1"/>
          <w:sz w:val="28"/>
          <w:szCs w:val="28"/>
        </w:rPr>
        <w:t xml:space="preserve"> НК РФ). Штрафы, пени за ненадлежащее выполнение условий договора отражаются в учете в день признания должником задолженности или вступления в силу решения суда (</w:t>
      </w:r>
      <w:proofErr w:type="spellStart"/>
      <w:r w:rsidR="00446B71" w:rsidRPr="000918DA">
        <w:rPr>
          <w:rStyle w:val="af1"/>
          <w:color w:val="000000" w:themeColor="text1"/>
          <w:sz w:val="28"/>
          <w:szCs w:val="28"/>
          <w:u w:val="none"/>
        </w:rPr>
        <w:fldChar w:fldCharType="begin"/>
      </w:r>
      <w:r w:rsidR="00446B71" w:rsidRPr="000918DA">
        <w:rPr>
          <w:rStyle w:val="af1"/>
          <w:color w:val="000000" w:themeColor="text1"/>
          <w:sz w:val="28"/>
          <w:szCs w:val="28"/>
          <w:u w:val="none"/>
        </w:rPr>
        <w:instrText xml:space="preserve"> HYPERLINK "https://login.consultant.ru/link/?req=doc&amp;base=LAW&amp;n=500016&amp;dst=102439&amp;field=134&amp;date=23.09.2025" </w:instrText>
      </w:r>
      <w:r w:rsidR="00446B71" w:rsidRPr="000918DA">
        <w:rPr>
          <w:rStyle w:val="af1"/>
          <w:color w:val="000000" w:themeColor="text1"/>
          <w:sz w:val="28"/>
          <w:szCs w:val="28"/>
          <w:u w:val="none"/>
        </w:rPr>
        <w:fldChar w:fldCharType="separate"/>
      </w:r>
      <w:r w:rsidRPr="000918DA">
        <w:rPr>
          <w:rStyle w:val="af1"/>
          <w:color w:val="000000" w:themeColor="text1"/>
          <w:sz w:val="28"/>
          <w:szCs w:val="28"/>
          <w:u w:val="none"/>
        </w:rPr>
        <w:t>пп</w:t>
      </w:r>
      <w:proofErr w:type="spellEnd"/>
      <w:r w:rsidRPr="000918DA">
        <w:rPr>
          <w:rStyle w:val="af1"/>
          <w:color w:val="000000" w:themeColor="text1"/>
          <w:sz w:val="28"/>
          <w:szCs w:val="28"/>
          <w:u w:val="none"/>
        </w:rPr>
        <w:t>. 4 п. 4 ст. 271</w:t>
      </w:r>
      <w:r w:rsidR="00446B71" w:rsidRPr="000918DA">
        <w:rPr>
          <w:rStyle w:val="af1"/>
          <w:color w:val="000000" w:themeColor="text1"/>
          <w:sz w:val="28"/>
          <w:szCs w:val="28"/>
          <w:u w:val="none"/>
        </w:rPr>
        <w:fldChar w:fldCharType="end"/>
      </w:r>
      <w:r w:rsidRPr="000918DA">
        <w:rPr>
          <w:color w:val="000000" w:themeColor="text1"/>
          <w:sz w:val="28"/>
          <w:szCs w:val="28"/>
        </w:rPr>
        <w:t xml:space="preserve">, </w:t>
      </w:r>
      <w:hyperlink r:id="rId580" w:history="1">
        <w:r w:rsidRPr="000918DA">
          <w:rPr>
            <w:rStyle w:val="af1"/>
            <w:color w:val="000000" w:themeColor="text1"/>
            <w:sz w:val="28"/>
            <w:szCs w:val="28"/>
            <w:u w:val="none"/>
          </w:rPr>
          <w:t>ст. 317</w:t>
        </w:r>
      </w:hyperlink>
      <w:r w:rsidRPr="000918DA">
        <w:rPr>
          <w:color w:val="000000" w:themeColor="text1"/>
          <w:sz w:val="28"/>
          <w:szCs w:val="28"/>
        </w:rPr>
        <w:t xml:space="preserve"> НК РФ);</w:t>
      </w:r>
    </w:p>
    <w:p w:rsidR="00422797" w:rsidRPr="000918DA" w:rsidRDefault="00422797" w:rsidP="001F70B0">
      <w:pPr>
        <w:pStyle w:val="afb"/>
        <w:numPr>
          <w:ilvl w:val="0"/>
          <w:numId w:val="7"/>
        </w:numPr>
        <w:tabs>
          <w:tab w:val="left" w:pos="851"/>
        </w:tabs>
        <w:spacing w:before="0" w:beforeAutospacing="0" w:after="0" w:afterAutospacing="0" w:line="288" w:lineRule="atLeast"/>
        <w:ind w:left="0" w:firstLine="567"/>
        <w:jc w:val="both"/>
        <w:rPr>
          <w:color w:val="000000" w:themeColor="text1"/>
          <w:sz w:val="28"/>
          <w:szCs w:val="28"/>
        </w:rPr>
      </w:pPr>
      <w:r w:rsidRPr="000918DA">
        <w:rPr>
          <w:color w:val="000000" w:themeColor="text1"/>
          <w:sz w:val="28"/>
          <w:szCs w:val="28"/>
        </w:rPr>
        <w:t>доходы прошлых лет, выявленные в текущем отчетном (налоговом) периоде (</w:t>
      </w:r>
      <w:hyperlink r:id="rId581" w:history="1">
        <w:r w:rsidRPr="000918DA">
          <w:rPr>
            <w:rStyle w:val="af1"/>
            <w:color w:val="000000" w:themeColor="text1"/>
            <w:sz w:val="28"/>
            <w:szCs w:val="28"/>
            <w:u w:val="none"/>
          </w:rPr>
          <w:t>п. 10 ст. 250</w:t>
        </w:r>
      </w:hyperlink>
      <w:r w:rsidRPr="000918DA">
        <w:rPr>
          <w:color w:val="000000" w:themeColor="text1"/>
          <w:sz w:val="28"/>
          <w:szCs w:val="28"/>
        </w:rPr>
        <w:t xml:space="preserve"> НК РФ).</w:t>
      </w:r>
    </w:p>
    <w:p w:rsidR="00422797" w:rsidRPr="000918DA" w:rsidRDefault="00422797" w:rsidP="001F70B0">
      <w:pPr>
        <w:pStyle w:val="afb"/>
        <w:tabs>
          <w:tab w:val="left" w:pos="851"/>
        </w:tabs>
        <w:spacing w:before="0" w:beforeAutospacing="0" w:after="0" w:afterAutospacing="0" w:line="288" w:lineRule="atLeast"/>
        <w:ind w:left="720" w:firstLine="567"/>
        <w:jc w:val="both"/>
        <w:rPr>
          <w:color w:val="000000" w:themeColor="text1"/>
          <w:sz w:val="28"/>
          <w:szCs w:val="28"/>
        </w:rPr>
      </w:pPr>
    </w:p>
    <w:p w:rsidR="00422797" w:rsidRPr="000918DA" w:rsidRDefault="00422797" w:rsidP="001F70B0">
      <w:pPr>
        <w:pStyle w:val="afb"/>
        <w:tabs>
          <w:tab w:val="left" w:pos="851"/>
        </w:tabs>
        <w:spacing w:before="0" w:beforeAutospacing="0" w:after="0" w:afterAutospacing="0" w:line="288" w:lineRule="atLeast"/>
        <w:ind w:left="720" w:firstLine="567"/>
        <w:jc w:val="both"/>
        <w:rPr>
          <w:color w:val="000000" w:themeColor="text1"/>
        </w:rPr>
      </w:pPr>
    </w:p>
    <w:p w:rsidR="00BF16E4" w:rsidRPr="000918DA" w:rsidRDefault="00C92E83" w:rsidP="001F70B0">
      <w:pPr>
        <w:pStyle w:val="afb"/>
        <w:tabs>
          <w:tab w:val="left" w:pos="851"/>
        </w:tabs>
        <w:spacing w:before="0" w:beforeAutospacing="0" w:after="0" w:afterAutospacing="0"/>
        <w:ind w:firstLine="567"/>
        <w:jc w:val="center"/>
        <w:rPr>
          <w:color w:val="000000" w:themeColor="text1"/>
          <w:sz w:val="28"/>
          <w:szCs w:val="28"/>
        </w:rPr>
      </w:pPr>
      <w:r w:rsidRPr="000918DA">
        <w:rPr>
          <w:color w:val="000000" w:themeColor="text1"/>
          <w:sz w:val="28"/>
          <w:szCs w:val="28"/>
        </w:rPr>
        <w:t>16.6</w:t>
      </w:r>
      <w:r w:rsidR="00BF16E4" w:rsidRPr="000918DA">
        <w:rPr>
          <w:color w:val="000000" w:themeColor="text1"/>
          <w:sz w:val="28"/>
          <w:szCs w:val="28"/>
        </w:rPr>
        <w:t xml:space="preserve"> Транспортный налог.</w:t>
      </w:r>
    </w:p>
    <w:p w:rsidR="00BF16E4" w:rsidRPr="000918DA" w:rsidRDefault="00BF16E4" w:rsidP="001F70B0">
      <w:pPr>
        <w:pStyle w:val="afb"/>
        <w:tabs>
          <w:tab w:val="left" w:pos="851"/>
        </w:tabs>
        <w:spacing w:before="0" w:beforeAutospacing="0" w:after="0" w:afterAutospacing="0"/>
        <w:ind w:firstLine="567"/>
        <w:jc w:val="center"/>
        <w:rPr>
          <w:color w:val="000000" w:themeColor="text1"/>
          <w:sz w:val="28"/>
          <w:szCs w:val="28"/>
        </w:rPr>
      </w:pPr>
    </w:p>
    <w:p w:rsidR="00BF16E4" w:rsidRPr="000918DA" w:rsidRDefault="00BF16E4" w:rsidP="001F70B0">
      <w:pPr>
        <w:pStyle w:val="afb"/>
        <w:tabs>
          <w:tab w:val="left" w:pos="851"/>
        </w:tabs>
        <w:spacing w:before="0" w:beforeAutospacing="0" w:after="0" w:afterAutospacing="0"/>
        <w:ind w:firstLine="567"/>
        <w:jc w:val="both"/>
        <w:rPr>
          <w:color w:val="000000" w:themeColor="text1"/>
          <w:sz w:val="28"/>
          <w:szCs w:val="28"/>
        </w:rPr>
      </w:pPr>
      <w:r w:rsidRPr="000918DA">
        <w:rPr>
          <w:color w:val="000000" w:themeColor="text1"/>
          <w:sz w:val="28"/>
          <w:szCs w:val="28"/>
        </w:rPr>
        <w:t xml:space="preserve">Закон Пермского края от 25.12.2015 № 589-ПК «О транспортном налоге на территории Пермского края и о внесении изменения в Закон Пермской области «О налогообложении в Пермском крае» (с изм. и доп., вступающими в силу с 01.01.2025) (далее – Закон № 589-ПК) в соответствии с </w:t>
      </w:r>
      <w:hyperlink r:id="rId582" w:history="1">
        <w:r w:rsidRPr="000918DA">
          <w:rPr>
            <w:color w:val="000000" w:themeColor="text1"/>
            <w:sz w:val="28"/>
            <w:szCs w:val="28"/>
          </w:rPr>
          <w:t>главой 28</w:t>
        </w:r>
      </w:hyperlink>
      <w:r w:rsidRPr="000918DA">
        <w:rPr>
          <w:color w:val="000000" w:themeColor="text1"/>
          <w:sz w:val="28"/>
          <w:szCs w:val="28"/>
        </w:rPr>
        <w:t xml:space="preserve"> Налогового кодекса Российской Федерации определяет на территории Пермского края налоговую ставку по транспортному налогу (далее - налог), порядок уплаты налога, налоговые льготы и основания их применения.</w:t>
      </w:r>
    </w:p>
    <w:p w:rsidR="00BF16E4" w:rsidRPr="000918DA" w:rsidRDefault="00BF16E4" w:rsidP="001F70B0">
      <w:pPr>
        <w:pStyle w:val="afb"/>
        <w:tabs>
          <w:tab w:val="left" w:pos="851"/>
        </w:tabs>
        <w:spacing w:before="0" w:beforeAutospacing="0" w:after="0" w:afterAutospacing="0"/>
        <w:ind w:firstLine="567"/>
        <w:jc w:val="both"/>
        <w:rPr>
          <w:sz w:val="28"/>
          <w:szCs w:val="28"/>
        </w:rPr>
      </w:pPr>
      <w:r w:rsidRPr="000918DA">
        <w:rPr>
          <w:bCs/>
          <w:color w:val="000000" w:themeColor="text1"/>
          <w:sz w:val="28"/>
          <w:szCs w:val="28"/>
        </w:rPr>
        <w:t>Статьей 2</w:t>
      </w:r>
      <w:r w:rsidRPr="000918DA">
        <w:rPr>
          <w:color w:val="000000" w:themeColor="text1"/>
          <w:sz w:val="28"/>
          <w:szCs w:val="28"/>
        </w:rPr>
        <w:t xml:space="preserve"> Закона № 589-ПК  установлены налоговые ставки в зависимости от мощности двигателя, тяги реактивного двигателя или валовой вместимости транспортных средств, категории транспортных средств в расчете на одну лошадиную силу мощности двигателя транспортного средства, один килограмм силы тяги реактивного двигателя, одну регистровую тонну, одну единицу валовой вместимости транспортного ср</w:t>
      </w:r>
      <w:r w:rsidRPr="000918DA">
        <w:rPr>
          <w:sz w:val="28"/>
          <w:szCs w:val="28"/>
        </w:rPr>
        <w:t xml:space="preserve">едства или единицу транспортного средства, а также количества лет, прошедших с года выпуска транспортного средства. </w:t>
      </w:r>
    </w:p>
    <w:p w:rsidR="00BF16E4" w:rsidRPr="000918DA" w:rsidRDefault="00BF16E4" w:rsidP="001F70B0">
      <w:pPr>
        <w:tabs>
          <w:tab w:val="left" w:pos="851"/>
        </w:tabs>
        <w:ind w:firstLine="567"/>
        <w:jc w:val="both"/>
        <w:rPr>
          <w:sz w:val="28"/>
          <w:szCs w:val="28"/>
        </w:rPr>
      </w:pPr>
      <w:r w:rsidRPr="000918DA">
        <w:rPr>
          <w:sz w:val="28"/>
          <w:szCs w:val="28"/>
        </w:rPr>
        <w:t xml:space="preserve">Налогоплательщики-организации уплачивают налог и авансовые платежи по налогу в порядке, установленном </w:t>
      </w:r>
      <w:hyperlink r:id="rId583" w:history="1">
        <w:r w:rsidRPr="000918DA">
          <w:rPr>
            <w:sz w:val="28"/>
            <w:szCs w:val="28"/>
          </w:rPr>
          <w:t>статьей 363</w:t>
        </w:r>
      </w:hyperlink>
      <w:r w:rsidRPr="000918DA">
        <w:rPr>
          <w:sz w:val="28"/>
          <w:szCs w:val="28"/>
        </w:rPr>
        <w:t xml:space="preserve"> Налогового кодекса Российской Федерации (статья 4 Закона № 589-ПК).</w:t>
      </w:r>
    </w:p>
    <w:p w:rsidR="00BF16E4" w:rsidRPr="000918DA" w:rsidRDefault="00BF16E4" w:rsidP="001F70B0">
      <w:pPr>
        <w:pStyle w:val="afb"/>
        <w:tabs>
          <w:tab w:val="left" w:pos="851"/>
        </w:tabs>
        <w:spacing w:before="0" w:beforeAutospacing="0" w:after="0" w:afterAutospacing="0"/>
        <w:ind w:firstLine="567"/>
        <w:jc w:val="both"/>
        <w:rPr>
          <w:sz w:val="28"/>
          <w:szCs w:val="28"/>
        </w:rPr>
      </w:pPr>
      <w:r w:rsidRPr="000918DA">
        <w:rPr>
          <w:sz w:val="28"/>
          <w:szCs w:val="28"/>
        </w:rPr>
        <w:t>Транспортный налог начисляется (отражается в учете) последним календарным днем квартала.</w:t>
      </w:r>
    </w:p>
    <w:p w:rsidR="00BF16E4" w:rsidRPr="000918DA" w:rsidRDefault="00BF16E4" w:rsidP="001F70B0">
      <w:pPr>
        <w:pStyle w:val="afb"/>
        <w:tabs>
          <w:tab w:val="left" w:pos="851"/>
        </w:tabs>
        <w:spacing w:before="0" w:beforeAutospacing="0" w:after="0" w:afterAutospacing="0"/>
        <w:ind w:firstLine="567"/>
        <w:jc w:val="both"/>
        <w:rPr>
          <w:sz w:val="28"/>
          <w:szCs w:val="28"/>
        </w:rPr>
      </w:pPr>
    </w:p>
    <w:p w:rsidR="00BF16E4" w:rsidRPr="000918DA" w:rsidRDefault="00C92E83" w:rsidP="001F70B0">
      <w:pPr>
        <w:pStyle w:val="afb"/>
        <w:tabs>
          <w:tab w:val="left" w:pos="851"/>
        </w:tabs>
        <w:spacing w:before="0" w:beforeAutospacing="0" w:after="0" w:afterAutospacing="0"/>
        <w:ind w:firstLine="567"/>
        <w:jc w:val="center"/>
        <w:rPr>
          <w:sz w:val="28"/>
          <w:szCs w:val="28"/>
        </w:rPr>
      </w:pPr>
      <w:r w:rsidRPr="000918DA">
        <w:rPr>
          <w:sz w:val="28"/>
          <w:szCs w:val="28"/>
        </w:rPr>
        <w:t>16.7</w:t>
      </w:r>
      <w:r w:rsidR="00BF16E4" w:rsidRPr="000918DA">
        <w:rPr>
          <w:sz w:val="28"/>
          <w:szCs w:val="28"/>
        </w:rPr>
        <w:t xml:space="preserve"> Земельный налог.</w:t>
      </w:r>
    </w:p>
    <w:p w:rsidR="00BF16E4" w:rsidRPr="000918DA" w:rsidRDefault="00BF16E4" w:rsidP="001F70B0">
      <w:pPr>
        <w:pStyle w:val="afb"/>
        <w:tabs>
          <w:tab w:val="left" w:pos="851"/>
        </w:tabs>
        <w:spacing w:before="0" w:beforeAutospacing="0" w:after="0" w:afterAutospacing="0"/>
        <w:ind w:firstLine="567"/>
        <w:jc w:val="both"/>
        <w:rPr>
          <w:sz w:val="28"/>
          <w:szCs w:val="28"/>
        </w:rPr>
      </w:pPr>
    </w:p>
    <w:p w:rsidR="00BF16E4" w:rsidRPr="000918DA" w:rsidRDefault="007D16C0" w:rsidP="001F70B0">
      <w:pPr>
        <w:pStyle w:val="afb"/>
        <w:tabs>
          <w:tab w:val="left" w:pos="851"/>
        </w:tabs>
        <w:spacing w:before="0" w:beforeAutospacing="0" w:after="0" w:afterAutospacing="0"/>
        <w:ind w:firstLine="567"/>
        <w:jc w:val="both"/>
        <w:rPr>
          <w:sz w:val="28"/>
          <w:szCs w:val="28"/>
        </w:rPr>
      </w:pPr>
      <w:hyperlink r:id="rId584" w:history="1">
        <w:r w:rsidR="00BF16E4" w:rsidRPr="000918DA">
          <w:rPr>
            <w:sz w:val="28"/>
            <w:szCs w:val="28"/>
          </w:rPr>
          <w:t>Положение</w:t>
        </w:r>
      </w:hyperlink>
      <w:r w:rsidR="00BF16E4" w:rsidRPr="000918DA">
        <w:rPr>
          <w:sz w:val="28"/>
          <w:szCs w:val="28"/>
        </w:rPr>
        <w:t xml:space="preserve"> о земельном налоге на территории города Перми утверждено решением Пермской городской Думы от 08.11.2005 № 187 «О земельном налоге на территории города Перми».</w:t>
      </w:r>
    </w:p>
    <w:p w:rsidR="00BF16E4" w:rsidRPr="000918DA" w:rsidRDefault="00BF16E4" w:rsidP="001F70B0">
      <w:pPr>
        <w:tabs>
          <w:tab w:val="left" w:pos="851"/>
        </w:tabs>
        <w:ind w:firstLine="567"/>
        <w:jc w:val="both"/>
        <w:rPr>
          <w:sz w:val="28"/>
          <w:szCs w:val="28"/>
        </w:rPr>
      </w:pPr>
      <w:r w:rsidRPr="000918DA">
        <w:rPr>
          <w:sz w:val="28"/>
          <w:szCs w:val="28"/>
        </w:rPr>
        <w:t>Ставка налога - 1,5 процента в отношении прочих земельных участков.</w:t>
      </w:r>
    </w:p>
    <w:p w:rsidR="00BF16E4" w:rsidRPr="000918DA" w:rsidRDefault="00BF16E4" w:rsidP="001F70B0">
      <w:pPr>
        <w:pStyle w:val="afb"/>
        <w:tabs>
          <w:tab w:val="left" w:pos="851"/>
        </w:tabs>
        <w:spacing w:before="0" w:beforeAutospacing="0" w:after="0" w:afterAutospacing="0"/>
        <w:ind w:firstLine="567"/>
        <w:jc w:val="both"/>
        <w:rPr>
          <w:sz w:val="28"/>
          <w:szCs w:val="28"/>
        </w:rPr>
      </w:pPr>
      <w:r w:rsidRPr="000918DA">
        <w:rPr>
          <w:sz w:val="28"/>
          <w:szCs w:val="28"/>
        </w:rPr>
        <w:t>Земельный налог начисляется (отражается в учете) последним календарным днем квартала.».</w:t>
      </w:r>
    </w:p>
    <w:p w:rsidR="00BF16E4" w:rsidRPr="000918DA" w:rsidRDefault="00BF16E4" w:rsidP="001F70B0">
      <w:pPr>
        <w:tabs>
          <w:tab w:val="left" w:pos="851"/>
        </w:tabs>
        <w:ind w:firstLine="567"/>
        <w:jc w:val="both"/>
        <w:rPr>
          <w:color w:val="000000"/>
          <w:sz w:val="28"/>
          <w:szCs w:val="28"/>
        </w:rPr>
      </w:pPr>
    </w:p>
    <w:p w:rsidR="00F85D45" w:rsidRPr="000918DA" w:rsidRDefault="00F85D45" w:rsidP="001F70B0">
      <w:pPr>
        <w:tabs>
          <w:tab w:val="left" w:pos="851"/>
        </w:tabs>
        <w:ind w:firstLine="567"/>
        <w:jc w:val="both"/>
        <w:rPr>
          <w:color w:val="000000"/>
          <w:sz w:val="28"/>
          <w:szCs w:val="28"/>
        </w:rPr>
      </w:pPr>
    </w:p>
    <w:p w:rsidR="00F85D45" w:rsidRPr="000918DA" w:rsidRDefault="00F85D45" w:rsidP="001F70B0">
      <w:pPr>
        <w:tabs>
          <w:tab w:val="left" w:pos="851"/>
        </w:tabs>
        <w:autoSpaceDE w:val="0"/>
        <w:autoSpaceDN w:val="0"/>
        <w:adjustRightInd w:val="0"/>
        <w:ind w:firstLine="567"/>
        <w:jc w:val="center"/>
        <w:rPr>
          <w:b/>
          <w:bCs/>
          <w:sz w:val="28"/>
          <w:szCs w:val="28"/>
        </w:rPr>
      </w:pPr>
      <w:r w:rsidRPr="000918DA">
        <w:rPr>
          <w:b/>
          <w:bCs/>
          <w:sz w:val="28"/>
          <w:szCs w:val="28"/>
        </w:rPr>
        <w:t>17 .</w:t>
      </w:r>
      <w:r w:rsidR="00F227CB" w:rsidRPr="000918DA">
        <w:rPr>
          <w:b/>
          <w:bCs/>
          <w:sz w:val="28"/>
          <w:szCs w:val="28"/>
        </w:rPr>
        <w:t xml:space="preserve"> Бухгалтерский (бюджетный)</w:t>
      </w:r>
      <w:r w:rsidRPr="000918DA">
        <w:rPr>
          <w:b/>
          <w:bCs/>
          <w:sz w:val="28"/>
          <w:szCs w:val="28"/>
        </w:rPr>
        <w:t xml:space="preserve"> учет зачетов по платежам в бюджет.</w:t>
      </w:r>
    </w:p>
    <w:p w:rsidR="00F85D45" w:rsidRPr="000918DA" w:rsidRDefault="00F85D45" w:rsidP="001F70B0">
      <w:pPr>
        <w:tabs>
          <w:tab w:val="left" w:pos="851"/>
        </w:tabs>
        <w:autoSpaceDE w:val="0"/>
        <w:autoSpaceDN w:val="0"/>
        <w:adjustRightInd w:val="0"/>
        <w:ind w:firstLine="567"/>
        <w:jc w:val="center"/>
        <w:rPr>
          <w:bCs/>
          <w:sz w:val="28"/>
          <w:szCs w:val="28"/>
        </w:rPr>
      </w:pPr>
    </w:p>
    <w:p w:rsidR="00AE5FCD"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Заказчики МКУ «ЦБУ»</w:t>
      </w:r>
      <w:r w:rsidR="00DC29B5" w:rsidRPr="000918DA">
        <w:rPr>
          <w:sz w:val="28"/>
          <w:szCs w:val="28"/>
        </w:rPr>
        <w:t>, МКУ «ЦБУ»</w:t>
      </w:r>
      <w:r w:rsidRPr="000918DA">
        <w:rPr>
          <w:sz w:val="28"/>
          <w:szCs w:val="28"/>
        </w:rPr>
        <w:t xml:space="preserve"> являются плательщиками налогов, сборов</w:t>
      </w:r>
      <w:r w:rsidR="00DC29B5" w:rsidRPr="000918DA">
        <w:rPr>
          <w:sz w:val="28"/>
          <w:szCs w:val="28"/>
        </w:rPr>
        <w:t xml:space="preserve"> в бюджет</w:t>
      </w:r>
      <w:r w:rsidRPr="000918DA">
        <w:rPr>
          <w:sz w:val="28"/>
          <w:szCs w:val="28"/>
        </w:rPr>
        <w:t xml:space="preserve">, страховых взносов </w:t>
      </w:r>
      <w:r w:rsidR="00AE5FCD" w:rsidRPr="000918DA">
        <w:rPr>
          <w:sz w:val="28"/>
          <w:szCs w:val="28"/>
        </w:rPr>
        <w:t>в</w:t>
      </w:r>
      <w:r w:rsidRPr="000918DA">
        <w:rPr>
          <w:sz w:val="28"/>
          <w:szCs w:val="28"/>
        </w:rPr>
        <w:t xml:space="preserve"> </w:t>
      </w:r>
      <w:r w:rsidR="00DC29B5" w:rsidRPr="000918DA">
        <w:rPr>
          <w:sz w:val="28"/>
          <w:szCs w:val="28"/>
        </w:rPr>
        <w:t>Единый социальный фонд России</w:t>
      </w:r>
      <w:r w:rsidRPr="000918DA">
        <w:rPr>
          <w:sz w:val="28"/>
          <w:szCs w:val="28"/>
        </w:rPr>
        <w:t>.</w:t>
      </w:r>
    </w:p>
    <w:p w:rsidR="00DC29B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 В случае переплаты по налогам и сборам в результате счетной ошибки или признания недействительным </w:t>
      </w:r>
      <w:r w:rsidR="00AE5FCD" w:rsidRPr="000918DA">
        <w:rPr>
          <w:sz w:val="28"/>
          <w:szCs w:val="28"/>
        </w:rPr>
        <w:t xml:space="preserve">решения </w:t>
      </w:r>
      <w:r w:rsidR="00AE5FCD" w:rsidRPr="000918DA">
        <w:rPr>
          <w:bCs/>
          <w:sz w:val="28"/>
          <w:szCs w:val="28"/>
        </w:rPr>
        <w:t xml:space="preserve">Инспекции федеральной налоговой службы Российской Федерации (далее –ИФНС) </w:t>
      </w:r>
      <w:r w:rsidRPr="000918DA">
        <w:rPr>
          <w:sz w:val="28"/>
          <w:szCs w:val="28"/>
        </w:rPr>
        <w:t xml:space="preserve">о взыскании налогов, штрафов, </w:t>
      </w:r>
      <w:r w:rsidR="00AE5FCD" w:rsidRPr="000918DA">
        <w:rPr>
          <w:sz w:val="28"/>
          <w:szCs w:val="28"/>
        </w:rPr>
        <w:t xml:space="preserve">сборов, </w:t>
      </w:r>
      <w:r w:rsidRPr="000918DA">
        <w:rPr>
          <w:sz w:val="28"/>
          <w:szCs w:val="28"/>
        </w:rPr>
        <w:t>пени и т.д. денежные средства можно зачесть в счет других налогов,</w:t>
      </w:r>
      <w:r w:rsidR="00AE5FCD" w:rsidRPr="000918DA">
        <w:rPr>
          <w:sz w:val="28"/>
          <w:szCs w:val="28"/>
        </w:rPr>
        <w:t xml:space="preserve"> штрафов,</w:t>
      </w:r>
      <w:r w:rsidRPr="000918DA">
        <w:rPr>
          <w:sz w:val="28"/>
          <w:szCs w:val="28"/>
        </w:rPr>
        <w:t xml:space="preserve"> сборов, пени и </w:t>
      </w:r>
      <w:r w:rsidR="00AE5FCD" w:rsidRPr="000918DA">
        <w:rPr>
          <w:sz w:val="28"/>
          <w:szCs w:val="28"/>
        </w:rPr>
        <w:t xml:space="preserve">т.д. </w:t>
      </w:r>
      <w:r w:rsidRPr="000918DA">
        <w:rPr>
          <w:sz w:val="28"/>
          <w:szCs w:val="28"/>
        </w:rPr>
        <w:t xml:space="preserve">в  соответствии со </w:t>
      </w:r>
      <w:hyperlink r:id="rId585" w:history="1">
        <w:r w:rsidRPr="000918DA">
          <w:rPr>
            <w:color w:val="000000"/>
            <w:sz w:val="28"/>
            <w:szCs w:val="28"/>
          </w:rPr>
          <w:t>статьей 78</w:t>
        </w:r>
      </w:hyperlink>
      <w:r w:rsidRPr="000918DA">
        <w:rPr>
          <w:color w:val="000000"/>
          <w:sz w:val="28"/>
          <w:szCs w:val="28"/>
        </w:rPr>
        <w:t xml:space="preserve"> </w:t>
      </w:r>
      <w:r w:rsidR="00F31499" w:rsidRPr="000918DA">
        <w:rPr>
          <w:color w:val="000000"/>
          <w:sz w:val="28"/>
          <w:szCs w:val="28"/>
        </w:rPr>
        <w:t>НК</w:t>
      </w:r>
      <w:r w:rsidR="00DC29B5" w:rsidRPr="000918DA">
        <w:rPr>
          <w:sz w:val="28"/>
          <w:szCs w:val="28"/>
        </w:rPr>
        <w:t xml:space="preserve"> РФ и на</w:t>
      </w:r>
      <w:r w:rsidRPr="000918DA">
        <w:rPr>
          <w:sz w:val="28"/>
          <w:szCs w:val="28"/>
        </w:rPr>
        <w:t xml:space="preserve"> основании </w:t>
      </w:r>
      <w:r w:rsidR="00DC29B5" w:rsidRPr="000918DA">
        <w:rPr>
          <w:sz w:val="28"/>
          <w:szCs w:val="28"/>
        </w:rPr>
        <w:t>пр</w:t>
      </w:r>
      <w:r w:rsidR="00F31499" w:rsidRPr="000918DA">
        <w:rPr>
          <w:sz w:val="28"/>
          <w:szCs w:val="28"/>
        </w:rPr>
        <w:t>иказа ФНС России от 30.11.2022 №</w:t>
      </w:r>
      <w:r w:rsidR="00DC29B5" w:rsidRPr="000918DA">
        <w:rPr>
          <w:sz w:val="28"/>
          <w:szCs w:val="28"/>
        </w:rPr>
        <w:t xml:space="preserve"> ЕД-7-8/1133@ «Об утверждении форм и форматов представления документов, используемых налоговыми органами и налогоплательщиками, плательщиками сборов, плательщиками страховых взносов и (или) налоговыми агентами при осуществлении зачета и возврата сумм денежных </w:t>
      </w:r>
      <w:r w:rsidR="00DC29B5" w:rsidRPr="000918DA">
        <w:rPr>
          <w:sz w:val="28"/>
          <w:szCs w:val="28"/>
        </w:rPr>
        <w:lastRenderedPageBreak/>
        <w:t>средств, формирующих положительное сальдо единого налогового счета, а также излишне уплаченной (взысканной) государственной пошлины».</w:t>
      </w:r>
    </w:p>
    <w:p w:rsidR="00F85D45" w:rsidRPr="000918DA" w:rsidRDefault="00F85D45" w:rsidP="001F70B0">
      <w:pPr>
        <w:tabs>
          <w:tab w:val="left" w:pos="851"/>
        </w:tabs>
        <w:autoSpaceDE w:val="0"/>
        <w:autoSpaceDN w:val="0"/>
        <w:adjustRightInd w:val="0"/>
        <w:ind w:firstLine="567"/>
        <w:jc w:val="both"/>
        <w:rPr>
          <w:sz w:val="28"/>
          <w:szCs w:val="28"/>
        </w:rPr>
      </w:pPr>
    </w:p>
    <w:p w:rsidR="00F85D45" w:rsidRPr="000918DA" w:rsidRDefault="00F85D45" w:rsidP="001F70B0">
      <w:pPr>
        <w:tabs>
          <w:tab w:val="left" w:pos="851"/>
        </w:tabs>
        <w:autoSpaceDE w:val="0"/>
        <w:autoSpaceDN w:val="0"/>
        <w:adjustRightInd w:val="0"/>
        <w:ind w:firstLine="567"/>
        <w:jc w:val="center"/>
        <w:outlineLvl w:val="0"/>
        <w:rPr>
          <w:b/>
          <w:bCs/>
          <w:sz w:val="28"/>
          <w:szCs w:val="28"/>
        </w:rPr>
      </w:pPr>
      <w:r w:rsidRPr="000918DA">
        <w:rPr>
          <w:b/>
          <w:bCs/>
          <w:sz w:val="28"/>
          <w:szCs w:val="28"/>
        </w:rPr>
        <w:t>17.1.</w:t>
      </w:r>
      <w:r w:rsidR="00625555" w:rsidRPr="000918DA">
        <w:rPr>
          <w:b/>
          <w:bCs/>
          <w:sz w:val="28"/>
          <w:szCs w:val="28"/>
        </w:rPr>
        <w:t xml:space="preserve"> </w:t>
      </w:r>
      <w:r w:rsidRPr="000918DA">
        <w:rPr>
          <w:b/>
          <w:bCs/>
          <w:sz w:val="28"/>
          <w:szCs w:val="28"/>
        </w:rPr>
        <w:t>Зачет налогов.</w:t>
      </w:r>
    </w:p>
    <w:p w:rsidR="0052276A" w:rsidRPr="000918DA" w:rsidRDefault="0052276A" w:rsidP="001F70B0">
      <w:pPr>
        <w:tabs>
          <w:tab w:val="left" w:pos="851"/>
        </w:tabs>
        <w:autoSpaceDE w:val="0"/>
        <w:autoSpaceDN w:val="0"/>
        <w:adjustRightInd w:val="0"/>
        <w:ind w:firstLine="567"/>
        <w:jc w:val="both"/>
        <w:outlineLvl w:val="0"/>
        <w:rPr>
          <w:b/>
          <w:bCs/>
          <w:sz w:val="28"/>
          <w:szCs w:val="28"/>
        </w:rPr>
      </w:pPr>
    </w:p>
    <w:p w:rsidR="0001080A" w:rsidRPr="000918DA" w:rsidRDefault="0001080A" w:rsidP="001F70B0">
      <w:pPr>
        <w:tabs>
          <w:tab w:val="left" w:pos="851"/>
        </w:tabs>
        <w:autoSpaceDE w:val="0"/>
        <w:autoSpaceDN w:val="0"/>
        <w:adjustRightInd w:val="0"/>
        <w:ind w:firstLine="567"/>
        <w:jc w:val="both"/>
        <w:outlineLvl w:val="0"/>
        <w:rPr>
          <w:bCs/>
          <w:sz w:val="28"/>
          <w:szCs w:val="28"/>
        </w:rPr>
      </w:pPr>
      <w:r w:rsidRPr="000918DA">
        <w:rPr>
          <w:bCs/>
          <w:sz w:val="28"/>
          <w:szCs w:val="28"/>
        </w:rPr>
        <w:t xml:space="preserve">Заказчики, МКУ «ЦБУ» могут зачесть переплату по налогам в порядке, установленном </w:t>
      </w:r>
      <w:hyperlink r:id="rId586" w:history="1">
        <w:r w:rsidRPr="000918DA">
          <w:rPr>
            <w:bCs/>
            <w:sz w:val="28"/>
            <w:szCs w:val="28"/>
          </w:rPr>
          <w:t>ст. 78</w:t>
        </w:r>
      </w:hyperlink>
      <w:r w:rsidRPr="000918DA">
        <w:rPr>
          <w:bCs/>
          <w:sz w:val="28"/>
          <w:szCs w:val="28"/>
        </w:rPr>
        <w:t xml:space="preserve"> НК РФ (</w:t>
      </w:r>
      <w:proofErr w:type="spellStart"/>
      <w:r w:rsidR="00446B71" w:rsidRPr="000918DA">
        <w:rPr>
          <w:bCs/>
          <w:sz w:val="28"/>
          <w:szCs w:val="28"/>
        </w:rPr>
        <w:fldChar w:fldCharType="begin"/>
      </w:r>
      <w:r w:rsidR="00446B71" w:rsidRPr="000918DA">
        <w:rPr>
          <w:bCs/>
          <w:sz w:val="28"/>
          <w:szCs w:val="28"/>
        </w:rPr>
        <w:instrText xml:space="preserve"> HYPERLINK "consultantplus://offline/ref=4AB7B1E89E45EF15B377AD8638B1FBC21EFF144658193510FC22C45A5C68D9909591FF11C21088AB74B96D79516A0FA52A18136148A5xDiEI" </w:instrText>
      </w:r>
      <w:r w:rsidR="00446B71" w:rsidRPr="000918DA">
        <w:rPr>
          <w:bCs/>
          <w:sz w:val="28"/>
          <w:szCs w:val="28"/>
        </w:rPr>
        <w:fldChar w:fldCharType="separate"/>
      </w:r>
      <w:r w:rsidRPr="000918DA">
        <w:rPr>
          <w:bCs/>
          <w:sz w:val="28"/>
          <w:szCs w:val="28"/>
        </w:rPr>
        <w:t>пп</w:t>
      </w:r>
      <w:proofErr w:type="spellEnd"/>
      <w:r w:rsidRPr="000918DA">
        <w:rPr>
          <w:bCs/>
          <w:sz w:val="28"/>
          <w:szCs w:val="28"/>
        </w:rPr>
        <w:t>. 5 п. 1 ст. 21</w:t>
      </w:r>
      <w:r w:rsidR="00446B71" w:rsidRPr="000918DA">
        <w:rPr>
          <w:bCs/>
          <w:sz w:val="28"/>
          <w:szCs w:val="28"/>
        </w:rPr>
        <w:fldChar w:fldCharType="end"/>
      </w:r>
      <w:r w:rsidRPr="000918DA">
        <w:rPr>
          <w:bCs/>
          <w:sz w:val="28"/>
          <w:szCs w:val="28"/>
        </w:rPr>
        <w:t xml:space="preserve"> НК РФ). </w:t>
      </w:r>
      <w:r w:rsidR="00303D6D" w:rsidRPr="000918DA">
        <w:rPr>
          <w:bCs/>
          <w:sz w:val="28"/>
          <w:szCs w:val="28"/>
        </w:rPr>
        <w:t>Заказчики, МКУ «ЦБУ»</w:t>
      </w:r>
      <w:r w:rsidRPr="000918DA">
        <w:rPr>
          <w:bCs/>
          <w:sz w:val="28"/>
          <w:szCs w:val="28"/>
        </w:rPr>
        <w:t xml:space="preserve"> вправе распорядиться суммой денежных средств, формирующих положительное сальдо по его </w:t>
      </w:r>
      <w:r w:rsidR="00303D6D" w:rsidRPr="000918DA">
        <w:rPr>
          <w:bCs/>
          <w:sz w:val="28"/>
          <w:szCs w:val="28"/>
        </w:rPr>
        <w:t>единому налоговому счету (далее –</w:t>
      </w:r>
      <w:r w:rsidRPr="000918DA">
        <w:rPr>
          <w:bCs/>
          <w:sz w:val="28"/>
          <w:szCs w:val="28"/>
        </w:rPr>
        <w:t>ЕНС</w:t>
      </w:r>
      <w:r w:rsidR="00303D6D" w:rsidRPr="000918DA">
        <w:rPr>
          <w:bCs/>
          <w:sz w:val="28"/>
          <w:szCs w:val="28"/>
        </w:rPr>
        <w:t>)</w:t>
      </w:r>
      <w:r w:rsidRPr="000918DA">
        <w:rPr>
          <w:bCs/>
          <w:sz w:val="28"/>
          <w:szCs w:val="28"/>
        </w:rPr>
        <w:t>, путем зачета (</w:t>
      </w:r>
      <w:hyperlink r:id="rId587" w:history="1">
        <w:r w:rsidRPr="000918DA">
          <w:rPr>
            <w:bCs/>
            <w:sz w:val="28"/>
            <w:szCs w:val="28"/>
          </w:rPr>
          <w:t>п. 1 ст. 78</w:t>
        </w:r>
      </w:hyperlink>
      <w:r w:rsidRPr="000918DA">
        <w:rPr>
          <w:bCs/>
          <w:sz w:val="28"/>
          <w:szCs w:val="28"/>
        </w:rPr>
        <w:t xml:space="preserve"> НК РФ):</w:t>
      </w:r>
    </w:p>
    <w:p w:rsidR="0001080A" w:rsidRPr="000918DA" w:rsidRDefault="0001080A" w:rsidP="001F70B0">
      <w:pPr>
        <w:tabs>
          <w:tab w:val="left" w:pos="851"/>
        </w:tabs>
        <w:autoSpaceDE w:val="0"/>
        <w:autoSpaceDN w:val="0"/>
        <w:adjustRightInd w:val="0"/>
        <w:ind w:firstLine="567"/>
        <w:jc w:val="both"/>
        <w:rPr>
          <w:bCs/>
          <w:sz w:val="28"/>
          <w:szCs w:val="28"/>
        </w:rPr>
      </w:pPr>
      <w:r w:rsidRPr="000918DA">
        <w:rPr>
          <w:bCs/>
          <w:sz w:val="28"/>
          <w:szCs w:val="28"/>
        </w:rPr>
        <w:t>- в счет исполнения обязанности другого лица по перечислению налоговых платежей;</w:t>
      </w:r>
    </w:p>
    <w:p w:rsidR="0001080A" w:rsidRPr="000918DA" w:rsidRDefault="0001080A" w:rsidP="001F70B0">
      <w:pPr>
        <w:tabs>
          <w:tab w:val="left" w:pos="851"/>
        </w:tabs>
        <w:autoSpaceDE w:val="0"/>
        <w:autoSpaceDN w:val="0"/>
        <w:adjustRightInd w:val="0"/>
        <w:ind w:firstLine="567"/>
        <w:jc w:val="both"/>
        <w:rPr>
          <w:bCs/>
          <w:sz w:val="28"/>
          <w:szCs w:val="28"/>
        </w:rPr>
      </w:pPr>
      <w:r w:rsidRPr="000918DA">
        <w:rPr>
          <w:bCs/>
          <w:sz w:val="28"/>
          <w:szCs w:val="28"/>
        </w:rPr>
        <w:t xml:space="preserve"> - в счет исполнения предстоящей обязанности по уплате конкретного налога;</w:t>
      </w:r>
    </w:p>
    <w:p w:rsidR="0001080A" w:rsidRPr="000918DA" w:rsidRDefault="0001080A" w:rsidP="001F70B0">
      <w:pPr>
        <w:tabs>
          <w:tab w:val="left" w:pos="851"/>
        </w:tabs>
        <w:autoSpaceDE w:val="0"/>
        <w:autoSpaceDN w:val="0"/>
        <w:adjustRightInd w:val="0"/>
        <w:ind w:firstLine="567"/>
        <w:jc w:val="both"/>
        <w:rPr>
          <w:bCs/>
          <w:sz w:val="28"/>
          <w:szCs w:val="28"/>
        </w:rPr>
      </w:pPr>
      <w:r w:rsidRPr="000918DA">
        <w:rPr>
          <w:bCs/>
          <w:sz w:val="28"/>
          <w:szCs w:val="28"/>
        </w:rPr>
        <w:t xml:space="preserve"> - в счет исполнения решений налоговых органов, указанных в </w:t>
      </w:r>
      <w:hyperlink r:id="rId588" w:history="1">
        <w:proofErr w:type="spellStart"/>
        <w:r w:rsidRPr="000918DA">
          <w:rPr>
            <w:bCs/>
            <w:sz w:val="28"/>
            <w:szCs w:val="28"/>
          </w:rPr>
          <w:t>пп</w:t>
        </w:r>
        <w:proofErr w:type="spellEnd"/>
        <w:r w:rsidRPr="000918DA">
          <w:rPr>
            <w:bCs/>
            <w:sz w:val="28"/>
            <w:szCs w:val="28"/>
          </w:rPr>
          <w:t>. 10</w:t>
        </w:r>
      </w:hyperlink>
      <w:r w:rsidRPr="000918DA">
        <w:rPr>
          <w:bCs/>
          <w:sz w:val="28"/>
          <w:szCs w:val="28"/>
        </w:rPr>
        <w:t xml:space="preserve"> и </w:t>
      </w:r>
      <w:hyperlink r:id="rId589" w:history="1">
        <w:r w:rsidRPr="000918DA">
          <w:rPr>
            <w:bCs/>
            <w:sz w:val="28"/>
            <w:szCs w:val="28"/>
          </w:rPr>
          <w:t>11 п. 5</w:t>
        </w:r>
      </w:hyperlink>
      <w:r w:rsidRPr="000918DA">
        <w:rPr>
          <w:bCs/>
          <w:sz w:val="28"/>
          <w:szCs w:val="28"/>
        </w:rPr>
        <w:t xml:space="preserve"> и </w:t>
      </w:r>
      <w:hyperlink r:id="rId590" w:history="1">
        <w:proofErr w:type="spellStart"/>
        <w:r w:rsidRPr="000918DA">
          <w:rPr>
            <w:bCs/>
            <w:sz w:val="28"/>
            <w:szCs w:val="28"/>
          </w:rPr>
          <w:t>пп</w:t>
        </w:r>
        <w:proofErr w:type="spellEnd"/>
        <w:r w:rsidRPr="000918DA">
          <w:rPr>
            <w:bCs/>
            <w:sz w:val="28"/>
            <w:szCs w:val="28"/>
          </w:rPr>
          <w:t>. 3 п. 7 ст. 11.3</w:t>
        </w:r>
      </w:hyperlink>
      <w:r w:rsidRPr="000918DA">
        <w:rPr>
          <w:bCs/>
          <w:sz w:val="28"/>
          <w:szCs w:val="28"/>
        </w:rPr>
        <w:t xml:space="preserve"> НК РФ, либо погашения задолженности, не учитываемой в совокупной обязанности в соответствии с </w:t>
      </w:r>
      <w:hyperlink r:id="rId591" w:history="1">
        <w:proofErr w:type="spellStart"/>
        <w:r w:rsidRPr="000918DA">
          <w:rPr>
            <w:bCs/>
            <w:sz w:val="28"/>
            <w:szCs w:val="28"/>
          </w:rPr>
          <w:t>пп</w:t>
        </w:r>
        <w:proofErr w:type="spellEnd"/>
        <w:r w:rsidRPr="000918DA">
          <w:rPr>
            <w:bCs/>
            <w:sz w:val="28"/>
            <w:szCs w:val="28"/>
          </w:rPr>
          <w:t>. 2 п. 7 ст. 11.3</w:t>
        </w:r>
      </w:hyperlink>
      <w:r w:rsidRPr="000918DA">
        <w:rPr>
          <w:bCs/>
          <w:sz w:val="28"/>
          <w:szCs w:val="28"/>
        </w:rPr>
        <w:t xml:space="preserve"> НК РФ.</w:t>
      </w:r>
    </w:p>
    <w:p w:rsidR="0001080A" w:rsidRPr="000918DA" w:rsidRDefault="0001080A" w:rsidP="001F70B0">
      <w:pPr>
        <w:tabs>
          <w:tab w:val="left" w:pos="851"/>
        </w:tabs>
        <w:autoSpaceDE w:val="0"/>
        <w:autoSpaceDN w:val="0"/>
        <w:adjustRightInd w:val="0"/>
        <w:ind w:firstLine="567"/>
        <w:jc w:val="both"/>
        <w:rPr>
          <w:bCs/>
          <w:sz w:val="28"/>
          <w:szCs w:val="28"/>
        </w:rPr>
      </w:pPr>
      <w:r w:rsidRPr="000918DA">
        <w:rPr>
          <w:bCs/>
          <w:sz w:val="28"/>
          <w:szCs w:val="28"/>
        </w:rPr>
        <w:t xml:space="preserve">Если суммы положительного сальдо недостаточно для проведения зачета в полном объеме, </w:t>
      </w:r>
      <w:r w:rsidR="00AE5FCD" w:rsidRPr="000918DA">
        <w:rPr>
          <w:bCs/>
          <w:sz w:val="28"/>
          <w:szCs w:val="28"/>
        </w:rPr>
        <w:t xml:space="preserve">ИФНС </w:t>
      </w:r>
      <w:r w:rsidRPr="000918DA">
        <w:rPr>
          <w:bCs/>
          <w:sz w:val="28"/>
          <w:szCs w:val="28"/>
        </w:rPr>
        <w:t>осуществит зачет частично.</w:t>
      </w:r>
    </w:p>
    <w:p w:rsidR="00303D6D" w:rsidRPr="000918DA" w:rsidRDefault="00303D6D" w:rsidP="001F70B0">
      <w:pPr>
        <w:tabs>
          <w:tab w:val="left" w:pos="851"/>
        </w:tabs>
        <w:autoSpaceDE w:val="0"/>
        <w:autoSpaceDN w:val="0"/>
        <w:adjustRightInd w:val="0"/>
        <w:ind w:firstLine="567"/>
        <w:jc w:val="both"/>
        <w:rPr>
          <w:sz w:val="28"/>
          <w:szCs w:val="28"/>
        </w:rPr>
      </w:pPr>
      <w:r w:rsidRPr="000918DA">
        <w:rPr>
          <w:sz w:val="28"/>
          <w:szCs w:val="28"/>
        </w:rPr>
        <w:t>ИФНС с 2023 года не информирует налогоплательщиков о факте обнаружения переплаты по налогам. Заказчики, МКУ «ЦБУ» запрашивают сведения о состоянии сальдо по ЕНС самостоятельно.</w:t>
      </w:r>
    </w:p>
    <w:p w:rsidR="00ED50C9" w:rsidRPr="000918DA" w:rsidRDefault="00303D6D" w:rsidP="001F70B0">
      <w:pPr>
        <w:tabs>
          <w:tab w:val="left" w:pos="851"/>
        </w:tabs>
        <w:autoSpaceDE w:val="0"/>
        <w:autoSpaceDN w:val="0"/>
        <w:adjustRightInd w:val="0"/>
        <w:ind w:firstLine="567"/>
        <w:jc w:val="both"/>
        <w:rPr>
          <w:sz w:val="28"/>
          <w:szCs w:val="28"/>
        </w:rPr>
      </w:pPr>
      <w:r w:rsidRPr="000918DA">
        <w:rPr>
          <w:sz w:val="28"/>
          <w:szCs w:val="28"/>
        </w:rPr>
        <w:t xml:space="preserve">Для осуществления зачета подается заявление по утвержденной ИФНС форме. Заявление представляется </w:t>
      </w:r>
      <w:r w:rsidR="00AE5FCD" w:rsidRPr="000918DA">
        <w:rPr>
          <w:sz w:val="28"/>
          <w:szCs w:val="28"/>
        </w:rPr>
        <w:t xml:space="preserve">в </w:t>
      </w:r>
      <w:r w:rsidRPr="000918DA">
        <w:rPr>
          <w:sz w:val="28"/>
          <w:szCs w:val="28"/>
        </w:rPr>
        <w:t xml:space="preserve">ИФНС в электронном виде по телекоммуникационным каналам связи или через личный кабинет налогоплательщика. </w:t>
      </w:r>
      <w:r w:rsidR="00AE5FCD" w:rsidRPr="000918DA">
        <w:rPr>
          <w:sz w:val="28"/>
          <w:szCs w:val="28"/>
        </w:rPr>
        <w:t>В</w:t>
      </w:r>
      <w:r w:rsidRPr="000918DA">
        <w:rPr>
          <w:sz w:val="28"/>
          <w:szCs w:val="28"/>
        </w:rPr>
        <w:t xml:space="preserve"> заявлении о проведении зачета в счет исполнения предстоящей обязанности по уплате конкретного налога (сбора, страхового взноса) </w:t>
      </w:r>
      <w:r w:rsidR="00AE5FCD" w:rsidRPr="000918DA">
        <w:rPr>
          <w:sz w:val="28"/>
          <w:szCs w:val="28"/>
        </w:rPr>
        <w:t>указывается</w:t>
      </w:r>
      <w:r w:rsidRPr="000918DA">
        <w:rPr>
          <w:sz w:val="28"/>
          <w:szCs w:val="28"/>
        </w:rPr>
        <w:t xml:space="preserve"> принадлежность денежных средств к источнику доходов бюджетов бюджетной системы Российской Федерации, срок уплаты и иные реквизиты, необходимые для определения соответствующей обязанности (</w:t>
      </w:r>
      <w:hyperlink r:id="rId592" w:history="1">
        <w:r w:rsidRPr="000918DA">
          <w:rPr>
            <w:sz w:val="28"/>
            <w:szCs w:val="28"/>
          </w:rPr>
          <w:t>п. 2</w:t>
        </w:r>
      </w:hyperlink>
      <w:r w:rsidRPr="000918DA">
        <w:rPr>
          <w:sz w:val="28"/>
          <w:szCs w:val="28"/>
        </w:rPr>
        <w:t xml:space="preserve">, </w:t>
      </w:r>
      <w:hyperlink r:id="rId593" w:history="1">
        <w:r w:rsidRPr="000918DA">
          <w:rPr>
            <w:sz w:val="28"/>
            <w:szCs w:val="28"/>
          </w:rPr>
          <w:t>4 ст. 78</w:t>
        </w:r>
      </w:hyperlink>
      <w:r w:rsidRPr="000918DA">
        <w:rPr>
          <w:sz w:val="28"/>
          <w:szCs w:val="28"/>
        </w:rPr>
        <w:t xml:space="preserve"> НК РФ).</w:t>
      </w:r>
    </w:p>
    <w:p w:rsidR="00ED50C9" w:rsidRPr="000918DA" w:rsidRDefault="00303D6D" w:rsidP="001F70B0">
      <w:pPr>
        <w:tabs>
          <w:tab w:val="left" w:pos="851"/>
        </w:tabs>
        <w:autoSpaceDE w:val="0"/>
        <w:autoSpaceDN w:val="0"/>
        <w:adjustRightInd w:val="0"/>
        <w:ind w:firstLine="567"/>
        <w:jc w:val="both"/>
        <w:rPr>
          <w:sz w:val="28"/>
          <w:szCs w:val="28"/>
        </w:rPr>
      </w:pPr>
      <w:r w:rsidRPr="000918DA">
        <w:rPr>
          <w:sz w:val="28"/>
          <w:szCs w:val="28"/>
        </w:rPr>
        <w:t>ИФНС осуществляет зачет не позднее дня, следующего з</w:t>
      </w:r>
      <w:r w:rsidR="00ED50C9" w:rsidRPr="000918DA">
        <w:rPr>
          <w:sz w:val="28"/>
          <w:szCs w:val="28"/>
        </w:rPr>
        <w:t>а днем поступления от Заказчика, МКУ «ЦБУ»</w:t>
      </w:r>
      <w:r w:rsidRPr="000918DA">
        <w:rPr>
          <w:sz w:val="28"/>
          <w:szCs w:val="28"/>
        </w:rPr>
        <w:t xml:space="preserve"> соответствующего заявления (</w:t>
      </w:r>
      <w:hyperlink r:id="rId594" w:history="1">
        <w:r w:rsidRPr="000918DA">
          <w:rPr>
            <w:sz w:val="28"/>
            <w:szCs w:val="28"/>
          </w:rPr>
          <w:t>п. 5 ст. 78</w:t>
        </w:r>
      </w:hyperlink>
      <w:r w:rsidRPr="000918DA">
        <w:rPr>
          <w:sz w:val="28"/>
          <w:szCs w:val="28"/>
        </w:rPr>
        <w:t xml:space="preserve"> НК РФ). </w:t>
      </w:r>
      <w:r w:rsidR="00625555" w:rsidRPr="000918DA">
        <w:rPr>
          <w:sz w:val="28"/>
          <w:szCs w:val="28"/>
        </w:rPr>
        <w:t>Зачет</w:t>
      </w:r>
      <w:r w:rsidRPr="000918DA">
        <w:rPr>
          <w:sz w:val="28"/>
          <w:szCs w:val="28"/>
        </w:rPr>
        <w:t xml:space="preserve"> осуществляется в течение 10 дней со дня получения заявления от налогоплательщика.</w:t>
      </w:r>
    </w:p>
    <w:p w:rsidR="00ED50C9" w:rsidRPr="000918DA" w:rsidRDefault="00ED50C9" w:rsidP="001F70B0">
      <w:pPr>
        <w:tabs>
          <w:tab w:val="left" w:pos="851"/>
        </w:tabs>
        <w:autoSpaceDE w:val="0"/>
        <w:autoSpaceDN w:val="0"/>
        <w:adjustRightInd w:val="0"/>
        <w:ind w:firstLine="567"/>
        <w:jc w:val="both"/>
        <w:rPr>
          <w:sz w:val="28"/>
          <w:szCs w:val="28"/>
        </w:rPr>
      </w:pPr>
      <w:r w:rsidRPr="000918DA">
        <w:rPr>
          <w:bCs/>
          <w:sz w:val="28"/>
          <w:szCs w:val="28"/>
        </w:rPr>
        <w:t>Заказчик, МКУ «ЦБУ»</w:t>
      </w:r>
      <w:r w:rsidR="00303D6D" w:rsidRPr="000918DA">
        <w:rPr>
          <w:sz w:val="28"/>
          <w:szCs w:val="28"/>
        </w:rPr>
        <w:t xml:space="preserve"> вправе подать заявление об отмене (полностью или частично) зачета, осуществленного ИФНС в счет исполнения предстоящей обязанности по уплате конкретного налога, на основании </w:t>
      </w:r>
      <w:hyperlink r:id="rId595" w:history="1">
        <w:proofErr w:type="spellStart"/>
        <w:r w:rsidR="00303D6D" w:rsidRPr="000918DA">
          <w:rPr>
            <w:sz w:val="28"/>
            <w:szCs w:val="28"/>
          </w:rPr>
          <w:t>абз</w:t>
        </w:r>
        <w:proofErr w:type="spellEnd"/>
        <w:r w:rsidR="00303D6D" w:rsidRPr="000918DA">
          <w:rPr>
            <w:sz w:val="28"/>
            <w:szCs w:val="28"/>
          </w:rPr>
          <w:t>. 2 п. 4 ст. 78</w:t>
        </w:r>
      </w:hyperlink>
      <w:r w:rsidR="00303D6D" w:rsidRPr="000918DA">
        <w:rPr>
          <w:sz w:val="28"/>
          <w:szCs w:val="28"/>
        </w:rPr>
        <w:t xml:space="preserve"> НК РФ. Отмена зачета будет производиться последовательно</w:t>
      </w:r>
      <w:r w:rsidRPr="000918DA">
        <w:rPr>
          <w:sz w:val="28"/>
          <w:szCs w:val="28"/>
        </w:rPr>
        <w:t>,</w:t>
      </w:r>
      <w:r w:rsidR="00303D6D" w:rsidRPr="000918DA">
        <w:rPr>
          <w:sz w:val="28"/>
          <w:szCs w:val="28"/>
        </w:rPr>
        <w:t xml:space="preserve"> начиная с сумм, зачтенных в счет уплаты конкретного налога с наиболее ранним сроком уплаты (</w:t>
      </w:r>
      <w:hyperlink r:id="rId596" w:history="1">
        <w:r w:rsidR="00303D6D" w:rsidRPr="000918DA">
          <w:rPr>
            <w:sz w:val="28"/>
            <w:szCs w:val="28"/>
          </w:rPr>
          <w:t>п. 6 ст. 78</w:t>
        </w:r>
      </w:hyperlink>
      <w:r w:rsidR="00303D6D" w:rsidRPr="000918DA">
        <w:rPr>
          <w:sz w:val="28"/>
          <w:szCs w:val="28"/>
        </w:rPr>
        <w:t xml:space="preserve"> НК РФ). </w:t>
      </w:r>
      <w:r w:rsidRPr="000918DA">
        <w:rPr>
          <w:sz w:val="28"/>
          <w:szCs w:val="28"/>
        </w:rPr>
        <w:t>В</w:t>
      </w:r>
      <w:r w:rsidR="00303D6D" w:rsidRPr="000918DA">
        <w:rPr>
          <w:sz w:val="28"/>
          <w:szCs w:val="28"/>
        </w:rPr>
        <w:t xml:space="preserve"> названной </w:t>
      </w:r>
      <w:hyperlink r:id="rId597" w:history="1">
        <w:r w:rsidR="00303D6D" w:rsidRPr="000918DA">
          <w:rPr>
            <w:sz w:val="28"/>
            <w:szCs w:val="28"/>
          </w:rPr>
          <w:t>норме</w:t>
        </w:r>
      </w:hyperlink>
      <w:r w:rsidR="00303D6D" w:rsidRPr="000918DA">
        <w:rPr>
          <w:sz w:val="28"/>
          <w:szCs w:val="28"/>
        </w:rPr>
        <w:t xml:space="preserve"> закреплено право налогоплательщика на отмену произведенного зачета по второму из указанных оснований. </w:t>
      </w:r>
      <w:r w:rsidRPr="000918DA">
        <w:rPr>
          <w:sz w:val="28"/>
          <w:szCs w:val="28"/>
        </w:rPr>
        <w:t>Р</w:t>
      </w:r>
      <w:r w:rsidR="00303D6D" w:rsidRPr="000918DA">
        <w:rPr>
          <w:sz w:val="28"/>
          <w:szCs w:val="28"/>
        </w:rPr>
        <w:t xml:space="preserve">анее такого права у налогоплательщиков не было. </w:t>
      </w:r>
      <w:r w:rsidRPr="000918DA">
        <w:rPr>
          <w:sz w:val="28"/>
          <w:szCs w:val="28"/>
        </w:rPr>
        <w:t>С</w:t>
      </w:r>
      <w:r w:rsidR="00303D6D" w:rsidRPr="000918DA">
        <w:rPr>
          <w:sz w:val="28"/>
          <w:szCs w:val="28"/>
        </w:rPr>
        <w:t xml:space="preserve">рок, в течение которого налогоплательщик может подать заявление об отмене зачета, в </w:t>
      </w:r>
      <w:hyperlink r:id="rId598" w:history="1">
        <w:r w:rsidR="00303D6D" w:rsidRPr="000918DA">
          <w:rPr>
            <w:sz w:val="28"/>
            <w:szCs w:val="28"/>
          </w:rPr>
          <w:t>ст. 78</w:t>
        </w:r>
      </w:hyperlink>
      <w:r w:rsidR="00303D6D" w:rsidRPr="000918DA">
        <w:rPr>
          <w:sz w:val="28"/>
          <w:szCs w:val="28"/>
        </w:rPr>
        <w:t xml:space="preserve"> НК РФ прямо не оговорен. </w:t>
      </w:r>
    </w:p>
    <w:p w:rsidR="00303D6D" w:rsidRPr="000918DA" w:rsidRDefault="00303D6D" w:rsidP="001F70B0">
      <w:pPr>
        <w:tabs>
          <w:tab w:val="left" w:pos="851"/>
        </w:tabs>
        <w:autoSpaceDE w:val="0"/>
        <w:autoSpaceDN w:val="0"/>
        <w:adjustRightInd w:val="0"/>
        <w:ind w:firstLine="567"/>
        <w:jc w:val="both"/>
        <w:rPr>
          <w:sz w:val="28"/>
          <w:szCs w:val="28"/>
        </w:rPr>
      </w:pPr>
    </w:p>
    <w:p w:rsidR="00F85D45" w:rsidRPr="000918DA" w:rsidRDefault="00F85D45" w:rsidP="001F70B0">
      <w:pPr>
        <w:tabs>
          <w:tab w:val="left" w:pos="851"/>
        </w:tabs>
        <w:autoSpaceDE w:val="0"/>
        <w:autoSpaceDN w:val="0"/>
        <w:adjustRightInd w:val="0"/>
        <w:ind w:firstLine="567"/>
        <w:jc w:val="both"/>
        <w:rPr>
          <w:color w:val="000000"/>
          <w:sz w:val="28"/>
          <w:szCs w:val="28"/>
        </w:rPr>
      </w:pPr>
    </w:p>
    <w:p w:rsidR="00F85D45" w:rsidRPr="000918DA" w:rsidRDefault="00DC29B5" w:rsidP="001F70B0">
      <w:pPr>
        <w:tabs>
          <w:tab w:val="left" w:pos="851"/>
        </w:tabs>
        <w:autoSpaceDE w:val="0"/>
        <w:autoSpaceDN w:val="0"/>
        <w:adjustRightInd w:val="0"/>
        <w:ind w:firstLine="567"/>
        <w:jc w:val="center"/>
        <w:outlineLvl w:val="0"/>
        <w:rPr>
          <w:b/>
          <w:bCs/>
          <w:sz w:val="28"/>
          <w:szCs w:val="28"/>
        </w:rPr>
      </w:pPr>
      <w:r w:rsidRPr="000918DA">
        <w:rPr>
          <w:b/>
          <w:bCs/>
          <w:sz w:val="28"/>
          <w:szCs w:val="28"/>
        </w:rPr>
        <w:t>17.2</w:t>
      </w:r>
      <w:r w:rsidR="00F85D45" w:rsidRPr="000918DA">
        <w:rPr>
          <w:b/>
          <w:bCs/>
          <w:sz w:val="28"/>
          <w:szCs w:val="28"/>
        </w:rPr>
        <w:t xml:space="preserve">. Бухгалтерский </w:t>
      </w:r>
      <w:r w:rsidR="00625555" w:rsidRPr="000918DA">
        <w:rPr>
          <w:b/>
          <w:bCs/>
          <w:sz w:val="28"/>
          <w:szCs w:val="28"/>
        </w:rPr>
        <w:t xml:space="preserve">(бюджетный) </w:t>
      </w:r>
      <w:r w:rsidR="00F85D45" w:rsidRPr="000918DA">
        <w:rPr>
          <w:b/>
          <w:bCs/>
          <w:sz w:val="28"/>
          <w:szCs w:val="28"/>
        </w:rPr>
        <w:t>учет</w:t>
      </w:r>
      <w:r w:rsidR="00854943" w:rsidRPr="000918DA">
        <w:rPr>
          <w:b/>
          <w:bCs/>
          <w:sz w:val="28"/>
          <w:szCs w:val="28"/>
        </w:rPr>
        <w:t xml:space="preserve"> расчетов с бюджетами</w:t>
      </w:r>
      <w:r w:rsidR="009007AB" w:rsidRPr="000918DA">
        <w:rPr>
          <w:b/>
          <w:bCs/>
          <w:sz w:val="28"/>
          <w:szCs w:val="28"/>
        </w:rPr>
        <w:t>.</w:t>
      </w:r>
    </w:p>
    <w:p w:rsidR="00F85D45" w:rsidRPr="000918DA" w:rsidRDefault="00F85D45" w:rsidP="001F70B0">
      <w:pPr>
        <w:tabs>
          <w:tab w:val="left" w:pos="851"/>
        </w:tabs>
        <w:autoSpaceDE w:val="0"/>
        <w:autoSpaceDN w:val="0"/>
        <w:adjustRightInd w:val="0"/>
        <w:ind w:firstLine="567"/>
        <w:jc w:val="both"/>
        <w:rPr>
          <w:b/>
          <w:sz w:val="28"/>
          <w:szCs w:val="28"/>
        </w:rPr>
      </w:pPr>
    </w:p>
    <w:p w:rsidR="00F85D45" w:rsidRPr="000918DA" w:rsidRDefault="0027331B" w:rsidP="001F70B0">
      <w:pPr>
        <w:tabs>
          <w:tab w:val="left" w:pos="851"/>
        </w:tabs>
        <w:autoSpaceDE w:val="0"/>
        <w:autoSpaceDN w:val="0"/>
        <w:adjustRightInd w:val="0"/>
        <w:ind w:firstLine="567"/>
        <w:jc w:val="both"/>
        <w:rPr>
          <w:color w:val="000000"/>
          <w:sz w:val="28"/>
          <w:szCs w:val="28"/>
        </w:rPr>
      </w:pPr>
      <w:r w:rsidRPr="000918DA">
        <w:rPr>
          <w:color w:val="000000"/>
          <w:sz w:val="28"/>
          <w:szCs w:val="28"/>
        </w:rPr>
        <w:lastRenderedPageBreak/>
        <w:t>Д</w:t>
      </w:r>
      <w:r w:rsidR="00F85D45" w:rsidRPr="000918DA">
        <w:rPr>
          <w:color w:val="000000"/>
          <w:sz w:val="28"/>
          <w:szCs w:val="28"/>
        </w:rPr>
        <w:t>ля расчетов с бюджетами бюджетной системы Р</w:t>
      </w:r>
      <w:r w:rsidR="00854943" w:rsidRPr="000918DA">
        <w:rPr>
          <w:color w:val="000000"/>
          <w:sz w:val="28"/>
          <w:szCs w:val="28"/>
        </w:rPr>
        <w:t xml:space="preserve">оссийской </w:t>
      </w:r>
      <w:r w:rsidR="00F85D45" w:rsidRPr="000918DA">
        <w:rPr>
          <w:color w:val="000000"/>
          <w:sz w:val="28"/>
          <w:szCs w:val="28"/>
        </w:rPr>
        <w:t>Ф</w:t>
      </w:r>
      <w:r w:rsidR="00854943" w:rsidRPr="000918DA">
        <w:rPr>
          <w:color w:val="000000"/>
          <w:sz w:val="28"/>
          <w:szCs w:val="28"/>
        </w:rPr>
        <w:t>едерации</w:t>
      </w:r>
      <w:r w:rsidR="00F85D45" w:rsidRPr="000918DA">
        <w:rPr>
          <w:color w:val="000000"/>
          <w:sz w:val="28"/>
          <w:szCs w:val="28"/>
        </w:rPr>
        <w:t xml:space="preserve"> предназначен счет 0</w:t>
      </w:r>
      <w:r w:rsidR="00E61BE0" w:rsidRPr="000918DA">
        <w:rPr>
          <w:color w:val="000000"/>
          <w:sz w:val="28"/>
          <w:szCs w:val="28"/>
        </w:rPr>
        <w:t> </w:t>
      </w:r>
      <w:r w:rsidR="00F85D45" w:rsidRPr="000918DA">
        <w:rPr>
          <w:color w:val="000000"/>
          <w:sz w:val="28"/>
          <w:szCs w:val="28"/>
        </w:rPr>
        <w:t>303</w:t>
      </w:r>
      <w:r w:rsidR="00E61BE0" w:rsidRPr="000918DA">
        <w:rPr>
          <w:color w:val="000000"/>
          <w:sz w:val="28"/>
          <w:szCs w:val="28"/>
        </w:rPr>
        <w:t xml:space="preserve"> </w:t>
      </w:r>
      <w:r w:rsidR="00F85D45" w:rsidRPr="000918DA">
        <w:rPr>
          <w:color w:val="000000"/>
          <w:sz w:val="28"/>
          <w:szCs w:val="28"/>
        </w:rPr>
        <w:t>00 000 «Расчеты по платежам в бюджеты».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На нем отражаются </w:t>
      </w:r>
      <w:r w:rsidRPr="000918DA">
        <w:rPr>
          <w:bCs/>
          <w:color w:val="000000"/>
          <w:sz w:val="28"/>
          <w:szCs w:val="28"/>
        </w:rPr>
        <w:t>расходы по следующим видам платежей</w:t>
      </w:r>
      <w:r w:rsidRPr="000918DA">
        <w:rPr>
          <w:color w:val="000000"/>
          <w:sz w:val="28"/>
          <w:szCs w:val="28"/>
        </w:rPr>
        <w:t>:</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по налогу на доходы физических лиц, удержанному из сумм заработной платы и вознаграждений физических лиц за выполнение ими трудовых или иных обязанностей, выполнение работ, оказание услуг;</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налоговым и иным обязательным платежам, начисленным в соответствии с налоговым законодательством РФ;</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страховым взносам на обязательное социальное страхование;</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иным платежам в бюджет, начисленным в соответствии с законодательством РФ.</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Аналитический учет по счету 0 30300 000 ведется в </w:t>
      </w:r>
      <w:proofErr w:type="spellStart"/>
      <w:r w:rsidRPr="000918DA">
        <w:rPr>
          <w:color w:val="000000"/>
          <w:sz w:val="28"/>
          <w:szCs w:val="28"/>
        </w:rPr>
        <w:t>Многографной</w:t>
      </w:r>
      <w:proofErr w:type="spellEnd"/>
      <w:r w:rsidRPr="000918DA">
        <w:rPr>
          <w:color w:val="000000"/>
          <w:sz w:val="28"/>
          <w:szCs w:val="28"/>
        </w:rPr>
        <w:t xml:space="preserve"> карточке </w:t>
      </w:r>
      <w:hyperlink r:id="rId599" w:history="1">
        <w:r w:rsidRPr="000918DA">
          <w:rPr>
            <w:color w:val="000000"/>
            <w:sz w:val="28"/>
            <w:szCs w:val="28"/>
          </w:rPr>
          <w:t>(ф. 0504054)</w:t>
        </w:r>
      </w:hyperlink>
      <w:r w:rsidRPr="000918DA">
        <w:rPr>
          <w:color w:val="000000"/>
          <w:sz w:val="28"/>
          <w:szCs w:val="28"/>
        </w:rPr>
        <w:t xml:space="preserve"> или в Карточке учета средств и расчетов </w:t>
      </w:r>
      <w:hyperlink r:id="rId600" w:history="1">
        <w:r w:rsidRPr="000918DA">
          <w:rPr>
            <w:color w:val="000000"/>
            <w:sz w:val="28"/>
            <w:szCs w:val="28"/>
          </w:rPr>
          <w:t>(ф. 0504051)</w:t>
        </w:r>
      </w:hyperlink>
      <w:r w:rsidRPr="000918DA">
        <w:rPr>
          <w:color w:val="000000"/>
          <w:sz w:val="28"/>
          <w:szCs w:val="28"/>
        </w:rPr>
        <w:t xml:space="preserve"> в разрезе бюджетов и, соответственно, зачисляемых видов платежей.</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Операции по начислению сумм налогов, сборов, страховых взносов и иных обязательных платежей в бюджеты бюджетной системы Р</w:t>
      </w:r>
      <w:r w:rsidR="00854943" w:rsidRPr="000918DA">
        <w:rPr>
          <w:color w:val="000000"/>
          <w:sz w:val="28"/>
          <w:szCs w:val="28"/>
        </w:rPr>
        <w:t xml:space="preserve">оссийской </w:t>
      </w:r>
      <w:r w:rsidRPr="000918DA">
        <w:rPr>
          <w:color w:val="000000"/>
          <w:sz w:val="28"/>
          <w:szCs w:val="28"/>
        </w:rPr>
        <w:t>Ф</w:t>
      </w:r>
      <w:r w:rsidR="00854943" w:rsidRPr="000918DA">
        <w:rPr>
          <w:color w:val="000000"/>
          <w:sz w:val="28"/>
          <w:szCs w:val="28"/>
        </w:rPr>
        <w:t>едерации</w:t>
      </w:r>
      <w:r w:rsidRPr="000918DA">
        <w:rPr>
          <w:color w:val="000000"/>
          <w:sz w:val="28"/>
          <w:szCs w:val="28"/>
        </w:rPr>
        <w:t xml:space="preserve"> отражаются на основании Бухгалтерских справок </w:t>
      </w:r>
      <w:hyperlink r:id="rId601" w:history="1">
        <w:r w:rsidRPr="000918DA">
          <w:rPr>
            <w:color w:val="000000"/>
            <w:sz w:val="28"/>
            <w:szCs w:val="28"/>
          </w:rPr>
          <w:t>(ф. 0504833)</w:t>
        </w:r>
      </w:hyperlink>
      <w:r w:rsidRPr="000918DA">
        <w:rPr>
          <w:color w:val="000000"/>
          <w:sz w:val="28"/>
          <w:szCs w:val="28"/>
        </w:rPr>
        <w:t xml:space="preserve"> с приложением расчетов, деклараций и иных документов, подтверждающих суммы принятых обязательств.</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Согласно </w:t>
      </w:r>
      <w:hyperlink r:id="rId602" w:history="1">
        <w:r w:rsidRPr="000918DA">
          <w:rPr>
            <w:color w:val="000000"/>
            <w:sz w:val="28"/>
            <w:szCs w:val="28"/>
          </w:rPr>
          <w:t>пункту 10.9.1</w:t>
        </w:r>
      </w:hyperlink>
      <w:r w:rsidRPr="000918DA">
        <w:rPr>
          <w:color w:val="000000"/>
          <w:sz w:val="28"/>
          <w:szCs w:val="28"/>
        </w:rPr>
        <w:t xml:space="preserve"> </w:t>
      </w:r>
      <w:r w:rsidR="00D245FA" w:rsidRPr="000918DA">
        <w:rPr>
          <w:color w:val="000000"/>
          <w:sz w:val="28"/>
          <w:szCs w:val="28"/>
        </w:rPr>
        <w:t>Порядка</w:t>
      </w:r>
      <w:r w:rsidRPr="000918DA">
        <w:rPr>
          <w:color w:val="000000"/>
          <w:sz w:val="28"/>
          <w:szCs w:val="28"/>
        </w:rPr>
        <w:t xml:space="preserve"> № 209н на подстатью 291 «Налоги, пошлины и сборы</w:t>
      </w:r>
      <w:proofErr w:type="gramStart"/>
      <w:r w:rsidRPr="000918DA">
        <w:rPr>
          <w:color w:val="000000"/>
          <w:sz w:val="28"/>
          <w:szCs w:val="28"/>
        </w:rPr>
        <w:t>»</w:t>
      </w:r>
      <w:proofErr w:type="gramEnd"/>
      <w:r w:rsidRPr="000918DA">
        <w:rPr>
          <w:color w:val="000000"/>
          <w:sz w:val="28"/>
          <w:szCs w:val="28"/>
        </w:rPr>
        <w:t xml:space="preserve"> КОСГУ относится уплата налогов, включаемых в состав расходов, государственных пошлин и сборов, разного рода платежей в бюджеты всех уровней:</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налога на добавленную стоимость и налога на прибыль (в части обязательств государственных (муниципальных) казенных учреждений);</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налога на имущество;</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земельного налога, в том числе в период строительства объекта;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транспортного налога;</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платы за загрязнение окружающей среды;</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государственных пошлин и сборов в установленных законодательством случаях.</w:t>
      </w:r>
    </w:p>
    <w:p w:rsidR="00F85D45" w:rsidRPr="000918DA" w:rsidRDefault="00F85D45" w:rsidP="001F70B0">
      <w:pPr>
        <w:tabs>
          <w:tab w:val="left" w:pos="851"/>
        </w:tabs>
        <w:autoSpaceDE w:val="0"/>
        <w:autoSpaceDN w:val="0"/>
        <w:adjustRightInd w:val="0"/>
        <w:ind w:firstLine="567"/>
        <w:jc w:val="both"/>
        <w:rPr>
          <w:color w:val="000000"/>
          <w:sz w:val="28"/>
          <w:szCs w:val="28"/>
        </w:rPr>
      </w:pPr>
      <w:r w:rsidRPr="000918DA">
        <w:rPr>
          <w:color w:val="000000"/>
          <w:sz w:val="28"/>
          <w:szCs w:val="28"/>
        </w:rPr>
        <w:t xml:space="preserve">Обособленно учитываются штрафы, пени за несвоевременную уплату налогов, сборов, страховых взносов. </w:t>
      </w:r>
      <w:r w:rsidR="00854943" w:rsidRPr="000918DA">
        <w:rPr>
          <w:color w:val="000000"/>
          <w:sz w:val="28"/>
          <w:szCs w:val="28"/>
        </w:rPr>
        <w:t>Они отражаются</w:t>
      </w:r>
      <w:r w:rsidRPr="000918DA">
        <w:rPr>
          <w:color w:val="000000"/>
          <w:sz w:val="28"/>
          <w:szCs w:val="28"/>
        </w:rPr>
        <w:t xml:space="preserve"> по </w:t>
      </w:r>
      <w:hyperlink r:id="rId603" w:history="1">
        <w:r w:rsidRPr="000918DA">
          <w:rPr>
            <w:color w:val="000000"/>
            <w:sz w:val="28"/>
            <w:szCs w:val="28"/>
          </w:rPr>
          <w:t>подстатье 292</w:t>
        </w:r>
      </w:hyperlink>
      <w:r w:rsidRPr="000918DA">
        <w:rPr>
          <w:color w:val="000000"/>
          <w:sz w:val="28"/>
          <w:szCs w:val="28"/>
        </w:rPr>
        <w:t xml:space="preserve"> </w:t>
      </w:r>
      <w:r w:rsidR="00854943" w:rsidRPr="000918DA">
        <w:rPr>
          <w:color w:val="000000"/>
          <w:sz w:val="28"/>
          <w:szCs w:val="28"/>
        </w:rPr>
        <w:t>«</w:t>
      </w:r>
      <w:r w:rsidRPr="000918DA">
        <w:rPr>
          <w:color w:val="000000"/>
          <w:sz w:val="28"/>
          <w:szCs w:val="28"/>
        </w:rPr>
        <w:t>Штрафы за нарушение законодательства о налогах и сборах, законо</w:t>
      </w:r>
      <w:r w:rsidR="00854943" w:rsidRPr="000918DA">
        <w:rPr>
          <w:color w:val="000000"/>
          <w:sz w:val="28"/>
          <w:szCs w:val="28"/>
        </w:rPr>
        <w:t xml:space="preserve">дательства о страховых взносах» </w:t>
      </w:r>
      <w:r w:rsidRPr="000918DA">
        <w:rPr>
          <w:color w:val="000000"/>
          <w:sz w:val="28"/>
          <w:szCs w:val="28"/>
        </w:rPr>
        <w:t>КОСГУ.</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Начисление налогов отражается в учете записями: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40120 291 «Налоги, пошлины и сборы»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Кредит счетов 0 30303 731 «Увеличение кредиторской задолженности по налогу на прибыль организаций» </w:t>
      </w:r>
      <w:r w:rsidRPr="000918DA">
        <w:rPr>
          <w:iCs/>
          <w:sz w:val="28"/>
          <w:szCs w:val="28"/>
        </w:rPr>
        <w:t>(для казенных учреждений)</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0 30304 731 «Увеличение кредиторской задолженности по налогу на добавленную стоимость» (для казенных учреждений),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0 30305 731 «Увеличение кредиторской задолженности по прочим платежам в бюджет»,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0 30312 731 «Увеличение кредиторской задолженности по налогу на имущество организаций»,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lastRenderedPageBreak/>
        <w:t>0 30313 731 «Увеличение кредиторской зад</w:t>
      </w:r>
      <w:r w:rsidR="00854943" w:rsidRPr="000918DA">
        <w:rPr>
          <w:sz w:val="28"/>
          <w:szCs w:val="28"/>
        </w:rPr>
        <w:t>олженности по земельному налогу</w:t>
      </w:r>
      <w:r w:rsidRPr="000918DA">
        <w:rPr>
          <w:sz w:val="28"/>
          <w:szCs w:val="28"/>
        </w:rPr>
        <w:t>»</w:t>
      </w:r>
      <w:r w:rsidR="00854943" w:rsidRPr="000918DA">
        <w:rPr>
          <w:sz w:val="28"/>
          <w:szCs w:val="28"/>
        </w:rPr>
        <w:t xml:space="preserve"> </w:t>
      </w:r>
      <w:r w:rsidRPr="000918DA">
        <w:rPr>
          <w:sz w:val="28"/>
          <w:szCs w:val="28"/>
        </w:rPr>
        <w:t>- начислены налоги.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В отдельных случаях налоги могут также участвовать в формировании себестоимости готовой продукции, работ, услуг, первоначальной стоимости нефинансовых активов. В частности, земельный налог за землю, на которой ведется строительство, участвует в формировании первоначальной стоимости возводимого здания, сооружения.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2 40110 12X «Доходы от собственности»,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13X «Доходы от оказания платных услуг (работ), компенсаций затрат»,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172 «Доходы от выбытия активов»,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18X «Прочие доходы»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2 30303 731 «Увеличение кредиторской задолженности по налогу на прибыль организаций»</w:t>
      </w:r>
      <w:r w:rsidR="00854943" w:rsidRPr="000918DA">
        <w:rPr>
          <w:sz w:val="28"/>
          <w:szCs w:val="28"/>
        </w:rPr>
        <w:t xml:space="preserve"> </w:t>
      </w:r>
      <w:r w:rsidRPr="000918DA">
        <w:rPr>
          <w:sz w:val="28"/>
          <w:szCs w:val="28"/>
        </w:rPr>
        <w:t>- начислен налог на прибыль бюджетного учреждения;</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2 30303 831 «Уменьшение кредиторской задолженности по налогу на прибыль организаций»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Кредит счета 2 20111 610 «Выбытия денежных средств учреждения с лицевых счетов в органе казначейства» </w:t>
      </w:r>
      <w:r w:rsidRPr="000918DA">
        <w:rPr>
          <w:iCs/>
          <w:sz w:val="28"/>
          <w:szCs w:val="28"/>
        </w:rPr>
        <w:t>(для бюджетных учреждений)</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Одновременно: </w:t>
      </w:r>
      <w:r w:rsidRPr="000918DA">
        <w:rPr>
          <w:iCs/>
          <w:sz w:val="28"/>
          <w:szCs w:val="28"/>
        </w:rPr>
        <w:t>уменьшение забалансового счета 17</w:t>
      </w:r>
      <w:r w:rsidRPr="000918DA">
        <w:rPr>
          <w:sz w:val="28"/>
          <w:szCs w:val="28"/>
        </w:rPr>
        <w:t xml:space="preserve"> «Поступление денежных средств» </w:t>
      </w:r>
      <w:r w:rsidRPr="000918DA">
        <w:rPr>
          <w:color w:val="000000"/>
          <w:sz w:val="28"/>
          <w:szCs w:val="28"/>
        </w:rPr>
        <w:t xml:space="preserve">по </w:t>
      </w:r>
      <w:proofErr w:type="spellStart"/>
      <w:r w:rsidRPr="000918DA">
        <w:rPr>
          <w:color w:val="000000"/>
          <w:sz w:val="28"/>
          <w:szCs w:val="28"/>
        </w:rPr>
        <w:t>АнГПД</w:t>
      </w:r>
      <w:proofErr w:type="spellEnd"/>
      <w:r w:rsidRPr="000918DA">
        <w:rPr>
          <w:color w:val="000000"/>
          <w:sz w:val="28"/>
          <w:szCs w:val="28"/>
        </w:rPr>
        <w:t xml:space="preserve"> </w:t>
      </w:r>
      <w:hyperlink r:id="rId604" w:history="1">
        <w:r w:rsidRPr="000918DA">
          <w:rPr>
            <w:color w:val="000000"/>
            <w:sz w:val="28"/>
            <w:szCs w:val="28"/>
          </w:rPr>
          <w:t>180</w:t>
        </w:r>
      </w:hyperlink>
      <w:r w:rsidRPr="000918DA">
        <w:rPr>
          <w:color w:val="000000"/>
          <w:sz w:val="28"/>
          <w:szCs w:val="28"/>
        </w:rPr>
        <w:t xml:space="preserve">, КОСГУ </w:t>
      </w:r>
      <w:hyperlink r:id="rId605" w:history="1">
        <w:r w:rsidRPr="000918DA">
          <w:rPr>
            <w:color w:val="000000"/>
            <w:sz w:val="28"/>
            <w:szCs w:val="28"/>
          </w:rPr>
          <w:t>189</w:t>
        </w:r>
      </w:hyperlink>
      <w:r w:rsidR="00854943" w:rsidRPr="000918DA">
        <w:rPr>
          <w:color w:val="000000"/>
          <w:sz w:val="28"/>
          <w:szCs w:val="28"/>
        </w:rPr>
        <w:t xml:space="preserve"> </w:t>
      </w:r>
      <w:r w:rsidRPr="000918DA">
        <w:rPr>
          <w:color w:val="000000"/>
          <w:sz w:val="28"/>
          <w:szCs w:val="28"/>
        </w:rPr>
        <w:t>- уплачен налог на прибыль в бюджет</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2 40110 12X «Доходы от собственности»,</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13X «Доходы от оказания платных услуг (работ), компенсаций затрат»,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172 «Доходы от выбытия активов»,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2 40110 18X «Прочие доходы»,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или Дебет счета 0 40120 200 «Расходы экономического субъекта» </w:t>
      </w:r>
      <w:r w:rsidRPr="000918DA">
        <w:rPr>
          <w:iCs/>
          <w:sz w:val="28"/>
          <w:szCs w:val="28"/>
        </w:rPr>
        <w:t>(в части НДС по безвозмездным передачам)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2 30304 731 «Увеличение кредиторской задолженности по налогу на добавленную стоимость»</w:t>
      </w:r>
      <w:r w:rsidR="00854943" w:rsidRPr="000918DA">
        <w:rPr>
          <w:sz w:val="28"/>
          <w:szCs w:val="28"/>
        </w:rPr>
        <w:t xml:space="preserve"> </w:t>
      </w:r>
      <w:r w:rsidRPr="000918DA">
        <w:rPr>
          <w:sz w:val="28"/>
          <w:szCs w:val="28"/>
        </w:rPr>
        <w:t>- начислен НДС в бюджетном учреждении по облагаемым операциям реализации товаров, работ, услуг;</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30304 831 «Уменьшение кредиторской задолженности по налогу на добавленную стоимость»</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0 20111 610 «Выбытия денежных средств учреждения с лицевых счетов в органе казначейства».</w:t>
      </w:r>
    </w:p>
    <w:p w:rsidR="00F85D45" w:rsidRPr="000918DA" w:rsidRDefault="00F85D45" w:rsidP="001F70B0">
      <w:pPr>
        <w:tabs>
          <w:tab w:val="left" w:pos="851"/>
        </w:tabs>
        <w:autoSpaceDE w:val="0"/>
        <w:autoSpaceDN w:val="0"/>
        <w:adjustRightInd w:val="0"/>
        <w:ind w:firstLine="567"/>
        <w:jc w:val="both"/>
        <w:rPr>
          <w:sz w:val="28"/>
          <w:szCs w:val="28"/>
        </w:rPr>
      </w:pPr>
      <w:r w:rsidRPr="000918DA">
        <w:rPr>
          <w:color w:val="000000"/>
          <w:sz w:val="28"/>
          <w:szCs w:val="28"/>
        </w:rPr>
        <w:t xml:space="preserve">Одновременно: </w:t>
      </w:r>
      <w:r w:rsidRPr="000918DA">
        <w:rPr>
          <w:iCs/>
          <w:color w:val="000000"/>
          <w:sz w:val="28"/>
          <w:szCs w:val="28"/>
        </w:rPr>
        <w:t>уменьшение забалансового счета 17</w:t>
      </w:r>
      <w:r w:rsidRPr="000918DA">
        <w:rPr>
          <w:color w:val="000000"/>
          <w:sz w:val="28"/>
          <w:szCs w:val="28"/>
        </w:rPr>
        <w:t xml:space="preserve"> «Поступление денежных средств»</w:t>
      </w:r>
      <w:r w:rsidR="00B60CCF" w:rsidRPr="000918DA">
        <w:rPr>
          <w:color w:val="000000"/>
          <w:sz w:val="28"/>
          <w:szCs w:val="28"/>
        </w:rPr>
        <w:t xml:space="preserve"> </w:t>
      </w:r>
      <w:r w:rsidRPr="000918DA">
        <w:rPr>
          <w:color w:val="000000"/>
          <w:sz w:val="28"/>
          <w:szCs w:val="28"/>
        </w:rPr>
        <w:t xml:space="preserve">по </w:t>
      </w:r>
      <w:proofErr w:type="spellStart"/>
      <w:r w:rsidRPr="000918DA">
        <w:rPr>
          <w:color w:val="000000"/>
          <w:sz w:val="28"/>
          <w:szCs w:val="28"/>
        </w:rPr>
        <w:t>АнГПД</w:t>
      </w:r>
      <w:proofErr w:type="spellEnd"/>
      <w:r w:rsidRPr="000918DA">
        <w:rPr>
          <w:color w:val="000000"/>
          <w:sz w:val="28"/>
          <w:szCs w:val="28"/>
        </w:rPr>
        <w:t xml:space="preserve"> </w:t>
      </w:r>
      <w:hyperlink r:id="rId606" w:history="1">
        <w:r w:rsidRPr="000918DA">
          <w:rPr>
            <w:color w:val="000000"/>
            <w:sz w:val="28"/>
            <w:szCs w:val="28"/>
          </w:rPr>
          <w:t>180</w:t>
        </w:r>
      </w:hyperlink>
      <w:r w:rsidRPr="000918DA">
        <w:rPr>
          <w:color w:val="000000"/>
          <w:sz w:val="28"/>
          <w:szCs w:val="28"/>
        </w:rPr>
        <w:t xml:space="preserve">, КОСГУ </w:t>
      </w:r>
      <w:hyperlink r:id="rId607" w:history="1">
        <w:r w:rsidRPr="000918DA">
          <w:rPr>
            <w:color w:val="000000"/>
            <w:sz w:val="28"/>
            <w:szCs w:val="28"/>
          </w:rPr>
          <w:t>189</w:t>
        </w:r>
      </w:hyperlink>
      <w:r w:rsidR="00854943" w:rsidRPr="000918DA">
        <w:rPr>
          <w:color w:val="000000"/>
          <w:sz w:val="28"/>
          <w:szCs w:val="28"/>
        </w:rPr>
        <w:t xml:space="preserve"> </w:t>
      </w:r>
      <w:r w:rsidRPr="000918DA">
        <w:rPr>
          <w:sz w:val="28"/>
          <w:szCs w:val="28"/>
        </w:rPr>
        <w:t>- перечислен НДС в бюджет;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40120 213 «Расходы на начисления на выплаты по оплате труда»,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0 10960 213 «Прямые расходы на производство готовой продукции, работ, услуг в части начислений на выплаты по оплате труда»,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Дебет счета 0 10980 213 «Общехозяйственные расходы на производство готовой продукции, работ, услуг в части начислений на выплаты по оплате труда»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0 30302 731 «Увеличение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lastRenderedPageBreak/>
        <w:t>или Кредит счета 0 30306 731 «Увеличение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Кредит счета 0 30307 731 «Увеличение задолженности по страховым взносам на обязательное медицинское страхование»,</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или Кредит счета 0 30310 731 «Увеличение задолженности по страховым взносам на обязательное пенсионное страхование»</w:t>
      </w:r>
      <w:r w:rsidR="00DC29B5"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начислены страховые взносы с заработной платы;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начислены взнос</w:t>
      </w:r>
      <w:r w:rsidR="00DC29B5" w:rsidRPr="000918DA">
        <w:rPr>
          <w:sz w:val="28"/>
          <w:szCs w:val="28"/>
        </w:rPr>
        <w:t>ы в Единый социальный фонд России</w:t>
      </w:r>
      <w:r w:rsidRPr="000918DA">
        <w:rPr>
          <w:sz w:val="28"/>
          <w:szCs w:val="28"/>
        </w:rPr>
        <w:t>.</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 xml:space="preserve">Взносы </w:t>
      </w:r>
      <w:r w:rsidR="00DC29B5" w:rsidRPr="000918DA">
        <w:rPr>
          <w:sz w:val="28"/>
          <w:szCs w:val="28"/>
        </w:rPr>
        <w:t>в Единый социальный фонд России</w:t>
      </w:r>
      <w:r w:rsidRPr="000918DA">
        <w:rPr>
          <w:sz w:val="28"/>
          <w:szCs w:val="28"/>
        </w:rPr>
        <w:t xml:space="preserve"> могут также участвовать в формировании себестоимости готовой продукции, работ, услуг, первоначальной стоимости нефинансовых активов.</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30200 000 «Расчеты по принятым обязательствам»</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0 30301 731 «Увеличение кредиторской задолженности по налогу на доходы физических лиц»</w:t>
      </w:r>
      <w:r w:rsidR="00854943" w:rsidRPr="000918DA">
        <w:rPr>
          <w:sz w:val="28"/>
          <w:szCs w:val="28"/>
        </w:rPr>
        <w:t xml:space="preserve"> </w:t>
      </w:r>
      <w:r w:rsidRPr="000918DA">
        <w:rPr>
          <w:sz w:val="28"/>
          <w:szCs w:val="28"/>
        </w:rPr>
        <w:t>- начислен НДФЛ;</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40120 292 «Расходы на штрафы за нарушение законодательства о налогах и сборах, законодательства о страховых взносах»</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0 30300 731 «Увеличение кредиторской задолженности по платежам в бюджет»</w:t>
      </w:r>
      <w:r w:rsidR="00854943" w:rsidRPr="000918DA">
        <w:rPr>
          <w:sz w:val="28"/>
          <w:szCs w:val="28"/>
        </w:rPr>
        <w:t xml:space="preserve"> </w:t>
      </w:r>
      <w:r w:rsidRPr="000918DA">
        <w:rPr>
          <w:sz w:val="28"/>
          <w:szCs w:val="28"/>
        </w:rPr>
        <w:t>- начислены пени, штрафы.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Бухгалтерские записи по обособленному отражению переплаты, зачету разных видов налогов, а также зачету переплаты по налогу или сбору в счет пени, штрафа инструкциями по учету не предусмотрены.</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Факт обнаружения переплаты по налогу, сбору, пени или штрафу отражается проводкой по дебету и кредиту счета 0 30300 000 «Расчеты по платежам в бюджеты» с изменением аналитики на основании подтверждающего документа (акта сверки, решения суда и т.д.).</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При зачете налогов и сборов в счет предстоящих платежей по тому же налогу, сбору производится такая же запись.</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При зачете разных видов налогов, сборов, пени и штрафов на основании принятого решения налогового органа, органа контроля за уплатой страховых взносов может быть сделана запись:</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Дебет счета 0 30300 831 «Уменьшение кредиторской задолженности по платежам в бюджет»</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Кредит счета 0</w:t>
      </w:r>
      <w:r w:rsidR="00E61BE0" w:rsidRPr="000918DA">
        <w:rPr>
          <w:sz w:val="28"/>
          <w:szCs w:val="28"/>
        </w:rPr>
        <w:t> </w:t>
      </w:r>
      <w:r w:rsidRPr="000918DA">
        <w:rPr>
          <w:sz w:val="28"/>
          <w:szCs w:val="28"/>
        </w:rPr>
        <w:t>30300 731 «Увеличение кредиторской задолженности по платежам в бюджет»</w:t>
      </w:r>
      <w:r w:rsidR="00854943" w:rsidRPr="000918DA">
        <w:rPr>
          <w:sz w:val="28"/>
          <w:szCs w:val="28"/>
        </w:rPr>
        <w:t xml:space="preserve"> </w:t>
      </w:r>
      <w:r w:rsidRPr="000918DA">
        <w:rPr>
          <w:sz w:val="28"/>
          <w:szCs w:val="28"/>
        </w:rPr>
        <w:t>- отражен зачет налога, сбора.</w:t>
      </w:r>
    </w:p>
    <w:p w:rsidR="00F85D45" w:rsidRPr="000918DA" w:rsidRDefault="00F85D45" w:rsidP="001F70B0">
      <w:pPr>
        <w:tabs>
          <w:tab w:val="left" w:pos="851"/>
        </w:tabs>
        <w:autoSpaceDE w:val="0"/>
        <w:autoSpaceDN w:val="0"/>
        <w:adjustRightInd w:val="0"/>
        <w:ind w:firstLine="567"/>
        <w:jc w:val="both"/>
        <w:rPr>
          <w:sz w:val="28"/>
          <w:szCs w:val="28"/>
        </w:rPr>
      </w:pPr>
      <w:r w:rsidRPr="000918DA">
        <w:rPr>
          <w:sz w:val="28"/>
          <w:szCs w:val="28"/>
        </w:rPr>
        <w:t>По дебету отражается тот налог, сбор, пени или штраф, в счет которого производится зачет, а по кредиту - тот, по которому была обнаружена переплата, подлежащая зачету.</w:t>
      </w:r>
    </w:p>
    <w:p w:rsidR="00F85D45" w:rsidRPr="000918DA" w:rsidRDefault="00F85D45" w:rsidP="001F70B0">
      <w:pPr>
        <w:tabs>
          <w:tab w:val="left" w:pos="851"/>
        </w:tabs>
        <w:ind w:firstLine="567"/>
        <w:jc w:val="both"/>
        <w:rPr>
          <w:color w:val="000000"/>
          <w:sz w:val="28"/>
          <w:szCs w:val="28"/>
        </w:rPr>
      </w:pPr>
    </w:p>
    <w:p w:rsidR="00F85D45" w:rsidRPr="000918DA" w:rsidRDefault="00F85D45" w:rsidP="001F70B0">
      <w:pPr>
        <w:tabs>
          <w:tab w:val="left" w:pos="851"/>
        </w:tabs>
        <w:ind w:firstLine="567"/>
        <w:jc w:val="center"/>
        <w:rPr>
          <w:sz w:val="28"/>
          <w:szCs w:val="28"/>
        </w:rPr>
      </w:pPr>
    </w:p>
    <w:p w:rsidR="00FA7609" w:rsidRPr="000918DA" w:rsidRDefault="00CB2D51" w:rsidP="001F70B0">
      <w:pPr>
        <w:tabs>
          <w:tab w:val="left" w:pos="851"/>
        </w:tabs>
        <w:ind w:firstLine="567"/>
        <w:jc w:val="center"/>
        <w:rPr>
          <w:sz w:val="28"/>
          <w:szCs w:val="28"/>
        </w:rPr>
      </w:pPr>
      <w:r w:rsidRPr="000918DA">
        <w:rPr>
          <w:sz w:val="28"/>
          <w:szCs w:val="28"/>
        </w:rPr>
        <w:tab/>
      </w:r>
    </w:p>
    <w:p w:rsidR="00E90FBE" w:rsidRPr="000918DA" w:rsidRDefault="00E90FBE" w:rsidP="001F70B0">
      <w:pPr>
        <w:tabs>
          <w:tab w:val="left" w:pos="851"/>
        </w:tabs>
        <w:ind w:firstLine="567"/>
        <w:jc w:val="center"/>
        <w:rPr>
          <w:b/>
          <w:sz w:val="28"/>
          <w:szCs w:val="28"/>
        </w:rPr>
      </w:pPr>
      <w:r w:rsidRPr="000918DA">
        <w:rPr>
          <w:b/>
          <w:sz w:val="28"/>
          <w:szCs w:val="28"/>
        </w:rPr>
        <w:t>18. Приложения к Положению о единой учетной политике.</w:t>
      </w:r>
    </w:p>
    <w:p w:rsidR="00E90FBE" w:rsidRPr="000918DA" w:rsidRDefault="00E90FBE" w:rsidP="001F70B0">
      <w:pPr>
        <w:tabs>
          <w:tab w:val="left" w:pos="851"/>
        </w:tabs>
        <w:ind w:firstLine="567"/>
        <w:jc w:val="center"/>
        <w:rPr>
          <w:sz w:val="28"/>
          <w:szCs w:val="28"/>
        </w:rPr>
      </w:pP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1. Порядок </w:t>
      </w:r>
      <w:r w:rsidRPr="000918DA">
        <w:rPr>
          <w:bCs/>
          <w:sz w:val="28"/>
          <w:szCs w:val="28"/>
        </w:rPr>
        <w:t>признания и отражения в учете и бухгалтерской (бюджетной, финансовой) отчетности событий после отчетной даты;</w:t>
      </w:r>
    </w:p>
    <w:p w:rsidR="00E90FBE" w:rsidRPr="000918DA" w:rsidRDefault="00E90FBE" w:rsidP="001F70B0">
      <w:pPr>
        <w:tabs>
          <w:tab w:val="left" w:pos="851"/>
        </w:tabs>
        <w:suppressAutoHyphens/>
        <w:ind w:firstLine="567"/>
        <w:contextualSpacing/>
        <w:jc w:val="both"/>
        <w:rPr>
          <w:rFonts w:eastAsia="Calibri"/>
          <w:sz w:val="28"/>
          <w:szCs w:val="28"/>
          <w:lang w:eastAsia="en-US"/>
        </w:rPr>
      </w:pPr>
      <w:r w:rsidRPr="000918DA">
        <w:rPr>
          <w:rFonts w:eastAsia="Calibri"/>
          <w:sz w:val="28"/>
          <w:szCs w:val="28"/>
          <w:lang w:eastAsia="en-US"/>
        </w:rPr>
        <w:lastRenderedPageBreak/>
        <w:t>Приложение 2. Рабочий план счетов бюджетного учета активов и обязательств в разрезе дополнительных аналитических признаков для казенных учреждений;</w:t>
      </w:r>
    </w:p>
    <w:p w:rsidR="00E90FBE" w:rsidRPr="000918DA" w:rsidRDefault="00E90FBE" w:rsidP="001F70B0">
      <w:pPr>
        <w:tabs>
          <w:tab w:val="left" w:pos="851"/>
        </w:tabs>
        <w:suppressAutoHyphens/>
        <w:ind w:firstLine="567"/>
        <w:contextualSpacing/>
        <w:jc w:val="both"/>
        <w:rPr>
          <w:rFonts w:eastAsia="Calibri"/>
          <w:sz w:val="28"/>
          <w:szCs w:val="28"/>
          <w:lang w:eastAsia="en-US"/>
        </w:rPr>
      </w:pPr>
      <w:r w:rsidRPr="000918DA">
        <w:rPr>
          <w:rFonts w:eastAsia="Calibri"/>
          <w:sz w:val="28"/>
          <w:szCs w:val="28"/>
          <w:lang w:eastAsia="en-US"/>
        </w:rPr>
        <w:t>Приложение 3. Рабочий план счетов бухгалтерского учета для бюджетных учреждений;</w:t>
      </w:r>
    </w:p>
    <w:p w:rsidR="00E90FBE" w:rsidRPr="000918DA" w:rsidRDefault="00E90FBE" w:rsidP="001F70B0">
      <w:pPr>
        <w:tabs>
          <w:tab w:val="left" w:pos="851"/>
        </w:tabs>
        <w:suppressAutoHyphens/>
        <w:ind w:firstLine="567"/>
        <w:jc w:val="both"/>
        <w:rPr>
          <w:sz w:val="28"/>
          <w:szCs w:val="28"/>
        </w:rPr>
      </w:pPr>
      <w:r w:rsidRPr="000918DA">
        <w:rPr>
          <w:sz w:val="28"/>
          <w:szCs w:val="28"/>
        </w:rPr>
        <w:t>Приложение 4.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E90FBE" w:rsidRPr="000918DA" w:rsidRDefault="00E90FBE" w:rsidP="001F70B0">
      <w:pPr>
        <w:tabs>
          <w:tab w:val="left" w:pos="851"/>
        </w:tabs>
        <w:suppressAutoHyphens/>
        <w:ind w:firstLine="567"/>
        <w:jc w:val="both"/>
        <w:rPr>
          <w:sz w:val="28"/>
          <w:szCs w:val="28"/>
        </w:rPr>
      </w:pPr>
      <w:r w:rsidRPr="000918DA">
        <w:rPr>
          <w:sz w:val="28"/>
          <w:szCs w:val="28"/>
        </w:rPr>
        <w:t>1. Заявка на ремонт, обслуживание, модернизацию, дооборудование объекта основных средств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2. Акт о разукомплектации (частичной ликвидации) основного средства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3. Маршрутный лист по служебным разъездам;</w:t>
      </w:r>
    </w:p>
    <w:p w:rsidR="00E90FBE" w:rsidRPr="000918DA" w:rsidRDefault="00E90FBE" w:rsidP="001F70B0">
      <w:pPr>
        <w:tabs>
          <w:tab w:val="left" w:pos="851"/>
        </w:tabs>
        <w:suppressAutoHyphens/>
        <w:ind w:firstLine="567"/>
        <w:jc w:val="both"/>
        <w:rPr>
          <w:sz w:val="28"/>
          <w:szCs w:val="28"/>
        </w:rPr>
      </w:pPr>
      <w:r w:rsidRPr="000918DA">
        <w:rPr>
          <w:sz w:val="28"/>
          <w:szCs w:val="28"/>
        </w:rPr>
        <w:t>4. Акт сдачи-приемки демонтированного движимого объекта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5. Акт демонтажа самовольно установленного (или незаконно размещенного движимого объекта)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6. Акт демонтажа вывески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7. Акт утилизации (захоронения) в качестве отходов демонтированных движимых объектов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8. Акт о вручении ценных подарков, сувениров, призов в рамках протокольных (торжественных) мероприятий (рекомендуемый образец);</w:t>
      </w:r>
    </w:p>
    <w:p w:rsidR="00E90FBE" w:rsidRPr="000918DA" w:rsidRDefault="00E90FBE" w:rsidP="001F70B0">
      <w:pPr>
        <w:tabs>
          <w:tab w:val="left" w:pos="851"/>
        </w:tabs>
        <w:suppressAutoHyphens/>
        <w:ind w:firstLine="567"/>
        <w:jc w:val="both"/>
        <w:rPr>
          <w:sz w:val="28"/>
          <w:szCs w:val="28"/>
        </w:rPr>
      </w:pPr>
      <w:r w:rsidRPr="000918DA">
        <w:rPr>
          <w:sz w:val="28"/>
          <w:szCs w:val="28"/>
        </w:rPr>
        <w:t>9. Заявления на удержание из заработной платы;</w:t>
      </w:r>
    </w:p>
    <w:p w:rsidR="00E90FBE" w:rsidRPr="000918DA" w:rsidRDefault="00E90FBE" w:rsidP="001F70B0">
      <w:pPr>
        <w:tabs>
          <w:tab w:val="left" w:pos="851"/>
        </w:tabs>
        <w:suppressAutoHyphens/>
        <w:ind w:firstLine="567"/>
        <w:jc w:val="both"/>
        <w:rPr>
          <w:sz w:val="28"/>
          <w:szCs w:val="28"/>
        </w:rPr>
      </w:pPr>
      <w:r w:rsidRPr="000918DA">
        <w:rPr>
          <w:sz w:val="28"/>
          <w:szCs w:val="28"/>
        </w:rPr>
        <w:t>10. Заявление на получение денежных документов (почтовых марок, маркировальных конвертов);</w:t>
      </w:r>
    </w:p>
    <w:p w:rsidR="00E90FBE" w:rsidRPr="000918DA" w:rsidRDefault="00E90FBE" w:rsidP="001F70B0">
      <w:pPr>
        <w:tabs>
          <w:tab w:val="left" w:pos="851"/>
        </w:tabs>
        <w:suppressAutoHyphens/>
        <w:ind w:firstLine="567"/>
        <w:jc w:val="both"/>
        <w:rPr>
          <w:sz w:val="28"/>
          <w:szCs w:val="28"/>
        </w:rPr>
      </w:pPr>
      <w:r w:rsidRPr="000918DA">
        <w:rPr>
          <w:sz w:val="28"/>
          <w:szCs w:val="28"/>
        </w:rPr>
        <w:t>11. Реестр отправленных маркированных конвертов и почтовых марок;</w:t>
      </w:r>
    </w:p>
    <w:p w:rsidR="00E90FBE" w:rsidRPr="000918DA" w:rsidRDefault="00E90FBE" w:rsidP="001F70B0">
      <w:pPr>
        <w:tabs>
          <w:tab w:val="left" w:pos="851"/>
        </w:tabs>
        <w:suppressAutoHyphens/>
        <w:ind w:firstLine="567"/>
        <w:jc w:val="both"/>
        <w:rPr>
          <w:sz w:val="28"/>
          <w:szCs w:val="28"/>
        </w:rPr>
      </w:pPr>
      <w:r w:rsidRPr="000918DA">
        <w:rPr>
          <w:sz w:val="28"/>
          <w:szCs w:val="28"/>
        </w:rPr>
        <w:t>12. Расчетный листок</w:t>
      </w:r>
      <w:r w:rsidR="00B631FD" w:rsidRPr="000918DA">
        <w:rPr>
          <w:sz w:val="28"/>
          <w:szCs w:val="28"/>
        </w:rPr>
        <w:t xml:space="preserve"> за (месяц, год)</w:t>
      </w:r>
      <w:r w:rsidRPr="000918DA">
        <w:rPr>
          <w:sz w:val="28"/>
          <w:szCs w:val="28"/>
        </w:rPr>
        <w:t>;</w:t>
      </w:r>
    </w:p>
    <w:p w:rsidR="00E90FBE" w:rsidRPr="000918DA" w:rsidRDefault="00E90FBE" w:rsidP="001F70B0">
      <w:pPr>
        <w:tabs>
          <w:tab w:val="left" w:pos="851"/>
        </w:tabs>
        <w:suppressAutoHyphens/>
        <w:ind w:firstLine="567"/>
        <w:jc w:val="both"/>
        <w:rPr>
          <w:sz w:val="28"/>
          <w:szCs w:val="28"/>
        </w:rPr>
      </w:pPr>
      <w:r w:rsidRPr="000918DA">
        <w:rPr>
          <w:sz w:val="28"/>
          <w:szCs w:val="28"/>
        </w:rPr>
        <w:t>13. Ведомость выданных Сертификатов по организации оздоровления и (или) отдыха детей;</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14. Ведомость на вручение, выдачу; </w:t>
      </w:r>
    </w:p>
    <w:p w:rsidR="00E90FBE" w:rsidRPr="000918DA" w:rsidRDefault="00E90FBE" w:rsidP="001F70B0">
      <w:pPr>
        <w:tabs>
          <w:tab w:val="left" w:pos="851"/>
        </w:tabs>
        <w:suppressAutoHyphens/>
        <w:ind w:firstLine="567"/>
        <w:jc w:val="both"/>
        <w:rPr>
          <w:sz w:val="28"/>
          <w:szCs w:val="28"/>
        </w:rPr>
      </w:pPr>
      <w:r w:rsidRPr="000918DA">
        <w:rPr>
          <w:sz w:val="28"/>
          <w:szCs w:val="28"/>
        </w:rPr>
        <w:t>15. Ведомость на выдачу физическим лицам;</w:t>
      </w:r>
    </w:p>
    <w:p w:rsidR="00E90FBE" w:rsidRPr="000918DA" w:rsidRDefault="00E90FBE" w:rsidP="001F70B0">
      <w:pPr>
        <w:tabs>
          <w:tab w:val="left" w:pos="851"/>
        </w:tabs>
        <w:suppressAutoHyphens/>
        <w:ind w:firstLine="567"/>
        <w:jc w:val="both"/>
        <w:rPr>
          <w:sz w:val="28"/>
          <w:szCs w:val="28"/>
        </w:rPr>
      </w:pPr>
      <w:r w:rsidRPr="000918DA">
        <w:rPr>
          <w:sz w:val="28"/>
          <w:szCs w:val="28"/>
        </w:rPr>
        <w:t>16. Ведомость на вручение, выдачу юридическим лицам;</w:t>
      </w:r>
    </w:p>
    <w:p w:rsidR="00E90FBE" w:rsidRPr="000918DA" w:rsidRDefault="00E90FBE" w:rsidP="001F70B0">
      <w:pPr>
        <w:tabs>
          <w:tab w:val="left" w:pos="851"/>
        </w:tabs>
        <w:suppressAutoHyphens/>
        <w:ind w:firstLine="567"/>
        <w:jc w:val="both"/>
        <w:rPr>
          <w:sz w:val="28"/>
          <w:szCs w:val="28"/>
        </w:rPr>
      </w:pPr>
      <w:r w:rsidRPr="000918DA">
        <w:rPr>
          <w:sz w:val="28"/>
          <w:szCs w:val="28"/>
        </w:rPr>
        <w:t>17. Реестр произведенных затрат по организации оздоровления и (или) отдыха детей</w:t>
      </w:r>
      <w:r w:rsidR="00B631FD" w:rsidRPr="000918DA">
        <w:rPr>
          <w:sz w:val="28"/>
          <w:szCs w:val="28"/>
        </w:rPr>
        <w:t xml:space="preserve"> за период с ______ по __________</w:t>
      </w:r>
      <w:r w:rsidRPr="000918DA">
        <w:rPr>
          <w:sz w:val="28"/>
          <w:szCs w:val="28"/>
        </w:rPr>
        <w:t>;</w:t>
      </w:r>
    </w:p>
    <w:p w:rsidR="00E90FBE" w:rsidRPr="000918DA" w:rsidRDefault="00E90FBE" w:rsidP="001F70B0">
      <w:pPr>
        <w:tabs>
          <w:tab w:val="left" w:pos="851"/>
        </w:tabs>
        <w:suppressAutoHyphens/>
        <w:ind w:firstLine="567"/>
        <w:jc w:val="both"/>
        <w:rPr>
          <w:sz w:val="28"/>
          <w:szCs w:val="28"/>
        </w:rPr>
      </w:pPr>
      <w:r w:rsidRPr="000918DA">
        <w:rPr>
          <w:sz w:val="28"/>
          <w:szCs w:val="28"/>
        </w:rPr>
        <w:t>18. Отчет по НДФЛ</w:t>
      </w:r>
      <w:r w:rsidR="00B631FD" w:rsidRPr="000918DA">
        <w:rPr>
          <w:sz w:val="28"/>
          <w:szCs w:val="28"/>
        </w:rPr>
        <w:t xml:space="preserve"> за _________ год</w:t>
      </w:r>
      <w:r w:rsidRPr="000918DA">
        <w:rPr>
          <w:sz w:val="28"/>
          <w:szCs w:val="28"/>
        </w:rPr>
        <w:t>;</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19. Информация о количестве дней отпусков, неиспользованных работниками по состоянию на </w:t>
      </w:r>
      <w:proofErr w:type="gramStart"/>
      <w:r w:rsidRPr="000918DA">
        <w:rPr>
          <w:sz w:val="28"/>
          <w:szCs w:val="28"/>
        </w:rPr>
        <w:t>31.12._</w:t>
      </w:r>
      <w:proofErr w:type="gramEnd"/>
      <w:r w:rsidRPr="000918DA">
        <w:rPr>
          <w:sz w:val="28"/>
          <w:szCs w:val="28"/>
        </w:rPr>
        <w:t>___ для формирования резерва отпусков на _______год;</w:t>
      </w:r>
    </w:p>
    <w:p w:rsidR="00E90FBE" w:rsidRPr="000918DA" w:rsidRDefault="00E90FBE" w:rsidP="001F70B0">
      <w:pPr>
        <w:tabs>
          <w:tab w:val="left" w:pos="851"/>
        </w:tabs>
        <w:suppressAutoHyphens/>
        <w:ind w:firstLine="567"/>
        <w:jc w:val="both"/>
        <w:rPr>
          <w:sz w:val="28"/>
          <w:szCs w:val="28"/>
        </w:rPr>
      </w:pPr>
      <w:r w:rsidRPr="000918DA">
        <w:rPr>
          <w:sz w:val="28"/>
          <w:szCs w:val="28"/>
        </w:rPr>
        <w:t>20. Итоговый список;</w:t>
      </w:r>
    </w:p>
    <w:p w:rsidR="00E90FBE" w:rsidRPr="000918DA" w:rsidRDefault="00E90FBE" w:rsidP="001F70B0">
      <w:pPr>
        <w:tabs>
          <w:tab w:val="left" w:pos="851"/>
        </w:tabs>
        <w:suppressAutoHyphens/>
        <w:ind w:firstLine="567"/>
        <w:jc w:val="both"/>
        <w:rPr>
          <w:sz w:val="28"/>
          <w:szCs w:val="28"/>
        </w:rPr>
      </w:pPr>
      <w:r w:rsidRPr="000918DA">
        <w:rPr>
          <w:sz w:val="28"/>
          <w:szCs w:val="28"/>
        </w:rPr>
        <w:t>21. Расчет суммы налога на имущество организации;</w:t>
      </w:r>
    </w:p>
    <w:p w:rsidR="00E90FBE" w:rsidRPr="000918DA" w:rsidRDefault="00E90FBE" w:rsidP="001F70B0">
      <w:pPr>
        <w:tabs>
          <w:tab w:val="left" w:pos="851"/>
        </w:tabs>
        <w:suppressAutoHyphens/>
        <w:ind w:firstLine="567"/>
        <w:jc w:val="both"/>
        <w:rPr>
          <w:sz w:val="28"/>
          <w:szCs w:val="28"/>
        </w:rPr>
      </w:pPr>
      <w:r w:rsidRPr="000918DA">
        <w:rPr>
          <w:sz w:val="28"/>
          <w:szCs w:val="28"/>
        </w:rPr>
        <w:t>22. Расчет земельного налога;</w:t>
      </w:r>
    </w:p>
    <w:p w:rsidR="00E90FBE" w:rsidRPr="000918DA" w:rsidRDefault="00E90FBE" w:rsidP="001F70B0">
      <w:pPr>
        <w:tabs>
          <w:tab w:val="left" w:pos="851"/>
        </w:tabs>
        <w:suppressAutoHyphens/>
        <w:ind w:firstLine="567"/>
        <w:jc w:val="both"/>
        <w:rPr>
          <w:sz w:val="28"/>
          <w:szCs w:val="28"/>
        </w:rPr>
      </w:pPr>
      <w:r w:rsidRPr="000918DA">
        <w:rPr>
          <w:sz w:val="28"/>
          <w:szCs w:val="28"/>
        </w:rPr>
        <w:t>23. Расчет транспортного налога;</w:t>
      </w:r>
    </w:p>
    <w:p w:rsidR="00E90FBE" w:rsidRPr="000918DA" w:rsidRDefault="00E90FBE" w:rsidP="001F70B0">
      <w:pPr>
        <w:tabs>
          <w:tab w:val="left" w:pos="851"/>
        </w:tabs>
        <w:suppressAutoHyphens/>
        <w:ind w:firstLine="567"/>
        <w:jc w:val="both"/>
        <w:rPr>
          <w:sz w:val="28"/>
          <w:szCs w:val="28"/>
        </w:rPr>
      </w:pPr>
      <w:r w:rsidRPr="000918DA">
        <w:rPr>
          <w:sz w:val="28"/>
          <w:szCs w:val="28"/>
        </w:rPr>
        <w:t>2</w:t>
      </w:r>
      <w:r w:rsidR="001A5EC7" w:rsidRPr="000918DA">
        <w:rPr>
          <w:sz w:val="28"/>
          <w:szCs w:val="28"/>
        </w:rPr>
        <w:t>4</w:t>
      </w:r>
      <w:r w:rsidRPr="000918DA">
        <w:rPr>
          <w:sz w:val="28"/>
          <w:szCs w:val="28"/>
        </w:rPr>
        <w:t xml:space="preserve">. Отчет </w:t>
      </w:r>
      <w:r w:rsidRPr="000918DA">
        <w:rPr>
          <w:bCs/>
          <w:sz w:val="28"/>
          <w:szCs w:val="28"/>
        </w:rPr>
        <w:t>о движении имущества казны муниципального образования город Пермь</w:t>
      </w:r>
      <w:r w:rsidR="00B631FD" w:rsidRPr="000918DA">
        <w:rPr>
          <w:bCs/>
          <w:sz w:val="28"/>
          <w:szCs w:val="28"/>
        </w:rPr>
        <w:t xml:space="preserve"> за период ___________20 ______ год</w:t>
      </w:r>
      <w:r w:rsidRPr="000918DA">
        <w:rPr>
          <w:sz w:val="28"/>
          <w:szCs w:val="28"/>
        </w:rPr>
        <w:t>;</w:t>
      </w:r>
    </w:p>
    <w:p w:rsidR="00E90FBE" w:rsidRPr="000918DA" w:rsidRDefault="001A5EC7" w:rsidP="001F70B0">
      <w:pPr>
        <w:tabs>
          <w:tab w:val="left" w:pos="851"/>
          <w:tab w:val="left" w:pos="2552"/>
        </w:tabs>
        <w:suppressAutoHyphens/>
        <w:ind w:firstLine="567"/>
        <w:jc w:val="both"/>
        <w:rPr>
          <w:sz w:val="28"/>
          <w:szCs w:val="28"/>
        </w:rPr>
      </w:pPr>
      <w:r w:rsidRPr="000918DA">
        <w:rPr>
          <w:sz w:val="28"/>
          <w:szCs w:val="28"/>
        </w:rPr>
        <w:t>25</w:t>
      </w:r>
      <w:r w:rsidR="00E90FBE" w:rsidRPr="000918DA">
        <w:rPr>
          <w:sz w:val="28"/>
          <w:szCs w:val="28"/>
        </w:rPr>
        <w:t xml:space="preserve">. Выписка из реестра муниципального имущества города Перми (принято в муниципальную казну по данным реестрового учета за период); </w:t>
      </w:r>
    </w:p>
    <w:p w:rsidR="00E90FBE" w:rsidRPr="000918DA" w:rsidRDefault="001A5EC7" w:rsidP="001F70B0">
      <w:pPr>
        <w:tabs>
          <w:tab w:val="left" w:pos="851"/>
          <w:tab w:val="left" w:pos="2552"/>
        </w:tabs>
        <w:suppressAutoHyphens/>
        <w:ind w:firstLine="567"/>
        <w:jc w:val="both"/>
        <w:rPr>
          <w:sz w:val="28"/>
          <w:szCs w:val="28"/>
        </w:rPr>
      </w:pPr>
      <w:r w:rsidRPr="000918DA">
        <w:rPr>
          <w:sz w:val="28"/>
          <w:szCs w:val="28"/>
        </w:rPr>
        <w:t>26</w:t>
      </w:r>
      <w:r w:rsidR="00E90FBE" w:rsidRPr="000918DA">
        <w:rPr>
          <w:sz w:val="28"/>
          <w:szCs w:val="28"/>
        </w:rPr>
        <w:t>. Выписка из реестра муниципального имущества города Перми (выбыло из муниципальной казны по данным реестрового учета за период);</w:t>
      </w:r>
    </w:p>
    <w:p w:rsidR="00E90FBE" w:rsidRPr="000918DA" w:rsidRDefault="001A5EC7" w:rsidP="001F70B0">
      <w:pPr>
        <w:tabs>
          <w:tab w:val="left" w:pos="851"/>
          <w:tab w:val="left" w:pos="2552"/>
        </w:tabs>
        <w:suppressAutoHyphens/>
        <w:ind w:firstLine="567"/>
        <w:jc w:val="both"/>
        <w:rPr>
          <w:sz w:val="28"/>
          <w:szCs w:val="28"/>
        </w:rPr>
      </w:pPr>
      <w:r w:rsidRPr="000918DA">
        <w:rPr>
          <w:sz w:val="28"/>
          <w:szCs w:val="28"/>
        </w:rPr>
        <w:lastRenderedPageBreak/>
        <w:t>27</w:t>
      </w:r>
      <w:r w:rsidR="00E90FBE" w:rsidRPr="000918DA">
        <w:rPr>
          <w:sz w:val="28"/>
          <w:szCs w:val="28"/>
        </w:rPr>
        <w:t>. Акт сверки по имуществу казны муниципального образования город Пермь</w:t>
      </w:r>
      <w:r w:rsidR="00B631FD" w:rsidRPr="000918DA">
        <w:rPr>
          <w:sz w:val="28"/>
          <w:szCs w:val="28"/>
        </w:rPr>
        <w:t xml:space="preserve"> по состоянию на __________20 _________ год</w:t>
      </w:r>
      <w:r w:rsidR="00E90FBE" w:rsidRPr="000918DA">
        <w:rPr>
          <w:sz w:val="28"/>
          <w:szCs w:val="28"/>
        </w:rPr>
        <w:t>;</w:t>
      </w:r>
    </w:p>
    <w:p w:rsidR="00E90FBE" w:rsidRPr="000918DA" w:rsidRDefault="001A5EC7" w:rsidP="001F70B0">
      <w:pPr>
        <w:tabs>
          <w:tab w:val="left" w:pos="851"/>
          <w:tab w:val="left" w:pos="2552"/>
        </w:tabs>
        <w:suppressAutoHyphens/>
        <w:ind w:firstLine="567"/>
        <w:jc w:val="both"/>
        <w:rPr>
          <w:sz w:val="28"/>
          <w:szCs w:val="28"/>
        </w:rPr>
      </w:pPr>
      <w:r w:rsidRPr="000918DA">
        <w:rPr>
          <w:sz w:val="28"/>
          <w:szCs w:val="28"/>
        </w:rPr>
        <w:t>28</w:t>
      </w:r>
      <w:r w:rsidR="00E90FBE" w:rsidRPr="000918DA">
        <w:rPr>
          <w:sz w:val="28"/>
          <w:szCs w:val="28"/>
        </w:rPr>
        <w:t xml:space="preserve">. Акт </w:t>
      </w:r>
      <w:r w:rsidR="00E90FBE" w:rsidRPr="000918DA">
        <w:rPr>
          <w:color w:val="000000"/>
          <w:sz w:val="28"/>
          <w:szCs w:val="28"/>
        </w:rPr>
        <w:t>сверки переданного (полученного) имущества между главными распорядителями бюджетных средств (главным распорядителем бюджетных средств и уполномоченным органом) городского округа город Пермь по состоянию на 1 _______ 20___ г.</w:t>
      </w:r>
      <w:r w:rsidR="00E90FBE" w:rsidRPr="000918DA">
        <w:rPr>
          <w:sz w:val="28"/>
          <w:szCs w:val="28"/>
        </w:rPr>
        <w:t>;</w:t>
      </w:r>
    </w:p>
    <w:p w:rsidR="008B1FDB" w:rsidRPr="000918DA" w:rsidRDefault="001A5EC7" w:rsidP="001F70B0">
      <w:pPr>
        <w:tabs>
          <w:tab w:val="left" w:pos="851"/>
        </w:tabs>
        <w:suppressAutoHyphens/>
        <w:ind w:firstLine="567"/>
        <w:jc w:val="both"/>
        <w:rPr>
          <w:sz w:val="28"/>
          <w:szCs w:val="28"/>
        </w:rPr>
      </w:pPr>
      <w:r w:rsidRPr="000918DA">
        <w:rPr>
          <w:rFonts w:eastAsia="Calibri"/>
          <w:sz w:val="28"/>
          <w:szCs w:val="28"/>
        </w:rPr>
        <w:t>29</w:t>
      </w:r>
      <w:r w:rsidR="00E90FBE" w:rsidRPr="000918DA">
        <w:rPr>
          <w:rFonts w:eastAsia="Calibri"/>
          <w:sz w:val="28"/>
          <w:szCs w:val="28"/>
        </w:rPr>
        <w:t>. Расчет условных арендных платежей к договору безвозмездного пользования муниципальным недвижимым имуществом</w:t>
      </w:r>
      <w:r w:rsidR="008B1FDB" w:rsidRPr="000918DA">
        <w:rPr>
          <w:rFonts w:eastAsia="Calibri"/>
          <w:sz w:val="28"/>
          <w:szCs w:val="28"/>
        </w:rPr>
        <w:t xml:space="preserve"> </w:t>
      </w:r>
      <w:r w:rsidR="008B1FDB" w:rsidRPr="000918DA">
        <w:rPr>
          <w:sz w:val="28"/>
          <w:szCs w:val="28"/>
        </w:rPr>
        <w:t>(рекомендуемый образец);</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30</w:t>
      </w:r>
      <w:r w:rsidR="00E90FBE" w:rsidRPr="000918DA">
        <w:rPr>
          <w:rFonts w:eastAsia="Calibri"/>
          <w:sz w:val="28"/>
          <w:szCs w:val="28"/>
        </w:rPr>
        <w:t>. Перечень связанных сторон для формирования информации в целях составления годовой бухгалтерской (бюджетной) отчетности;</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31</w:t>
      </w:r>
      <w:r w:rsidR="00E90FBE" w:rsidRPr="000918DA">
        <w:rPr>
          <w:rFonts w:eastAsia="Calibri"/>
          <w:sz w:val="28"/>
          <w:szCs w:val="28"/>
        </w:rPr>
        <w:t>. Информация о связанных сторонах и об операциях со связанными сторонами в годовой бухгалтерской (бюджетной) отчетности</w:t>
      </w:r>
      <w:r w:rsidR="00E22469" w:rsidRPr="000918DA">
        <w:rPr>
          <w:rFonts w:eastAsia="Calibri"/>
          <w:sz w:val="28"/>
          <w:szCs w:val="28"/>
        </w:rPr>
        <w:t xml:space="preserve"> по состоянию на 01 января ____________ года</w:t>
      </w:r>
      <w:r w:rsidR="00E90FBE" w:rsidRPr="000918DA">
        <w:rPr>
          <w:rFonts w:eastAsia="Calibri"/>
          <w:sz w:val="28"/>
          <w:szCs w:val="28"/>
        </w:rPr>
        <w:t>;</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32</w:t>
      </w:r>
      <w:r w:rsidR="00E90FBE" w:rsidRPr="000918DA">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1);</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33</w:t>
      </w:r>
      <w:r w:rsidR="00E90FBE" w:rsidRPr="000918DA">
        <w:rPr>
          <w:rFonts w:eastAsia="Calibri"/>
          <w:sz w:val="28"/>
          <w:szCs w:val="28"/>
        </w:rPr>
        <w:t>. Решение № ___ о возврате излишне уплаченных (взысканных) или ошибочно перечисленных платежей в бюджет города Перми (форма № 2);</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34</w:t>
      </w:r>
      <w:r w:rsidR="00E90FBE" w:rsidRPr="000918DA">
        <w:rPr>
          <w:rFonts w:eastAsia="Calibri"/>
          <w:sz w:val="28"/>
          <w:szCs w:val="28"/>
        </w:rPr>
        <w:t>. Расчетная ведомость по начислению и выплате пособий, пенсий, социальной помощи населению за _______ 20_______года (текущий месяц);</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35</w:t>
      </w:r>
      <w:r w:rsidR="00E90FBE" w:rsidRPr="000918DA">
        <w:rPr>
          <w:rFonts w:eastAsia="Calibri"/>
          <w:sz w:val="28"/>
          <w:szCs w:val="28"/>
        </w:rPr>
        <w:t>. Расчетная ведомость по начислению и выплате пособий, пенсий, социальной помощи населению за _______ 20_______года (</w:t>
      </w:r>
      <w:r w:rsidR="00E90FBE" w:rsidRPr="000918DA">
        <w:rPr>
          <w:rFonts w:eastAsia="Calibri"/>
          <w:sz w:val="28"/>
          <w:szCs w:val="28"/>
          <w:lang w:val="en-US"/>
        </w:rPr>
        <w:t>c</w:t>
      </w:r>
      <w:r w:rsidR="00E90FBE" w:rsidRPr="000918DA">
        <w:rPr>
          <w:rFonts w:eastAsia="Calibri"/>
          <w:sz w:val="28"/>
          <w:szCs w:val="28"/>
        </w:rPr>
        <w:t xml:space="preserve"> начала года);</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36</w:t>
      </w:r>
      <w:r w:rsidR="00E90FBE" w:rsidRPr="000918DA">
        <w:rPr>
          <w:rFonts w:eastAsia="Calibri"/>
          <w:sz w:val="28"/>
          <w:szCs w:val="28"/>
        </w:rPr>
        <w:t>. Форма приходно-расходной книги по учету бланков трудовых книжек и вкладышей в них;</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37</w:t>
      </w:r>
      <w:r w:rsidR="00E90FBE" w:rsidRPr="000918DA">
        <w:rPr>
          <w:rFonts w:eastAsia="Calibri"/>
          <w:sz w:val="28"/>
          <w:szCs w:val="28"/>
        </w:rPr>
        <w:t>. Реестр договоров субсидий по нацпроектам</w:t>
      </w:r>
      <w:r w:rsidR="00E22469" w:rsidRPr="000918DA">
        <w:rPr>
          <w:rFonts w:eastAsia="Calibri"/>
          <w:sz w:val="28"/>
          <w:szCs w:val="28"/>
        </w:rPr>
        <w:t xml:space="preserve"> за 20________ год</w:t>
      </w:r>
      <w:r w:rsidR="00E90FBE" w:rsidRPr="000918DA">
        <w:rPr>
          <w:rFonts w:eastAsia="Calibri"/>
          <w:sz w:val="28"/>
          <w:szCs w:val="28"/>
        </w:rPr>
        <w:t>;</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38</w:t>
      </w:r>
      <w:r w:rsidR="00E90FBE" w:rsidRPr="000918DA">
        <w:rPr>
          <w:rFonts w:eastAsia="Calibri"/>
          <w:sz w:val="28"/>
          <w:szCs w:val="28"/>
        </w:rPr>
        <w:t>. Ведомость списания затрат</w:t>
      </w:r>
      <w:r w:rsidR="0008401F" w:rsidRPr="000918DA">
        <w:rPr>
          <w:rFonts w:eastAsia="Calibri"/>
          <w:sz w:val="28"/>
          <w:szCs w:val="28"/>
        </w:rPr>
        <w:t xml:space="preserve"> в бухгалтерском учете</w:t>
      </w:r>
      <w:r w:rsidR="00E22469" w:rsidRPr="000918DA">
        <w:rPr>
          <w:rFonts w:eastAsia="Calibri"/>
          <w:sz w:val="28"/>
          <w:szCs w:val="28"/>
        </w:rPr>
        <w:t xml:space="preserve"> от _____________</w:t>
      </w:r>
      <w:r w:rsidR="00E90FBE" w:rsidRPr="000918DA">
        <w:rPr>
          <w:rFonts w:eastAsia="Calibri"/>
          <w:sz w:val="28"/>
          <w:szCs w:val="28"/>
        </w:rPr>
        <w:t>;</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39</w:t>
      </w:r>
      <w:r w:rsidR="00E90FBE" w:rsidRPr="000918DA">
        <w:rPr>
          <w:rFonts w:eastAsia="Calibri"/>
          <w:sz w:val="28"/>
          <w:szCs w:val="28"/>
        </w:rPr>
        <w:t>. Оборотная ведомость группового учета доходов</w:t>
      </w:r>
      <w:r w:rsidR="00E22469" w:rsidRPr="000918DA">
        <w:rPr>
          <w:rFonts w:eastAsia="Calibri"/>
          <w:sz w:val="28"/>
          <w:szCs w:val="28"/>
        </w:rPr>
        <w:t xml:space="preserve"> за период _________</w:t>
      </w:r>
      <w:r w:rsidR="00E90FBE" w:rsidRPr="000918DA">
        <w:rPr>
          <w:rFonts w:eastAsia="Calibri"/>
          <w:sz w:val="28"/>
          <w:szCs w:val="28"/>
        </w:rPr>
        <w:t>;</w:t>
      </w:r>
    </w:p>
    <w:p w:rsidR="00E90FBE" w:rsidRPr="000918DA" w:rsidRDefault="001A5EC7" w:rsidP="001F70B0">
      <w:pPr>
        <w:tabs>
          <w:tab w:val="left" w:pos="851"/>
        </w:tabs>
        <w:suppressAutoHyphens/>
        <w:ind w:firstLine="567"/>
        <w:jc w:val="both"/>
        <w:rPr>
          <w:rFonts w:eastAsia="Calibri"/>
          <w:sz w:val="28"/>
          <w:szCs w:val="28"/>
        </w:rPr>
      </w:pPr>
      <w:r w:rsidRPr="000918DA">
        <w:rPr>
          <w:rFonts w:eastAsia="Calibri"/>
          <w:sz w:val="28"/>
          <w:szCs w:val="28"/>
        </w:rPr>
        <w:t>40-5</w:t>
      </w:r>
      <w:r w:rsidR="00E22469" w:rsidRPr="000918DA">
        <w:rPr>
          <w:rFonts w:eastAsia="Calibri"/>
          <w:sz w:val="28"/>
          <w:szCs w:val="28"/>
        </w:rPr>
        <w:t>5</w:t>
      </w:r>
      <w:r w:rsidR="00E90FBE" w:rsidRPr="000918DA">
        <w:rPr>
          <w:rFonts w:eastAsia="Calibri"/>
          <w:sz w:val="28"/>
          <w:szCs w:val="28"/>
        </w:rPr>
        <w:t>. Информация о расходовании горюче-смазочных материалов за период;</w:t>
      </w:r>
    </w:p>
    <w:p w:rsidR="00E90FBE" w:rsidRPr="000918DA" w:rsidRDefault="001A5EC7" w:rsidP="001F70B0">
      <w:pPr>
        <w:tabs>
          <w:tab w:val="left" w:pos="851"/>
        </w:tabs>
        <w:autoSpaceDE w:val="0"/>
        <w:adjustRightInd w:val="0"/>
        <w:ind w:firstLine="567"/>
        <w:rPr>
          <w:rFonts w:eastAsia="Calibri"/>
          <w:sz w:val="28"/>
          <w:szCs w:val="28"/>
        </w:rPr>
      </w:pPr>
      <w:r w:rsidRPr="000918DA">
        <w:rPr>
          <w:rFonts w:eastAsia="Calibri"/>
          <w:sz w:val="28"/>
          <w:szCs w:val="28"/>
        </w:rPr>
        <w:t>5</w:t>
      </w:r>
      <w:r w:rsidR="00E22469" w:rsidRPr="000918DA">
        <w:rPr>
          <w:rFonts w:eastAsia="Calibri"/>
          <w:sz w:val="28"/>
          <w:szCs w:val="28"/>
        </w:rPr>
        <w:t>6</w:t>
      </w:r>
      <w:r w:rsidR="00E90FBE" w:rsidRPr="000918DA">
        <w:rPr>
          <w:rFonts w:eastAsia="Calibri"/>
          <w:sz w:val="28"/>
          <w:szCs w:val="28"/>
        </w:rPr>
        <w:t xml:space="preserve">. </w:t>
      </w:r>
      <w:r w:rsidR="00E90FBE" w:rsidRPr="000918DA">
        <w:rPr>
          <w:rFonts w:eastAsia="Calibri"/>
          <w:color w:val="000000"/>
          <w:sz w:val="28"/>
          <w:szCs w:val="28"/>
        </w:rPr>
        <w:t>Информация (выписка) о начисленных штрафах</w:t>
      </w:r>
      <w:r w:rsidR="00E90FBE" w:rsidRPr="000918DA">
        <w:rPr>
          <w:rFonts w:eastAsia="Calibri"/>
          <w:sz w:val="28"/>
          <w:szCs w:val="28"/>
        </w:rPr>
        <w:t>;</w:t>
      </w:r>
    </w:p>
    <w:p w:rsidR="00E90FBE" w:rsidRPr="000918DA" w:rsidRDefault="001A5EC7" w:rsidP="001F70B0">
      <w:pPr>
        <w:tabs>
          <w:tab w:val="left" w:pos="851"/>
        </w:tabs>
        <w:autoSpaceDE w:val="0"/>
        <w:adjustRightInd w:val="0"/>
        <w:ind w:firstLine="567"/>
        <w:jc w:val="both"/>
        <w:outlineLvl w:val="0"/>
        <w:rPr>
          <w:rFonts w:eastAsia="Calibri"/>
          <w:sz w:val="28"/>
          <w:szCs w:val="28"/>
        </w:rPr>
      </w:pPr>
      <w:r w:rsidRPr="000918DA">
        <w:rPr>
          <w:rFonts w:eastAsia="Calibri"/>
          <w:sz w:val="28"/>
          <w:szCs w:val="28"/>
        </w:rPr>
        <w:t>5</w:t>
      </w:r>
      <w:r w:rsidR="00E22469" w:rsidRPr="000918DA">
        <w:rPr>
          <w:rFonts w:eastAsia="Calibri"/>
          <w:sz w:val="28"/>
          <w:szCs w:val="28"/>
        </w:rPr>
        <w:t>7</w:t>
      </w:r>
      <w:r w:rsidR="00E90FBE" w:rsidRPr="000918DA">
        <w:rPr>
          <w:rFonts w:eastAsia="Calibri"/>
          <w:sz w:val="28"/>
          <w:szCs w:val="28"/>
        </w:rPr>
        <w:t xml:space="preserve">. </w:t>
      </w:r>
      <w:r w:rsidR="00E90FBE" w:rsidRPr="000918DA">
        <w:rPr>
          <w:rFonts w:eastAsia="Calibri"/>
          <w:bCs/>
          <w:sz w:val="28"/>
          <w:szCs w:val="28"/>
          <w:lang w:eastAsia="en-US"/>
        </w:rPr>
        <w:t>Профессиональное суждение бухгалтера в отношение договоров аренды (лизинга, договоров безвозмездного пользования)</w:t>
      </w:r>
      <w:r w:rsidR="00203364" w:rsidRPr="000918DA">
        <w:rPr>
          <w:rFonts w:eastAsia="Calibri"/>
          <w:sz w:val="28"/>
          <w:szCs w:val="28"/>
        </w:rPr>
        <w:t>;</w:t>
      </w:r>
    </w:p>
    <w:p w:rsidR="00203364" w:rsidRPr="000918DA" w:rsidRDefault="00203364" w:rsidP="001F70B0">
      <w:pPr>
        <w:tabs>
          <w:tab w:val="left" w:pos="851"/>
        </w:tabs>
        <w:ind w:firstLine="567"/>
        <w:jc w:val="both"/>
        <w:rPr>
          <w:rFonts w:eastAsia="Times-Roman"/>
        </w:rPr>
      </w:pPr>
      <w:r w:rsidRPr="000918DA">
        <w:rPr>
          <w:rFonts w:eastAsia="Calibri"/>
          <w:sz w:val="28"/>
          <w:szCs w:val="28"/>
        </w:rPr>
        <w:t xml:space="preserve">58. </w:t>
      </w:r>
      <w:r w:rsidR="0059681E" w:rsidRPr="000918DA">
        <w:rPr>
          <w:rFonts w:eastAsia="Calibri"/>
          <w:sz w:val="28"/>
          <w:szCs w:val="28"/>
        </w:rPr>
        <w:t>Приложение к решению о признании объектов нефинансовых активов – Справка для отражения бухгалтерской операции по принятию к учету вложений в нефинансовые активы по дебету счета 106.31 «Вложения в основные средства-иное движимое имущество учреждения»</w:t>
      </w:r>
      <w:r w:rsidRPr="000918DA">
        <w:rPr>
          <w:rFonts w:eastAsia="Calibri"/>
          <w:sz w:val="28"/>
          <w:szCs w:val="28"/>
        </w:rPr>
        <w:t>;</w:t>
      </w:r>
    </w:p>
    <w:p w:rsidR="003D49C8" w:rsidRPr="000918DA" w:rsidRDefault="001F70B0" w:rsidP="001F70B0">
      <w:pPr>
        <w:tabs>
          <w:tab w:val="left" w:pos="851"/>
        </w:tabs>
        <w:autoSpaceDE w:val="0"/>
        <w:adjustRightInd w:val="0"/>
        <w:ind w:firstLine="567"/>
        <w:jc w:val="both"/>
        <w:outlineLvl w:val="0"/>
        <w:rPr>
          <w:rFonts w:eastAsia="Calibri"/>
          <w:sz w:val="28"/>
          <w:szCs w:val="28"/>
        </w:rPr>
      </w:pPr>
      <w:r w:rsidRPr="000918DA">
        <w:rPr>
          <w:rFonts w:eastAsia="Calibri"/>
          <w:sz w:val="28"/>
          <w:szCs w:val="28"/>
        </w:rPr>
        <w:t>59</w:t>
      </w:r>
      <w:r w:rsidR="003D49C8" w:rsidRPr="000918DA">
        <w:rPr>
          <w:rFonts w:eastAsia="Calibri"/>
          <w:sz w:val="28"/>
          <w:szCs w:val="28"/>
        </w:rPr>
        <w:t>. Отчет о реализации по состоянию на «___» __________20__.</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5. </w:t>
      </w:r>
      <w:r w:rsidRPr="000918DA">
        <w:rPr>
          <w:sz w:val="28"/>
          <w:szCs w:val="28"/>
        </w:rPr>
        <w:t>Перечень нетиповых бухгалтерских проводок;</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6. </w:t>
      </w:r>
      <w:r w:rsidRPr="000918DA">
        <w:rPr>
          <w:sz w:val="28"/>
          <w:szCs w:val="28"/>
        </w:rPr>
        <w:t>Перечень журналов операций;</w:t>
      </w:r>
    </w:p>
    <w:p w:rsidR="00545DE0" w:rsidRPr="000918DA" w:rsidRDefault="00E90FBE" w:rsidP="001F70B0">
      <w:pPr>
        <w:tabs>
          <w:tab w:val="left" w:pos="851"/>
        </w:tabs>
        <w:suppressAutoHyphens/>
        <w:ind w:firstLine="567"/>
        <w:jc w:val="both"/>
        <w:rPr>
          <w:sz w:val="28"/>
          <w:szCs w:val="28"/>
        </w:rPr>
      </w:pPr>
      <w:r w:rsidRPr="000918DA">
        <w:rPr>
          <w:sz w:val="28"/>
          <w:szCs w:val="28"/>
        </w:rPr>
        <w:t>Приложение</w:t>
      </w:r>
      <w:r w:rsidR="00F32680" w:rsidRPr="000918DA">
        <w:rPr>
          <w:sz w:val="28"/>
          <w:szCs w:val="28"/>
        </w:rPr>
        <w:t xml:space="preserve"> </w:t>
      </w:r>
      <w:r w:rsidR="00145301" w:rsidRPr="000918DA">
        <w:rPr>
          <w:sz w:val="28"/>
          <w:szCs w:val="28"/>
        </w:rPr>
        <w:t xml:space="preserve">7. </w:t>
      </w:r>
      <w:r w:rsidRPr="000918DA">
        <w:rPr>
          <w:sz w:val="28"/>
          <w:szCs w:val="28"/>
        </w:rPr>
        <w:t>Журнал учета выдачи доверенностей (рекомендуемая форма);</w:t>
      </w:r>
    </w:p>
    <w:p w:rsidR="00E90FBE" w:rsidRPr="000918DA" w:rsidRDefault="00E90FBE" w:rsidP="001F70B0">
      <w:pPr>
        <w:tabs>
          <w:tab w:val="left" w:pos="851"/>
        </w:tabs>
        <w:suppressAutoHyphens/>
        <w:ind w:firstLine="567"/>
        <w:jc w:val="both"/>
        <w:rPr>
          <w:sz w:val="28"/>
          <w:szCs w:val="28"/>
        </w:rPr>
      </w:pPr>
      <w:r w:rsidRPr="000918DA">
        <w:rPr>
          <w:sz w:val="28"/>
          <w:szCs w:val="28"/>
        </w:rPr>
        <w:t>Приложение</w:t>
      </w:r>
      <w:r w:rsidR="00F32680" w:rsidRPr="000918DA">
        <w:rPr>
          <w:sz w:val="28"/>
          <w:szCs w:val="28"/>
        </w:rPr>
        <w:t xml:space="preserve"> </w:t>
      </w:r>
      <w:r w:rsidR="00145301" w:rsidRPr="000918DA">
        <w:rPr>
          <w:sz w:val="28"/>
          <w:szCs w:val="28"/>
        </w:rPr>
        <w:t xml:space="preserve">8. </w:t>
      </w:r>
      <w:r w:rsidRPr="000918DA">
        <w:rPr>
          <w:sz w:val="28"/>
          <w:szCs w:val="28"/>
        </w:rPr>
        <w:t>Порядок формирования и использования резервов предстоящих расходов;</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9. </w:t>
      </w:r>
      <w:r w:rsidRPr="000918DA">
        <w:rPr>
          <w:color w:val="000000"/>
          <w:sz w:val="28"/>
          <w:szCs w:val="28"/>
        </w:rPr>
        <w:t xml:space="preserve">Список исковых требований оспоримых, по которым субъектом учета не предполагается досудебное урегулирование, на дату уведомления субъекта учета о принятии иска к судебному производству; </w:t>
      </w:r>
      <w:r w:rsidRPr="000918DA">
        <w:rPr>
          <w:sz w:val="28"/>
          <w:szCs w:val="28"/>
        </w:rPr>
        <w:t xml:space="preserve">Список исковых требований оспоримых, по которым субъектом учета предполагается </w:t>
      </w:r>
      <w:r w:rsidRPr="000918DA">
        <w:rPr>
          <w:sz w:val="28"/>
          <w:szCs w:val="28"/>
        </w:rPr>
        <w:lastRenderedPageBreak/>
        <w:t>досудебное урегулирование, на дату получения претензионного требования (рекомендуемая форма);</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10. </w:t>
      </w:r>
      <w:r w:rsidRPr="000918DA">
        <w:rPr>
          <w:sz w:val="28"/>
          <w:szCs w:val="28"/>
        </w:rPr>
        <w:t>Порядок учета принятых (принимаемых, отложенных) обязательств;</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11. </w:t>
      </w:r>
      <w:r w:rsidRPr="000918DA">
        <w:rPr>
          <w:sz w:val="28"/>
          <w:szCs w:val="28"/>
        </w:rPr>
        <w:t>Журнал учета результатов внутреннего финансового контроля (внутреннего контроля) (рекомендуемая форма);</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12. </w:t>
      </w:r>
      <w:r w:rsidRPr="000918DA">
        <w:rPr>
          <w:bCs/>
          <w:sz w:val="28"/>
          <w:szCs w:val="28"/>
        </w:rPr>
        <w:t xml:space="preserve">Порядок </w:t>
      </w:r>
      <w:r w:rsidRPr="000918DA">
        <w:rPr>
          <w:sz w:val="28"/>
        </w:rPr>
        <w:t>проведения инвентаризации нефинансовых и финансовых активов, обязательств, прав пользования, а также имущества и обязательств на забалансовых счетах бухгалтерского (бюджетного) учета (рекомендуемая форма)</w:t>
      </w:r>
      <w:r w:rsidRPr="000918DA">
        <w:rPr>
          <w:sz w:val="28"/>
          <w:szCs w:val="28"/>
        </w:rPr>
        <w:t>;</w:t>
      </w:r>
    </w:p>
    <w:p w:rsidR="00E90FBE" w:rsidRPr="000918DA" w:rsidRDefault="00E90FBE" w:rsidP="001F70B0">
      <w:pPr>
        <w:tabs>
          <w:tab w:val="left" w:pos="851"/>
        </w:tabs>
        <w:suppressAutoHyphens/>
        <w:ind w:firstLine="567"/>
        <w:jc w:val="both"/>
        <w:rPr>
          <w:sz w:val="28"/>
          <w:szCs w:val="28"/>
        </w:rPr>
      </w:pPr>
      <w:r w:rsidRPr="000918DA">
        <w:rPr>
          <w:sz w:val="28"/>
          <w:szCs w:val="28"/>
        </w:rPr>
        <w:t xml:space="preserve">Приложение </w:t>
      </w:r>
      <w:r w:rsidR="00145301" w:rsidRPr="000918DA">
        <w:rPr>
          <w:sz w:val="28"/>
          <w:szCs w:val="28"/>
        </w:rPr>
        <w:t xml:space="preserve">13. </w:t>
      </w:r>
      <w:r w:rsidRPr="000918DA">
        <w:rPr>
          <w:sz w:val="28"/>
          <w:szCs w:val="28"/>
        </w:rPr>
        <w:t>Акт приема-передачи дел (рекомендуемая форма);</w:t>
      </w:r>
    </w:p>
    <w:p w:rsidR="00E90FBE" w:rsidRPr="000918DA" w:rsidRDefault="007D16C0" w:rsidP="001F70B0">
      <w:pPr>
        <w:tabs>
          <w:tab w:val="left" w:pos="851"/>
        </w:tabs>
        <w:suppressAutoHyphens/>
        <w:ind w:firstLine="567"/>
        <w:jc w:val="both"/>
        <w:rPr>
          <w:color w:val="000000"/>
          <w:sz w:val="28"/>
          <w:szCs w:val="28"/>
        </w:rPr>
      </w:pPr>
      <w:hyperlink r:id="rId608" w:history="1">
        <w:r w:rsidR="00E90FBE" w:rsidRPr="000918DA">
          <w:rPr>
            <w:color w:val="000000"/>
            <w:sz w:val="28"/>
            <w:szCs w:val="28"/>
          </w:rPr>
          <w:t xml:space="preserve">Приложение </w:t>
        </w:r>
      </w:hyperlink>
      <w:r w:rsidR="00145301" w:rsidRPr="000918DA">
        <w:rPr>
          <w:color w:val="000000"/>
          <w:sz w:val="28"/>
          <w:szCs w:val="28"/>
        </w:rPr>
        <w:t xml:space="preserve">14. </w:t>
      </w:r>
      <w:r w:rsidR="00E90FBE" w:rsidRPr="000918DA">
        <w:rPr>
          <w:color w:val="000000"/>
          <w:sz w:val="28"/>
          <w:szCs w:val="28"/>
        </w:rPr>
        <w:t>Регистр налогового учета по налогу на доходы физических лиц;</w:t>
      </w:r>
    </w:p>
    <w:p w:rsidR="00E90FBE" w:rsidRPr="000918DA" w:rsidRDefault="00E90FBE" w:rsidP="001F70B0">
      <w:pPr>
        <w:tabs>
          <w:tab w:val="left" w:pos="851"/>
        </w:tabs>
        <w:suppressAutoHyphens/>
        <w:ind w:firstLine="567"/>
        <w:jc w:val="both"/>
        <w:rPr>
          <w:bCs/>
          <w:sz w:val="28"/>
          <w:szCs w:val="28"/>
        </w:rPr>
      </w:pPr>
      <w:r w:rsidRPr="000918DA">
        <w:rPr>
          <w:color w:val="000000"/>
          <w:sz w:val="28"/>
          <w:szCs w:val="28"/>
        </w:rPr>
        <w:t xml:space="preserve">Приложение </w:t>
      </w:r>
      <w:r w:rsidR="00145301" w:rsidRPr="000918DA">
        <w:rPr>
          <w:color w:val="000000"/>
          <w:sz w:val="28"/>
          <w:szCs w:val="28"/>
        </w:rPr>
        <w:t xml:space="preserve">15. </w:t>
      </w:r>
      <w:r w:rsidRPr="000918DA">
        <w:rPr>
          <w:color w:val="000000"/>
          <w:sz w:val="28"/>
          <w:szCs w:val="28"/>
        </w:rPr>
        <w:t xml:space="preserve">Карточка учета </w:t>
      </w:r>
      <w:r w:rsidRPr="000918DA">
        <w:rPr>
          <w:bCs/>
          <w:sz w:val="28"/>
          <w:szCs w:val="28"/>
        </w:rPr>
        <w:t>сумм начисленных выплат и иных вознаграждений и сумм начисленных страховых взносов.</w:t>
      </w:r>
    </w:p>
    <w:p w:rsidR="00E90FBE" w:rsidRPr="000918DA" w:rsidRDefault="00E90FBE" w:rsidP="001F70B0">
      <w:pPr>
        <w:tabs>
          <w:tab w:val="left" w:pos="851"/>
        </w:tabs>
        <w:suppressAutoHyphens/>
        <w:ind w:firstLine="567"/>
        <w:jc w:val="both"/>
        <w:rPr>
          <w:bCs/>
          <w:sz w:val="28"/>
          <w:szCs w:val="28"/>
        </w:rPr>
      </w:pPr>
      <w:r w:rsidRPr="000918DA">
        <w:rPr>
          <w:bCs/>
          <w:sz w:val="28"/>
          <w:szCs w:val="28"/>
        </w:rPr>
        <w:t xml:space="preserve">Приложение </w:t>
      </w:r>
      <w:r w:rsidR="00145301" w:rsidRPr="000918DA">
        <w:rPr>
          <w:bCs/>
          <w:sz w:val="28"/>
          <w:szCs w:val="28"/>
        </w:rPr>
        <w:t xml:space="preserve">16. </w:t>
      </w:r>
      <w:r w:rsidRPr="000918DA">
        <w:rPr>
          <w:bCs/>
          <w:sz w:val="28"/>
          <w:szCs w:val="28"/>
        </w:rPr>
        <w:t>Коды аналитических счетов (КОСГУ), применяемые в 24-26 разрядах номера счета рабочего плана счетов бухгалтерского (бюджетного) учета.</w:t>
      </w:r>
    </w:p>
    <w:p w:rsidR="00E90FBE" w:rsidRPr="000918DA" w:rsidRDefault="00E90FBE" w:rsidP="001F70B0">
      <w:pPr>
        <w:tabs>
          <w:tab w:val="left" w:pos="851"/>
        </w:tabs>
        <w:suppressAutoHyphens/>
        <w:autoSpaceDE w:val="0"/>
        <w:autoSpaceDN w:val="0"/>
        <w:adjustRightInd w:val="0"/>
        <w:ind w:firstLine="567"/>
        <w:jc w:val="both"/>
        <w:outlineLvl w:val="0"/>
        <w:rPr>
          <w:color w:val="000000"/>
          <w:sz w:val="28"/>
          <w:szCs w:val="28"/>
        </w:rPr>
      </w:pPr>
      <w:r w:rsidRPr="000918DA">
        <w:rPr>
          <w:bCs/>
          <w:sz w:val="28"/>
          <w:szCs w:val="28"/>
        </w:rPr>
        <w:tab/>
        <w:t>Приложение</w:t>
      </w:r>
      <w:r w:rsidR="00F32680" w:rsidRPr="000918DA">
        <w:rPr>
          <w:bCs/>
          <w:sz w:val="28"/>
          <w:szCs w:val="28"/>
        </w:rPr>
        <w:t xml:space="preserve"> </w:t>
      </w:r>
      <w:r w:rsidR="00145301" w:rsidRPr="000918DA">
        <w:rPr>
          <w:bCs/>
          <w:sz w:val="28"/>
          <w:szCs w:val="28"/>
        </w:rPr>
        <w:t xml:space="preserve">17. </w:t>
      </w:r>
      <w:r w:rsidRPr="000918DA">
        <w:rPr>
          <w:color w:val="000000"/>
          <w:sz w:val="28"/>
          <w:szCs w:val="28"/>
        </w:rPr>
        <w:t>Особенности учета мягкого инвентаря и правила маркировки мягкого инвентаря.</w:t>
      </w:r>
    </w:p>
    <w:p w:rsidR="00DC5C31" w:rsidRPr="000918DA" w:rsidRDefault="00243C7D" w:rsidP="00DC5C31">
      <w:pPr>
        <w:tabs>
          <w:tab w:val="left" w:pos="851"/>
        </w:tabs>
        <w:ind w:firstLine="567"/>
        <w:contextualSpacing/>
        <w:jc w:val="both"/>
        <w:rPr>
          <w:bCs/>
          <w:sz w:val="28"/>
          <w:szCs w:val="28"/>
        </w:rPr>
      </w:pPr>
      <w:r w:rsidRPr="000918DA">
        <w:rPr>
          <w:color w:val="000000"/>
          <w:sz w:val="28"/>
          <w:szCs w:val="28"/>
        </w:rPr>
        <w:t xml:space="preserve">Приложение 18. </w:t>
      </w:r>
      <w:r w:rsidR="006D0D19" w:rsidRPr="000918DA">
        <w:rPr>
          <w:bCs/>
          <w:sz w:val="28"/>
          <w:szCs w:val="28"/>
        </w:rPr>
        <w:t>Положение о признании дебиторской задолженности сомнительной или безнадежной к взысканию (рекомендуемый образец).</w:t>
      </w:r>
    </w:p>
    <w:p w:rsidR="00E90FBE" w:rsidRPr="000918DA" w:rsidRDefault="00741A54" w:rsidP="00DC5C31">
      <w:pPr>
        <w:tabs>
          <w:tab w:val="left" w:pos="851"/>
        </w:tabs>
        <w:ind w:firstLine="567"/>
        <w:contextualSpacing/>
        <w:jc w:val="both"/>
        <w:rPr>
          <w:sz w:val="28"/>
          <w:szCs w:val="28"/>
        </w:rPr>
      </w:pPr>
      <w:r w:rsidRPr="000918DA">
        <w:rPr>
          <w:color w:val="000000"/>
          <w:sz w:val="28"/>
          <w:szCs w:val="28"/>
        </w:rPr>
        <w:t>Приложение 1</w:t>
      </w:r>
      <w:r w:rsidR="00243C7D" w:rsidRPr="000918DA">
        <w:rPr>
          <w:color w:val="000000"/>
          <w:sz w:val="28"/>
          <w:szCs w:val="28"/>
        </w:rPr>
        <w:t>9</w:t>
      </w:r>
      <w:r w:rsidRPr="000918DA">
        <w:rPr>
          <w:color w:val="000000"/>
          <w:sz w:val="28"/>
          <w:szCs w:val="28"/>
        </w:rPr>
        <w:t>. Учет зеленых насаждений. Проведение инвентаризации зеленых насаждений.</w:t>
      </w:r>
    </w:p>
    <w:p w:rsidR="00E90FBE" w:rsidRPr="000918DA" w:rsidRDefault="00243C7D" w:rsidP="001F70B0">
      <w:pPr>
        <w:tabs>
          <w:tab w:val="left" w:pos="851"/>
        </w:tabs>
        <w:ind w:firstLine="567"/>
      </w:pPr>
      <w:r w:rsidRPr="000918DA">
        <w:tab/>
      </w:r>
    </w:p>
    <w:p w:rsidR="009C3810" w:rsidRPr="000918DA" w:rsidRDefault="009C3810" w:rsidP="001F70B0">
      <w:pPr>
        <w:tabs>
          <w:tab w:val="left" w:pos="851"/>
        </w:tabs>
        <w:suppressAutoHyphens/>
        <w:ind w:firstLine="567"/>
        <w:jc w:val="center"/>
        <w:rPr>
          <w:b/>
          <w:sz w:val="28"/>
          <w:szCs w:val="28"/>
        </w:rPr>
      </w:pPr>
      <w:r w:rsidRPr="000918DA">
        <w:rPr>
          <w:b/>
          <w:sz w:val="28"/>
          <w:szCs w:val="28"/>
        </w:rPr>
        <w:t>19. Прочее.</w:t>
      </w:r>
    </w:p>
    <w:p w:rsidR="009C3810" w:rsidRPr="000918DA" w:rsidRDefault="009C3810" w:rsidP="001F70B0">
      <w:pPr>
        <w:tabs>
          <w:tab w:val="left" w:pos="851"/>
        </w:tabs>
        <w:suppressAutoHyphens/>
        <w:ind w:firstLine="567"/>
        <w:jc w:val="center"/>
        <w:rPr>
          <w:sz w:val="28"/>
          <w:szCs w:val="28"/>
        </w:rPr>
      </w:pPr>
    </w:p>
    <w:p w:rsidR="002C0ECB" w:rsidRPr="000918DA" w:rsidRDefault="00DC5C31" w:rsidP="00DC5C31">
      <w:pPr>
        <w:tabs>
          <w:tab w:val="left" w:pos="851"/>
        </w:tabs>
        <w:suppressAutoHyphens/>
        <w:ind w:firstLine="567"/>
        <w:jc w:val="both"/>
        <w:rPr>
          <w:sz w:val="28"/>
          <w:szCs w:val="28"/>
        </w:rPr>
      </w:pPr>
      <w:r w:rsidRPr="000918DA">
        <w:rPr>
          <w:sz w:val="28"/>
          <w:szCs w:val="28"/>
        </w:rPr>
        <w:t xml:space="preserve">19.1. </w:t>
      </w:r>
      <w:r w:rsidR="002C0ECB" w:rsidRPr="000918DA">
        <w:rPr>
          <w:sz w:val="28"/>
          <w:szCs w:val="28"/>
        </w:rPr>
        <w:t>Перечень должностных лиц, на которых возлагается обязанность составления первичных учетных документов (</w:t>
      </w:r>
      <w:r w:rsidR="007E1AEC" w:rsidRPr="000918DA">
        <w:rPr>
          <w:sz w:val="28"/>
          <w:szCs w:val="28"/>
        </w:rPr>
        <w:t xml:space="preserve">электронных </w:t>
      </w:r>
      <w:r w:rsidR="002C0ECB" w:rsidRPr="000918DA">
        <w:rPr>
          <w:sz w:val="28"/>
          <w:szCs w:val="28"/>
        </w:rPr>
        <w:t>первичных учетных документов), и которым предоставляется право их подписи, а также лиц, ответственных за их хранение, утверждается распоряжением (приказом) руководителя Заказчика. Копия распоряжения (приказа) представляется в МКУ «ЦБУ» в течение трех рабочих дней после выхода распоряжения (приказа).</w:t>
      </w:r>
    </w:p>
    <w:p w:rsidR="00185738" w:rsidRPr="000918DA" w:rsidRDefault="009C3810" w:rsidP="001F70B0">
      <w:pPr>
        <w:tabs>
          <w:tab w:val="left" w:pos="851"/>
        </w:tabs>
        <w:suppressAutoHyphens/>
        <w:ind w:firstLine="567"/>
        <w:jc w:val="both"/>
        <w:rPr>
          <w:sz w:val="28"/>
          <w:szCs w:val="28"/>
        </w:rPr>
      </w:pPr>
      <w:r w:rsidRPr="000918DA">
        <w:rPr>
          <w:sz w:val="28"/>
          <w:szCs w:val="28"/>
        </w:rPr>
        <w:t>19.</w:t>
      </w:r>
      <w:r w:rsidR="007E39EC" w:rsidRPr="000918DA">
        <w:rPr>
          <w:sz w:val="28"/>
          <w:szCs w:val="28"/>
        </w:rPr>
        <w:t>2</w:t>
      </w:r>
      <w:r w:rsidRPr="000918DA">
        <w:rPr>
          <w:sz w:val="28"/>
          <w:szCs w:val="28"/>
        </w:rPr>
        <w:t xml:space="preserve">. Порядок проведения инвентаризации активов, имущества, учитываемого на забалансовых счетах, обязательств, иных объектов бухгалтерского учета утверждается распоряжением (приказом) руководителя Заказчика. Заверенная копия распоряжения (приказа) представляется в МКУ «ЦБУ» в течение </w:t>
      </w:r>
      <w:r w:rsidR="00AC7B6B" w:rsidRPr="000918DA">
        <w:rPr>
          <w:sz w:val="28"/>
          <w:szCs w:val="28"/>
        </w:rPr>
        <w:t>трех</w:t>
      </w:r>
      <w:r w:rsidRPr="000918DA">
        <w:rPr>
          <w:sz w:val="28"/>
          <w:szCs w:val="28"/>
        </w:rPr>
        <w:t xml:space="preserve"> рабочих со дня его подписания. </w:t>
      </w:r>
    </w:p>
    <w:p w:rsidR="009C3810" w:rsidRPr="000918DA" w:rsidRDefault="009C3810" w:rsidP="001F70B0">
      <w:pPr>
        <w:tabs>
          <w:tab w:val="left" w:pos="851"/>
        </w:tabs>
        <w:suppressAutoHyphens/>
        <w:ind w:firstLine="567"/>
        <w:jc w:val="both"/>
        <w:rPr>
          <w:sz w:val="28"/>
          <w:szCs w:val="28"/>
        </w:rPr>
      </w:pPr>
      <w:r w:rsidRPr="000918DA">
        <w:rPr>
          <w:sz w:val="28"/>
          <w:szCs w:val="28"/>
        </w:rPr>
        <w:t>19.</w:t>
      </w:r>
      <w:r w:rsidR="007E39EC" w:rsidRPr="000918DA">
        <w:rPr>
          <w:sz w:val="28"/>
          <w:szCs w:val="28"/>
        </w:rPr>
        <w:t>3</w:t>
      </w:r>
      <w:r w:rsidRPr="000918DA">
        <w:rPr>
          <w:sz w:val="28"/>
          <w:szCs w:val="28"/>
        </w:rPr>
        <w:t xml:space="preserve">. Для отражения иных фактов хозяйственной жизни, ведения бухгалтерского (бюджетного) учета, по которым законодательством Российской Федерации не предусмотрены обязательные для их оформления формы документов, МКУ «ЦБУ» использует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 (приложении 4 </w:t>
      </w:r>
      <w:r w:rsidR="00185738" w:rsidRPr="000918DA">
        <w:rPr>
          <w:sz w:val="28"/>
          <w:szCs w:val="28"/>
        </w:rPr>
        <w:t>к Положению о единой учетной политике).</w:t>
      </w:r>
    </w:p>
    <w:p w:rsidR="009C3810" w:rsidRPr="000918DA" w:rsidRDefault="009C3810" w:rsidP="001F70B0">
      <w:pPr>
        <w:tabs>
          <w:tab w:val="left" w:pos="851"/>
        </w:tabs>
        <w:suppressAutoHyphens/>
        <w:autoSpaceDE w:val="0"/>
        <w:autoSpaceDN w:val="0"/>
        <w:adjustRightInd w:val="0"/>
        <w:ind w:firstLine="567"/>
        <w:jc w:val="both"/>
        <w:rPr>
          <w:sz w:val="28"/>
          <w:szCs w:val="28"/>
        </w:rPr>
      </w:pPr>
      <w:r w:rsidRPr="000918DA">
        <w:rPr>
          <w:sz w:val="28"/>
          <w:szCs w:val="28"/>
        </w:rPr>
        <w:t>19.</w:t>
      </w:r>
      <w:r w:rsidR="007E39EC" w:rsidRPr="000918DA">
        <w:rPr>
          <w:sz w:val="28"/>
          <w:szCs w:val="28"/>
        </w:rPr>
        <w:t>4</w:t>
      </w:r>
      <w:r w:rsidRPr="000918DA">
        <w:rPr>
          <w:sz w:val="28"/>
          <w:szCs w:val="28"/>
        </w:rPr>
        <w:t xml:space="preserve">. Основные положения единой учетной политики при централизации учета подлежат публичному раскрытию на официальном сайте МКУ «ЦБУ», а при отсутствии сайта МКУ «ЦБУ» - на сайте департамента финансов в </w:t>
      </w:r>
      <w:r w:rsidRPr="000918DA">
        <w:rPr>
          <w:sz w:val="28"/>
          <w:szCs w:val="28"/>
        </w:rPr>
        <w:lastRenderedPageBreak/>
        <w:t xml:space="preserve">информационно-телекоммуникационной сети Интернет путем размещения копии приказа директора МКУ «ЦБУ» «Об утверждении Положение о единой учетной политике субъектов </w:t>
      </w:r>
      <w:r w:rsidRPr="000918DA">
        <w:rPr>
          <w:bCs/>
          <w:sz w:val="28"/>
          <w:szCs w:val="28"/>
        </w:rPr>
        <w:t>централизованного учета</w:t>
      </w:r>
      <w:r w:rsidRPr="000918DA">
        <w:rPr>
          <w:sz w:val="28"/>
          <w:szCs w:val="28"/>
        </w:rPr>
        <w:t xml:space="preserve">» </w:t>
      </w:r>
      <w:r w:rsidRPr="000918DA">
        <w:rPr>
          <w:color w:val="000000"/>
          <w:sz w:val="28"/>
          <w:szCs w:val="28"/>
        </w:rPr>
        <w:t>(</w:t>
      </w:r>
      <w:hyperlink r:id="rId609" w:history="1">
        <w:r w:rsidRPr="000918DA">
          <w:rPr>
            <w:color w:val="000000"/>
            <w:sz w:val="28"/>
            <w:szCs w:val="28"/>
          </w:rPr>
          <w:t>п. 9</w:t>
        </w:r>
      </w:hyperlink>
      <w:r w:rsidRPr="000918DA">
        <w:rPr>
          <w:color w:val="000000"/>
          <w:sz w:val="28"/>
          <w:szCs w:val="28"/>
        </w:rPr>
        <w:t xml:space="preserve"> ФСГС «Учетная политика», </w:t>
      </w:r>
      <w:hyperlink r:id="rId610" w:history="1">
        <w:r w:rsidRPr="000918DA">
          <w:rPr>
            <w:color w:val="000000"/>
            <w:sz w:val="28"/>
            <w:szCs w:val="28"/>
          </w:rPr>
          <w:t>п. 14</w:t>
        </w:r>
      </w:hyperlink>
      <w:r w:rsidRPr="000918DA">
        <w:rPr>
          <w:color w:val="000000"/>
          <w:sz w:val="28"/>
          <w:szCs w:val="28"/>
        </w:rPr>
        <w:t xml:space="preserve"> ФСГС «Концептуальные</w:t>
      </w:r>
      <w:r w:rsidRPr="000918DA">
        <w:rPr>
          <w:sz w:val="28"/>
          <w:szCs w:val="28"/>
        </w:rPr>
        <w:t xml:space="preserve"> основы»).</w:t>
      </w:r>
    </w:p>
    <w:p w:rsidR="009C3810" w:rsidRPr="000918DA" w:rsidRDefault="009C3810" w:rsidP="001F70B0">
      <w:pPr>
        <w:tabs>
          <w:tab w:val="left" w:pos="851"/>
        </w:tabs>
        <w:suppressAutoHyphens/>
        <w:ind w:firstLine="567"/>
        <w:jc w:val="both"/>
        <w:rPr>
          <w:sz w:val="28"/>
          <w:szCs w:val="28"/>
        </w:rPr>
      </w:pPr>
      <w:r w:rsidRPr="000918DA">
        <w:rPr>
          <w:sz w:val="28"/>
          <w:szCs w:val="28"/>
        </w:rPr>
        <w:t>19.</w:t>
      </w:r>
      <w:r w:rsidR="007E39EC" w:rsidRPr="000918DA">
        <w:rPr>
          <w:sz w:val="28"/>
          <w:szCs w:val="28"/>
        </w:rPr>
        <w:t>5</w:t>
      </w:r>
      <w:r w:rsidRPr="000918DA">
        <w:rPr>
          <w:sz w:val="28"/>
          <w:szCs w:val="28"/>
        </w:rPr>
        <w:t>. Изменение учетной политики производится с начала отчетного года, если иное не обусловливается причиной такого изменения.</w:t>
      </w:r>
    </w:p>
    <w:p w:rsidR="007E39EC" w:rsidRPr="000918DA" w:rsidRDefault="009C3810" w:rsidP="001F70B0">
      <w:pPr>
        <w:tabs>
          <w:tab w:val="left" w:pos="851"/>
        </w:tabs>
        <w:suppressAutoHyphens/>
        <w:ind w:firstLine="567"/>
        <w:jc w:val="both"/>
        <w:rPr>
          <w:sz w:val="28"/>
          <w:szCs w:val="28"/>
        </w:rPr>
      </w:pPr>
      <w:r w:rsidRPr="000918DA">
        <w:rPr>
          <w:sz w:val="28"/>
          <w:szCs w:val="28"/>
        </w:rPr>
        <w:t xml:space="preserve">Изменение учетной политики в течение отчетного года, не связанное с изменением законодательства Российской Федерации о бухгалтерском </w:t>
      </w:r>
      <w:r w:rsidR="007E39EC" w:rsidRPr="000918DA">
        <w:rPr>
          <w:sz w:val="28"/>
          <w:szCs w:val="28"/>
        </w:rPr>
        <w:t xml:space="preserve">(бюджетном) </w:t>
      </w:r>
      <w:r w:rsidRPr="000918DA">
        <w:rPr>
          <w:sz w:val="28"/>
          <w:szCs w:val="28"/>
        </w:rPr>
        <w:t>учете, федеральных и (или) отраслевых стандартов, принятием и (или) изменением нормативно-правовых актов, регулирующих ведение бухгалтерского</w:t>
      </w:r>
      <w:r w:rsidR="007E39EC" w:rsidRPr="000918DA">
        <w:rPr>
          <w:sz w:val="28"/>
          <w:szCs w:val="28"/>
        </w:rPr>
        <w:t xml:space="preserve"> (бюджетного) </w:t>
      </w:r>
      <w:r w:rsidRPr="000918DA">
        <w:rPr>
          <w:sz w:val="28"/>
          <w:szCs w:val="28"/>
        </w:rPr>
        <w:t xml:space="preserve">учета и составления </w:t>
      </w:r>
      <w:r w:rsidR="007E39EC" w:rsidRPr="000918DA">
        <w:rPr>
          <w:sz w:val="28"/>
          <w:szCs w:val="28"/>
        </w:rPr>
        <w:t>бухгалтерской (бюджетной, финансовой) отчетности</w:t>
      </w:r>
      <w:r w:rsidRPr="000918DA">
        <w:rPr>
          <w:sz w:val="28"/>
          <w:szCs w:val="28"/>
        </w:rPr>
        <w:t xml:space="preserve"> производится МКУ «ЦБУ»</w:t>
      </w:r>
      <w:r w:rsidR="007E39EC" w:rsidRPr="000918DA">
        <w:rPr>
          <w:sz w:val="28"/>
          <w:szCs w:val="28"/>
        </w:rPr>
        <w:t xml:space="preserve"> по согласованию с департаментом финансов администрации города Перми.</w:t>
      </w:r>
    </w:p>
    <w:p w:rsidR="009C3810" w:rsidRPr="000918DA" w:rsidRDefault="009C3810" w:rsidP="001F70B0">
      <w:pPr>
        <w:tabs>
          <w:tab w:val="left" w:pos="851"/>
        </w:tabs>
        <w:suppressAutoHyphens/>
        <w:ind w:firstLine="567"/>
        <w:jc w:val="both"/>
        <w:rPr>
          <w:sz w:val="28"/>
          <w:szCs w:val="28"/>
        </w:rPr>
      </w:pPr>
      <w:r w:rsidRPr="000918DA">
        <w:rPr>
          <w:sz w:val="28"/>
          <w:szCs w:val="28"/>
        </w:rPr>
        <w:t>Изменением учетной политики не считается:</w:t>
      </w:r>
    </w:p>
    <w:p w:rsidR="009C3810" w:rsidRPr="000918DA" w:rsidRDefault="009C3810" w:rsidP="001F70B0">
      <w:pPr>
        <w:tabs>
          <w:tab w:val="left" w:pos="851"/>
        </w:tabs>
        <w:suppressAutoHyphens/>
        <w:ind w:firstLine="567"/>
        <w:jc w:val="both"/>
        <w:rPr>
          <w:sz w:val="28"/>
          <w:szCs w:val="28"/>
        </w:rPr>
      </w:pPr>
      <w:r w:rsidRPr="000918DA">
        <w:rPr>
          <w:sz w:val="28"/>
          <w:szCs w:val="28"/>
        </w:rPr>
        <w:t>применение правила (способа) организации и ведения бухгалтерского учета для отражения фактов хозяйственной жизни, которые отличны по существу, от фактов хозяйственной жизни, имевших место ранее;</w:t>
      </w:r>
    </w:p>
    <w:p w:rsidR="009C3810" w:rsidRPr="000918DA" w:rsidRDefault="009C3810" w:rsidP="001F70B0">
      <w:pPr>
        <w:tabs>
          <w:tab w:val="left" w:pos="851"/>
        </w:tabs>
        <w:suppressAutoHyphens/>
        <w:ind w:firstLine="567"/>
        <w:jc w:val="both"/>
        <w:rPr>
          <w:sz w:val="28"/>
          <w:szCs w:val="28"/>
        </w:rPr>
      </w:pPr>
      <w:r w:rsidRPr="000918DA">
        <w:rPr>
          <w:sz w:val="28"/>
          <w:szCs w:val="28"/>
        </w:rPr>
        <w:t>утверждение нового правила (способа) организации и ведения бухгалтерского учета для отражения фактов хозяйственной деятельности, которые возникли в деятельности Заказчиков впервые.</w:t>
      </w:r>
    </w:p>
    <w:p w:rsidR="009C3810" w:rsidRPr="000918DA" w:rsidRDefault="009C3810" w:rsidP="001F70B0">
      <w:pPr>
        <w:tabs>
          <w:tab w:val="left" w:pos="851"/>
        </w:tabs>
        <w:suppressAutoHyphens/>
        <w:ind w:firstLine="567"/>
        <w:jc w:val="both"/>
        <w:rPr>
          <w:sz w:val="28"/>
          <w:szCs w:val="28"/>
        </w:rPr>
      </w:pPr>
      <w:r w:rsidRPr="000918DA">
        <w:rPr>
          <w:sz w:val="28"/>
          <w:szCs w:val="28"/>
        </w:rPr>
        <w:t xml:space="preserve">Раскрытие в бухгалтерской (финансовой) отчетности информации о положениях </w:t>
      </w:r>
      <w:r w:rsidR="00145301" w:rsidRPr="000918DA">
        <w:rPr>
          <w:sz w:val="28"/>
          <w:szCs w:val="28"/>
        </w:rPr>
        <w:t xml:space="preserve">единой </w:t>
      </w:r>
      <w:r w:rsidRPr="000918DA">
        <w:rPr>
          <w:sz w:val="28"/>
          <w:szCs w:val="28"/>
        </w:rPr>
        <w:t>учетной политики осуществляется в соответствии с нормативно-правовыми актами, регулирующими ведение бухгалтерского</w:t>
      </w:r>
      <w:r w:rsidR="00F31499" w:rsidRPr="000918DA">
        <w:rPr>
          <w:sz w:val="28"/>
          <w:szCs w:val="28"/>
        </w:rPr>
        <w:t xml:space="preserve"> (бюджетного)</w:t>
      </w:r>
      <w:r w:rsidRPr="000918DA">
        <w:rPr>
          <w:sz w:val="28"/>
          <w:szCs w:val="28"/>
        </w:rPr>
        <w:t xml:space="preserve"> учета и составление бухгалтерской</w:t>
      </w:r>
      <w:r w:rsidR="00F31499" w:rsidRPr="000918DA">
        <w:rPr>
          <w:sz w:val="28"/>
          <w:szCs w:val="28"/>
        </w:rPr>
        <w:t xml:space="preserve"> (бюджетной)</w:t>
      </w:r>
      <w:r w:rsidRPr="000918DA">
        <w:rPr>
          <w:sz w:val="28"/>
          <w:szCs w:val="28"/>
        </w:rPr>
        <w:t xml:space="preserve"> (финансовой) отчетности.</w:t>
      </w:r>
    </w:p>
    <w:p w:rsidR="00AE45E6" w:rsidRPr="00AE45E6" w:rsidRDefault="009C3810" w:rsidP="001F70B0">
      <w:pPr>
        <w:tabs>
          <w:tab w:val="left" w:pos="0"/>
          <w:tab w:val="left" w:pos="851"/>
        </w:tabs>
        <w:suppressAutoHyphens/>
        <w:ind w:firstLine="567"/>
        <w:jc w:val="both"/>
        <w:rPr>
          <w:color w:val="FF0000"/>
          <w:sz w:val="28"/>
          <w:szCs w:val="28"/>
        </w:rPr>
      </w:pPr>
      <w:r w:rsidRPr="000918DA">
        <w:rPr>
          <w:sz w:val="28"/>
          <w:szCs w:val="28"/>
        </w:rPr>
        <w:t>19.</w:t>
      </w:r>
      <w:r w:rsidR="007E39EC" w:rsidRPr="000918DA">
        <w:rPr>
          <w:sz w:val="28"/>
          <w:szCs w:val="28"/>
        </w:rPr>
        <w:t>6</w:t>
      </w:r>
      <w:r w:rsidRPr="000918DA">
        <w:rPr>
          <w:sz w:val="28"/>
          <w:szCs w:val="28"/>
        </w:rPr>
        <w:t>. Документы единой учетной политики подлежат хранению МКУ «ЦБУ» не менее пяти лет.</w:t>
      </w:r>
      <w:r w:rsidRPr="001321CE">
        <w:rPr>
          <w:sz w:val="28"/>
          <w:szCs w:val="28"/>
        </w:rPr>
        <w:t xml:space="preserve"> </w:t>
      </w:r>
    </w:p>
    <w:sectPr w:rsidR="00AE45E6" w:rsidRPr="00AE45E6" w:rsidSect="0052276A">
      <w:headerReference w:type="even" r:id="rId611"/>
      <w:headerReference w:type="default" r:id="rId612"/>
      <w:footerReference w:type="default" r:id="rId613"/>
      <w:pgSz w:w="11900" w:h="16820"/>
      <w:pgMar w:top="567" w:right="567" w:bottom="1134"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502" w:rsidRDefault="00674502">
      <w:r>
        <w:separator/>
      </w:r>
    </w:p>
  </w:endnote>
  <w:endnote w:type="continuationSeparator" w:id="0">
    <w:p w:rsidR="00674502" w:rsidRDefault="0067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Roboto">
    <w:altName w:val="Times New Roman"/>
    <w:charset w:val="00"/>
    <w:family w:val="auto"/>
    <w:pitch w:val="default"/>
    <w:sig w:usb0="00000003" w:usb1="00000000" w:usb2="00000000" w:usb3="00000000" w:csb0="00000001" w:csb1="00000000"/>
  </w:font>
  <w:font w:name="Gungsuh">
    <w:charset w:val="81"/>
    <w:family w:val="roman"/>
    <w:pitch w:val="variable"/>
    <w:sig w:usb0="B00002AF" w:usb1="69D77CFB" w:usb2="00000030" w:usb3="00000000" w:csb0="0008009F" w:csb1="00000000"/>
  </w:font>
  <w:font w:name="TimesNewRomanPSMT">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6C0" w:rsidRDefault="007D16C0">
    <w:pPr>
      <w:pStyle w:val="a7"/>
      <w:ind w:right="360"/>
      <w:rPr>
        <w:snapToGrid w:val="0"/>
        <w:sz w:val="16"/>
        <w:u w:val="single"/>
      </w:rPr>
    </w:pPr>
  </w:p>
  <w:p w:rsidR="007D16C0" w:rsidRDefault="007D16C0">
    <w:pPr>
      <w:pStyle w:val="a7"/>
      <w:ind w:right="360"/>
      <w:rPr>
        <w:snapToGrid w:val="0"/>
        <w:sz w:val="16"/>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502" w:rsidRDefault="00674502">
      <w:r>
        <w:separator/>
      </w:r>
    </w:p>
  </w:footnote>
  <w:footnote w:type="continuationSeparator" w:id="0">
    <w:p w:rsidR="00674502" w:rsidRDefault="0067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6C0" w:rsidRDefault="007D16C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D16C0" w:rsidRDefault="007D16C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6C0" w:rsidRDefault="007D16C0">
    <w:pPr>
      <w:pStyle w:val="aa"/>
      <w:framePr w:wrap="around" w:vAnchor="text" w:hAnchor="margin" w:xAlign="center" w:y="1"/>
      <w:rPr>
        <w:rStyle w:val="a9"/>
      </w:rPr>
    </w:pPr>
  </w:p>
  <w:p w:rsidR="007D16C0" w:rsidRDefault="007D16C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61B3A"/>
    <w:multiLevelType w:val="hybridMultilevel"/>
    <w:tmpl w:val="858831DE"/>
    <w:lvl w:ilvl="0" w:tplc="984AB6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B32215C"/>
    <w:multiLevelType w:val="multilevel"/>
    <w:tmpl w:val="056C4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72CCE"/>
    <w:multiLevelType w:val="hybridMultilevel"/>
    <w:tmpl w:val="2CFAD0A4"/>
    <w:lvl w:ilvl="0" w:tplc="C7F21EF0">
      <w:start w:val="1"/>
      <w:numFmt w:val="decimal"/>
      <w:lvlText w:val="%1."/>
      <w:lvlJc w:val="left"/>
      <w:pPr>
        <w:ind w:left="1418" w:hanging="360"/>
      </w:pPr>
    </w:lvl>
    <w:lvl w:ilvl="1" w:tplc="3AF639BE">
      <w:start w:val="1"/>
      <w:numFmt w:val="lowerLetter"/>
      <w:lvlText w:val="%2."/>
      <w:lvlJc w:val="left"/>
      <w:pPr>
        <w:ind w:left="2138" w:hanging="360"/>
      </w:pPr>
    </w:lvl>
    <w:lvl w:ilvl="2" w:tplc="AB4649C8">
      <w:start w:val="1"/>
      <w:numFmt w:val="lowerRoman"/>
      <w:lvlText w:val="%3."/>
      <w:lvlJc w:val="right"/>
      <w:pPr>
        <w:ind w:left="2858" w:hanging="180"/>
      </w:pPr>
    </w:lvl>
    <w:lvl w:ilvl="3" w:tplc="D3A88140">
      <w:start w:val="1"/>
      <w:numFmt w:val="decimal"/>
      <w:lvlText w:val="%4."/>
      <w:lvlJc w:val="left"/>
      <w:pPr>
        <w:ind w:left="3578" w:hanging="360"/>
      </w:pPr>
    </w:lvl>
    <w:lvl w:ilvl="4" w:tplc="D6064422">
      <w:start w:val="1"/>
      <w:numFmt w:val="lowerLetter"/>
      <w:lvlText w:val="%5."/>
      <w:lvlJc w:val="left"/>
      <w:pPr>
        <w:ind w:left="4298" w:hanging="360"/>
      </w:pPr>
    </w:lvl>
    <w:lvl w:ilvl="5" w:tplc="2C181114">
      <w:start w:val="1"/>
      <w:numFmt w:val="lowerRoman"/>
      <w:lvlText w:val="%6."/>
      <w:lvlJc w:val="right"/>
      <w:pPr>
        <w:ind w:left="5018" w:hanging="180"/>
      </w:pPr>
    </w:lvl>
    <w:lvl w:ilvl="6" w:tplc="9A288EBA">
      <w:start w:val="1"/>
      <w:numFmt w:val="decimal"/>
      <w:lvlText w:val="%7."/>
      <w:lvlJc w:val="left"/>
      <w:pPr>
        <w:ind w:left="5738" w:hanging="360"/>
      </w:pPr>
    </w:lvl>
    <w:lvl w:ilvl="7" w:tplc="F3ACB352">
      <w:start w:val="1"/>
      <w:numFmt w:val="lowerLetter"/>
      <w:lvlText w:val="%8."/>
      <w:lvlJc w:val="left"/>
      <w:pPr>
        <w:ind w:left="6458" w:hanging="360"/>
      </w:pPr>
    </w:lvl>
    <w:lvl w:ilvl="8" w:tplc="D9784F34">
      <w:start w:val="1"/>
      <w:numFmt w:val="lowerRoman"/>
      <w:lvlText w:val="%9."/>
      <w:lvlJc w:val="right"/>
      <w:pPr>
        <w:ind w:left="7178" w:hanging="180"/>
      </w:pPr>
    </w:lvl>
  </w:abstractNum>
  <w:abstractNum w:abstractNumId="3" w15:restartNumberingAfterBreak="0">
    <w:nsid w:val="1AC76A55"/>
    <w:multiLevelType w:val="hybridMultilevel"/>
    <w:tmpl w:val="D19E413C"/>
    <w:lvl w:ilvl="0" w:tplc="99B66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03F2A56"/>
    <w:multiLevelType w:val="hybridMultilevel"/>
    <w:tmpl w:val="0C86F1D8"/>
    <w:lvl w:ilvl="0" w:tplc="44F24B1E">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3042001C"/>
    <w:multiLevelType w:val="hybridMultilevel"/>
    <w:tmpl w:val="F3F23DF0"/>
    <w:lvl w:ilvl="0" w:tplc="A4002C8A">
      <w:numFmt w:val="bullet"/>
      <w:lvlText w:val="-"/>
      <w:lvlJc w:val="left"/>
      <w:pPr>
        <w:ind w:left="1002" w:hanging="360"/>
      </w:pPr>
      <w:rPr>
        <w:rFonts w:ascii="Times New Roman" w:eastAsia="Times New Roman" w:hAnsi="Times New Roman" w:cs="Times New Roman" w:hint="default"/>
      </w:rPr>
    </w:lvl>
    <w:lvl w:ilvl="1" w:tplc="04190003" w:tentative="1">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6" w15:restartNumberingAfterBreak="0">
    <w:nsid w:val="43C63DF7"/>
    <w:multiLevelType w:val="multilevel"/>
    <w:tmpl w:val="D2B891B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0A04"/>
    <w:multiLevelType w:val="multilevel"/>
    <w:tmpl w:val="8B90BE80"/>
    <w:lvl w:ilvl="0">
      <w:start w:val="1"/>
      <w:numFmt w:val="decimal"/>
      <w:lvlText w:val="%1."/>
      <w:lvlJc w:val="left"/>
      <w:pPr>
        <w:ind w:left="360" w:hanging="360"/>
      </w:pPr>
      <w:rPr>
        <w:rFonts w:hint="default"/>
      </w:rPr>
    </w:lvl>
    <w:lvl w:ilvl="1">
      <w:start w:val="8"/>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15:restartNumberingAfterBreak="0">
    <w:nsid w:val="4933784A"/>
    <w:multiLevelType w:val="hybridMultilevel"/>
    <w:tmpl w:val="69B0F3D0"/>
    <w:lvl w:ilvl="0" w:tplc="52B67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5C201E"/>
    <w:multiLevelType w:val="hybridMultilevel"/>
    <w:tmpl w:val="9B2E9C1C"/>
    <w:lvl w:ilvl="0" w:tplc="52B670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F73AB7"/>
    <w:multiLevelType w:val="hybridMultilevel"/>
    <w:tmpl w:val="B99E8756"/>
    <w:lvl w:ilvl="0" w:tplc="5D32C3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1CA5D93"/>
    <w:multiLevelType w:val="multilevel"/>
    <w:tmpl w:val="2A5A1C8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4"/>
  </w:num>
  <w:num w:numId="4">
    <w:abstractNumId w:val="0"/>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1"/>
  </w:num>
  <w:num w:numId="10">
    <w:abstractNumId w:val="5"/>
  </w:num>
  <w:num w:numId="11">
    <w:abstractNumId w:val="10"/>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424"/>
    <w:rsid w:val="000009DF"/>
    <w:rsid w:val="00000D5A"/>
    <w:rsid w:val="00000E0B"/>
    <w:rsid w:val="0000233C"/>
    <w:rsid w:val="00002B06"/>
    <w:rsid w:val="00004CEB"/>
    <w:rsid w:val="000056C9"/>
    <w:rsid w:val="00005D2D"/>
    <w:rsid w:val="00006F55"/>
    <w:rsid w:val="0000769D"/>
    <w:rsid w:val="00007787"/>
    <w:rsid w:val="00007B61"/>
    <w:rsid w:val="00007C88"/>
    <w:rsid w:val="0001080A"/>
    <w:rsid w:val="00011530"/>
    <w:rsid w:val="00011736"/>
    <w:rsid w:val="00011C83"/>
    <w:rsid w:val="00012FC1"/>
    <w:rsid w:val="00014764"/>
    <w:rsid w:val="00016026"/>
    <w:rsid w:val="000163DD"/>
    <w:rsid w:val="00017573"/>
    <w:rsid w:val="00020B72"/>
    <w:rsid w:val="00020D39"/>
    <w:rsid w:val="00020DCF"/>
    <w:rsid w:val="00021689"/>
    <w:rsid w:val="0002396F"/>
    <w:rsid w:val="00023E85"/>
    <w:rsid w:val="00024A03"/>
    <w:rsid w:val="00025E60"/>
    <w:rsid w:val="00026448"/>
    <w:rsid w:val="0002761F"/>
    <w:rsid w:val="00030883"/>
    <w:rsid w:val="000311DA"/>
    <w:rsid w:val="00034CBE"/>
    <w:rsid w:val="00036018"/>
    <w:rsid w:val="0003660F"/>
    <w:rsid w:val="000366AF"/>
    <w:rsid w:val="00036EE7"/>
    <w:rsid w:val="00037A04"/>
    <w:rsid w:val="00040433"/>
    <w:rsid w:val="00040564"/>
    <w:rsid w:val="00040600"/>
    <w:rsid w:val="00040B53"/>
    <w:rsid w:val="00041015"/>
    <w:rsid w:val="00041171"/>
    <w:rsid w:val="000418CC"/>
    <w:rsid w:val="00041D57"/>
    <w:rsid w:val="00042E98"/>
    <w:rsid w:val="00044351"/>
    <w:rsid w:val="00044422"/>
    <w:rsid w:val="00044842"/>
    <w:rsid w:val="000460A4"/>
    <w:rsid w:val="0004625C"/>
    <w:rsid w:val="000468A8"/>
    <w:rsid w:val="00046F07"/>
    <w:rsid w:val="000475F5"/>
    <w:rsid w:val="00047DD7"/>
    <w:rsid w:val="0005011F"/>
    <w:rsid w:val="0005116D"/>
    <w:rsid w:val="0005155D"/>
    <w:rsid w:val="00051CF3"/>
    <w:rsid w:val="000525AA"/>
    <w:rsid w:val="000536F8"/>
    <w:rsid w:val="000541FC"/>
    <w:rsid w:val="000543A6"/>
    <w:rsid w:val="00055287"/>
    <w:rsid w:val="00055E59"/>
    <w:rsid w:val="00056658"/>
    <w:rsid w:val="00056E5B"/>
    <w:rsid w:val="0005752A"/>
    <w:rsid w:val="00060702"/>
    <w:rsid w:val="00061A3F"/>
    <w:rsid w:val="00065610"/>
    <w:rsid w:val="00065749"/>
    <w:rsid w:val="00065A8E"/>
    <w:rsid w:val="00066521"/>
    <w:rsid w:val="00067277"/>
    <w:rsid w:val="00067510"/>
    <w:rsid w:val="00067DF8"/>
    <w:rsid w:val="00070536"/>
    <w:rsid w:val="00071402"/>
    <w:rsid w:val="00073679"/>
    <w:rsid w:val="000757CB"/>
    <w:rsid w:val="00075C39"/>
    <w:rsid w:val="000765FB"/>
    <w:rsid w:val="0008006E"/>
    <w:rsid w:val="000809B6"/>
    <w:rsid w:val="00080BD7"/>
    <w:rsid w:val="0008166C"/>
    <w:rsid w:val="000817E5"/>
    <w:rsid w:val="000818EF"/>
    <w:rsid w:val="000821A3"/>
    <w:rsid w:val="0008246C"/>
    <w:rsid w:val="00082727"/>
    <w:rsid w:val="00082BBB"/>
    <w:rsid w:val="00083B06"/>
    <w:rsid w:val="00083ED4"/>
    <w:rsid w:val="0008401F"/>
    <w:rsid w:val="000868E6"/>
    <w:rsid w:val="0008783F"/>
    <w:rsid w:val="00087CC8"/>
    <w:rsid w:val="000918DA"/>
    <w:rsid w:val="000924B2"/>
    <w:rsid w:val="0009302A"/>
    <w:rsid w:val="00093210"/>
    <w:rsid w:val="00093E3E"/>
    <w:rsid w:val="00093F76"/>
    <w:rsid w:val="00094DFC"/>
    <w:rsid w:val="000962AF"/>
    <w:rsid w:val="000970A3"/>
    <w:rsid w:val="000977AC"/>
    <w:rsid w:val="000A0004"/>
    <w:rsid w:val="000A17B6"/>
    <w:rsid w:val="000A17D1"/>
    <w:rsid w:val="000A2463"/>
    <w:rsid w:val="000A286A"/>
    <w:rsid w:val="000A2ED1"/>
    <w:rsid w:val="000A4DAA"/>
    <w:rsid w:val="000A5D29"/>
    <w:rsid w:val="000A72D6"/>
    <w:rsid w:val="000A736B"/>
    <w:rsid w:val="000A737D"/>
    <w:rsid w:val="000A73E3"/>
    <w:rsid w:val="000B08BC"/>
    <w:rsid w:val="000B0C94"/>
    <w:rsid w:val="000B1500"/>
    <w:rsid w:val="000B2094"/>
    <w:rsid w:val="000B2B69"/>
    <w:rsid w:val="000B30AF"/>
    <w:rsid w:val="000B3F49"/>
    <w:rsid w:val="000B4331"/>
    <w:rsid w:val="000B47BD"/>
    <w:rsid w:val="000B4F35"/>
    <w:rsid w:val="000B5074"/>
    <w:rsid w:val="000B75E6"/>
    <w:rsid w:val="000B7BC6"/>
    <w:rsid w:val="000C01B7"/>
    <w:rsid w:val="000C0381"/>
    <w:rsid w:val="000C103F"/>
    <w:rsid w:val="000C1C5F"/>
    <w:rsid w:val="000C21AF"/>
    <w:rsid w:val="000C3CD3"/>
    <w:rsid w:val="000C4077"/>
    <w:rsid w:val="000C6B50"/>
    <w:rsid w:val="000C78B2"/>
    <w:rsid w:val="000C7C2A"/>
    <w:rsid w:val="000D0165"/>
    <w:rsid w:val="000D1966"/>
    <w:rsid w:val="000D1D8F"/>
    <w:rsid w:val="000D3010"/>
    <w:rsid w:val="000D3E6D"/>
    <w:rsid w:val="000D433A"/>
    <w:rsid w:val="000D7DD5"/>
    <w:rsid w:val="000E01C3"/>
    <w:rsid w:val="000E021F"/>
    <w:rsid w:val="000E115A"/>
    <w:rsid w:val="000E1640"/>
    <w:rsid w:val="000E17AF"/>
    <w:rsid w:val="000E1F5C"/>
    <w:rsid w:val="000E3183"/>
    <w:rsid w:val="000E5B28"/>
    <w:rsid w:val="000F1645"/>
    <w:rsid w:val="000F1C81"/>
    <w:rsid w:val="000F1D9F"/>
    <w:rsid w:val="000F248A"/>
    <w:rsid w:val="000F251E"/>
    <w:rsid w:val="000F27A3"/>
    <w:rsid w:val="000F4419"/>
    <w:rsid w:val="000F4A24"/>
    <w:rsid w:val="000F4D89"/>
    <w:rsid w:val="000F5F17"/>
    <w:rsid w:val="000F71E2"/>
    <w:rsid w:val="000F78E9"/>
    <w:rsid w:val="00102229"/>
    <w:rsid w:val="00105413"/>
    <w:rsid w:val="00105432"/>
    <w:rsid w:val="00105A49"/>
    <w:rsid w:val="001072E8"/>
    <w:rsid w:val="001104D9"/>
    <w:rsid w:val="001106E0"/>
    <w:rsid w:val="0011128F"/>
    <w:rsid w:val="001128E8"/>
    <w:rsid w:val="001134E5"/>
    <w:rsid w:val="00114293"/>
    <w:rsid w:val="00115548"/>
    <w:rsid w:val="00116535"/>
    <w:rsid w:val="00116A77"/>
    <w:rsid w:val="001172B8"/>
    <w:rsid w:val="00117F72"/>
    <w:rsid w:val="0012008C"/>
    <w:rsid w:val="0012171C"/>
    <w:rsid w:val="0012262A"/>
    <w:rsid w:val="0012350E"/>
    <w:rsid w:val="00123BEA"/>
    <w:rsid w:val="001260B4"/>
    <w:rsid w:val="001263C1"/>
    <w:rsid w:val="001272F4"/>
    <w:rsid w:val="001274BE"/>
    <w:rsid w:val="00127EDF"/>
    <w:rsid w:val="00130C6A"/>
    <w:rsid w:val="00130FBB"/>
    <w:rsid w:val="001321CE"/>
    <w:rsid w:val="00133463"/>
    <w:rsid w:val="001343C6"/>
    <w:rsid w:val="00134886"/>
    <w:rsid w:val="00135A22"/>
    <w:rsid w:val="00136562"/>
    <w:rsid w:val="00137C34"/>
    <w:rsid w:val="00140B5B"/>
    <w:rsid w:val="00145301"/>
    <w:rsid w:val="001468F2"/>
    <w:rsid w:val="00146A11"/>
    <w:rsid w:val="001470D3"/>
    <w:rsid w:val="00153825"/>
    <w:rsid w:val="00153EAE"/>
    <w:rsid w:val="0015405E"/>
    <w:rsid w:val="0015471B"/>
    <w:rsid w:val="00154D3B"/>
    <w:rsid w:val="00154D74"/>
    <w:rsid w:val="0015781B"/>
    <w:rsid w:val="001602DD"/>
    <w:rsid w:val="00160A27"/>
    <w:rsid w:val="00166FF4"/>
    <w:rsid w:val="00167E97"/>
    <w:rsid w:val="001701E1"/>
    <w:rsid w:val="00170A0B"/>
    <w:rsid w:val="00170B42"/>
    <w:rsid w:val="00170BCA"/>
    <w:rsid w:val="00170DE1"/>
    <w:rsid w:val="00173F20"/>
    <w:rsid w:val="00175D5D"/>
    <w:rsid w:val="001773C2"/>
    <w:rsid w:val="001774D1"/>
    <w:rsid w:val="001776E9"/>
    <w:rsid w:val="00177CA4"/>
    <w:rsid w:val="00177FCC"/>
    <w:rsid w:val="00180E27"/>
    <w:rsid w:val="00180F7B"/>
    <w:rsid w:val="00181A59"/>
    <w:rsid w:val="00181CE0"/>
    <w:rsid w:val="0018390B"/>
    <w:rsid w:val="00183BCF"/>
    <w:rsid w:val="00184081"/>
    <w:rsid w:val="00184633"/>
    <w:rsid w:val="00184CA3"/>
    <w:rsid w:val="00185244"/>
    <w:rsid w:val="00185738"/>
    <w:rsid w:val="00185FBF"/>
    <w:rsid w:val="0018611C"/>
    <w:rsid w:val="0018650B"/>
    <w:rsid w:val="00186D20"/>
    <w:rsid w:val="00186D93"/>
    <w:rsid w:val="00186F8F"/>
    <w:rsid w:val="001874AD"/>
    <w:rsid w:val="00187CB9"/>
    <w:rsid w:val="0019004A"/>
    <w:rsid w:val="00190D71"/>
    <w:rsid w:val="001911A7"/>
    <w:rsid w:val="001921F8"/>
    <w:rsid w:val="00193ADA"/>
    <w:rsid w:val="001941A6"/>
    <w:rsid w:val="00194DC3"/>
    <w:rsid w:val="001952DB"/>
    <w:rsid w:val="0019543F"/>
    <w:rsid w:val="00195638"/>
    <w:rsid w:val="00195ACE"/>
    <w:rsid w:val="00195B82"/>
    <w:rsid w:val="00195FAC"/>
    <w:rsid w:val="00196C66"/>
    <w:rsid w:val="001A01D6"/>
    <w:rsid w:val="001A0203"/>
    <w:rsid w:val="001A3167"/>
    <w:rsid w:val="001A3375"/>
    <w:rsid w:val="001A33A1"/>
    <w:rsid w:val="001A4424"/>
    <w:rsid w:val="001A585A"/>
    <w:rsid w:val="001A5EA0"/>
    <w:rsid w:val="001A5EC7"/>
    <w:rsid w:val="001A60FF"/>
    <w:rsid w:val="001A62D3"/>
    <w:rsid w:val="001A6447"/>
    <w:rsid w:val="001A6C19"/>
    <w:rsid w:val="001A6FC6"/>
    <w:rsid w:val="001A70B8"/>
    <w:rsid w:val="001A70FD"/>
    <w:rsid w:val="001A762E"/>
    <w:rsid w:val="001B084C"/>
    <w:rsid w:val="001B1234"/>
    <w:rsid w:val="001B3819"/>
    <w:rsid w:val="001B4540"/>
    <w:rsid w:val="001B4991"/>
    <w:rsid w:val="001B4FC9"/>
    <w:rsid w:val="001B70D2"/>
    <w:rsid w:val="001B79C2"/>
    <w:rsid w:val="001C1D3E"/>
    <w:rsid w:val="001C2AB0"/>
    <w:rsid w:val="001C34F0"/>
    <w:rsid w:val="001C3606"/>
    <w:rsid w:val="001C4EF5"/>
    <w:rsid w:val="001D119E"/>
    <w:rsid w:val="001D18FE"/>
    <w:rsid w:val="001D1AC5"/>
    <w:rsid w:val="001D1E78"/>
    <w:rsid w:val="001D73B2"/>
    <w:rsid w:val="001E176E"/>
    <w:rsid w:val="001E1AAF"/>
    <w:rsid w:val="001E1B51"/>
    <w:rsid w:val="001E2B70"/>
    <w:rsid w:val="001E2D44"/>
    <w:rsid w:val="001E4D8F"/>
    <w:rsid w:val="001E7B61"/>
    <w:rsid w:val="001F0EEA"/>
    <w:rsid w:val="001F15BA"/>
    <w:rsid w:val="001F32B7"/>
    <w:rsid w:val="001F3804"/>
    <w:rsid w:val="001F38BB"/>
    <w:rsid w:val="001F438C"/>
    <w:rsid w:val="001F5D78"/>
    <w:rsid w:val="001F66E1"/>
    <w:rsid w:val="001F68A8"/>
    <w:rsid w:val="001F70B0"/>
    <w:rsid w:val="001F75FE"/>
    <w:rsid w:val="00201D15"/>
    <w:rsid w:val="0020266E"/>
    <w:rsid w:val="00202908"/>
    <w:rsid w:val="00203364"/>
    <w:rsid w:val="00203E03"/>
    <w:rsid w:val="002043A0"/>
    <w:rsid w:val="002044BE"/>
    <w:rsid w:val="00205257"/>
    <w:rsid w:val="00206B6B"/>
    <w:rsid w:val="00206FB3"/>
    <w:rsid w:val="00207DFC"/>
    <w:rsid w:val="00210649"/>
    <w:rsid w:val="00210A0C"/>
    <w:rsid w:val="00211683"/>
    <w:rsid w:val="002118B9"/>
    <w:rsid w:val="00212A5A"/>
    <w:rsid w:val="00212D00"/>
    <w:rsid w:val="0021364E"/>
    <w:rsid w:val="00215AAF"/>
    <w:rsid w:val="002164A6"/>
    <w:rsid w:val="00216F72"/>
    <w:rsid w:val="002173C0"/>
    <w:rsid w:val="00220DAE"/>
    <w:rsid w:val="00221768"/>
    <w:rsid w:val="00221A08"/>
    <w:rsid w:val="002220EB"/>
    <w:rsid w:val="00222CAC"/>
    <w:rsid w:val="00223B5E"/>
    <w:rsid w:val="00224A25"/>
    <w:rsid w:val="0022595B"/>
    <w:rsid w:val="002279A1"/>
    <w:rsid w:val="00230E60"/>
    <w:rsid w:val="00232588"/>
    <w:rsid w:val="0023354F"/>
    <w:rsid w:val="00234307"/>
    <w:rsid w:val="00236128"/>
    <w:rsid w:val="00236558"/>
    <w:rsid w:val="00236637"/>
    <w:rsid w:val="00236DFB"/>
    <w:rsid w:val="00236FDC"/>
    <w:rsid w:val="002379E8"/>
    <w:rsid w:val="00237DC8"/>
    <w:rsid w:val="0024068E"/>
    <w:rsid w:val="002436D2"/>
    <w:rsid w:val="00243C7D"/>
    <w:rsid w:val="002448F3"/>
    <w:rsid w:val="00245055"/>
    <w:rsid w:val="002454AB"/>
    <w:rsid w:val="00245FA0"/>
    <w:rsid w:val="0024610B"/>
    <w:rsid w:val="00247077"/>
    <w:rsid w:val="00247275"/>
    <w:rsid w:val="00250B77"/>
    <w:rsid w:val="00251286"/>
    <w:rsid w:val="002519AD"/>
    <w:rsid w:val="002522F2"/>
    <w:rsid w:val="00254D35"/>
    <w:rsid w:val="00254E27"/>
    <w:rsid w:val="00255327"/>
    <w:rsid w:val="00256217"/>
    <w:rsid w:val="0025698F"/>
    <w:rsid w:val="00256DCB"/>
    <w:rsid w:val="00256EAF"/>
    <w:rsid w:val="00257ACB"/>
    <w:rsid w:val="00260A5C"/>
    <w:rsid w:val="00261BEC"/>
    <w:rsid w:val="0026290D"/>
    <w:rsid w:val="002631B8"/>
    <w:rsid w:val="0026464B"/>
    <w:rsid w:val="00264806"/>
    <w:rsid w:val="00265940"/>
    <w:rsid w:val="00265FBA"/>
    <w:rsid w:val="0026790B"/>
    <w:rsid w:val="002703AA"/>
    <w:rsid w:val="00270DC3"/>
    <w:rsid w:val="00271143"/>
    <w:rsid w:val="0027192A"/>
    <w:rsid w:val="00272B08"/>
    <w:rsid w:val="002731A3"/>
    <w:rsid w:val="0027331B"/>
    <w:rsid w:val="0027347D"/>
    <w:rsid w:val="002734B6"/>
    <w:rsid w:val="00273AC1"/>
    <w:rsid w:val="00273DEF"/>
    <w:rsid w:val="00273F91"/>
    <w:rsid w:val="00274169"/>
    <w:rsid w:val="00274319"/>
    <w:rsid w:val="0027470A"/>
    <w:rsid w:val="00275088"/>
    <w:rsid w:val="00276E29"/>
    <w:rsid w:val="00277231"/>
    <w:rsid w:val="0028068D"/>
    <w:rsid w:val="00280ADF"/>
    <w:rsid w:val="0028123E"/>
    <w:rsid w:val="00281534"/>
    <w:rsid w:val="0028169A"/>
    <w:rsid w:val="0028258F"/>
    <w:rsid w:val="00282743"/>
    <w:rsid w:val="00283666"/>
    <w:rsid w:val="00283D92"/>
    <w:rsid w:val="00284E3D"/>
    <w:rsid w:val="00285967"/>
    <w:rsid w:val="00286364"/>
    <w:rsid w:val="0028697D"/>
    <w:rsid w:val="0028705D"/>
    <w:rsid w:val="00287A57"/>
    <w:rsid w:val="00287BED"/>
    <w:rsid w:val="00291380"/>
    <w:rsid w:val="0029166A"/>
    <w:rsid w:val="002919F8"/>
    <w:rsid w:val="002937BD"/>
    <w:rsid w:val="00294F57"/>
    <w:rsid w:val="00295157"/>
    <w:rsid w:val="00296380"/>
    <w:rsid w:val="00296C3A"/>
    <w:rsid w:val="002977CF"/>
    <w:rsid w:val="00297CA0"/>
    <w:rsid w:val="002A0380"/>
    <w:rsid w:val="002A1C61"/>
    <w:rsid w:val="002A1D4F"/>
    <w:rsid w:val="002A2A6C"/>
    <w:rsid w:val="002A5E6B"/>
    <w:rsid w:val="002A6288"/>
    <w:rsid w:val="002A6A1B"/>
    <w:rsid w:val="002A6DCF"/>
    <w:rsid w:val="002A75D7"/>
    <w:rsid w:val="002B01E3"/>
    <w:rsid w:val="002B1E7A"/>
    <w:rsid w:val="002B3274"/>
    <w:rsid w:val="002B4649"/>
    <w:rsid w:val="002C0D61"/>
    <w:rsid w:val="002C0ECB"/>
    <w:rsid w:val="002C2021"/>
    <w:rsid w:val="002C20D9"/>
    <w:rsid w:val="002C393C"/>
    <w:rsid w:val="002C4C3F"/>
    <w:rsid w:val="002C4F63"/>
    <w:rsid w:val="002C58C2"/>
    <w:rsid w:val="002C6299"/>
    <w:rsid w:val="002C6537"/>
    <w:rsid w:val="002C6E04"/>
    <w:rsid w:val="002D0BDF"/>
    <w:rsid w:val="002D1CFD"/>
    <w:rsid w:val="002D38CD"/>
    <w:rsid w:val="002D3953"/>
    <w:rsid w:val="002D52CA"/>
    <w:rsid w:val="002D6120"/>
    <w:rsid w:val="002D69EF"/>
    <w:rsid w:val="002D6B0C"/>
    <w:rsid w:val="002D71FA"/>
    <w:rsid w:val="002E06B6"/>
    <w:rsid w:val="002E167F"/>
    <w:rsid w:val="002E3EA8"/>
    <w:rsid w:val="002E72AB"/>
    <w:rsid w:val="002E75D7"/>
    <w:rsid w:val="002F006E"/>
    <w:rsid w:val="002F06D4"/>
    <w:rsid w:val="002F0C0C"/>
    <w:rsid w:val="002F16AE"/>
    <w:rsid w:val="002F246E"/>
    <w:rsid w:val="002F2B47"/>
    <w:rsid w:val="002F2CE8"/>
    <w:rsid w:val="002F32E4"/>
    <w:rsid w:val="002F3885"/>
    <w:rsid w:val="002F5738"/>
    <w:rsid w:val="002F6F7F"/>
    <w:rsid w:val="00300183"/>
    <w:rsid w:val="003003EC"/>
    <w:rsid w:val="00300E2B"/>
    <w:rsid w:val="00302076"/>
    <w:rsid w:val="003022BB"/>
    <w:rsid w:val="00303134"/>
    <w:rsid w:val="00303D6D"/>
    <w:rsid w:val="00305BAA"/>
    <w:rsid w:val="003070F9"/>
    <w:rsid w:val="0030795B"/>
    <w:rsid w:val="0031066C"/>
    <w:rsid w:val="0031067E"/>
    <w:rsid w:val="0031078D"/>
    <w:rsid w:val="00311B9D"/>
    <w:rsid w:val="00311DEC"/>
    <w:rsid w:val="003123E5"/>
    <w:rsid w:val="003131D7"/>
    <w:rsid w:val="00313EEE"/>
    <w:rsid w:val="00314469"/>
    <w:rsid w:val="00314ABB"/>
    <w:rsid w:val="0031627C"/>
    <w:rsid w:val="003171D3"/>
    <w:rsid w:val="00317295"/>
    <w:rsid w:val="003178DD"/>
    <w:rsid w:val="00317AE2"/>
    <w:rsid w:val="0032100A"/>
    <w:rsid w:val="00321755"/>
    <w:rsid w:val="003236D1"/>
    <w:rsid w:val="00323887"/>
    <w:rsid w:val="00323F48"/>
    <w:rsid w:val="00325CEB"/>
    <w:rsid w:val="0032746E"/>
    <w:rsid w:val="003276A6"/>
    <w:rsid w:val="003300DB"/>
    <w:rsid w:val="00330B51"/>
    <w:rsid w:val="00330C29"/>
    <w:rsid w:val="0033120C"/>
    <w:rsid w:val="003314DC"/>
    <w:rsid w:val="00332C26"/>
    <w:rsid w:val="00332D2B"/>
    <w:rsid w:val="00332F89"/>
    <w:rsid w:val="0033371A"/>
    <w:rsid w:val="00333D31"/>
    <w:rsid w:val="00334B3B"/>
    <w:rsid w:val="0033514F"/>
    <w:rsid w:val="0033534B"/>
    <w:rsid w:val="00335827"/>
    <w:rsid w:val="003366A4"/>
    <w:rsid w:val="0033790A"/>
    <w:rsid w:val="003379EA"/>
    <w:rsid w:val="00337CF9"/>
    <w:rsid w:val="003405F5"/>
    <w:rsid w:val="00342CF0"/>
    <w:rsid w:val="0034539C"/>
    <w:rsid w:val="0035011C"/>
    <w:rsid w:val="00350BE6"/>
    <w:rsid w:val="00351047"/>
    <w:rsid w:val="00351316"/>
    <w:rsid w:val="0035159C"/>
    <w:rsid w:val="00351DD5"/>
    <w:rsid w:val="00352F64"/>
    <w:rsid w:val="00354967"/>
    <w:rsid w:val="00355375"/>
    <w:rsid w:val="00355759"/>
    <w:rsid w:val="00355B46"/>
    <w:rsid w:val="0035611A"/>
    <w:rsid w:val="003603FA"/>
    <w:rsid w:val="003607E1"/>
    <w:rsid w:val="00360C17"/>
    <w:rsid w:val="00362548"/>
    <w:rsid w:val="003644B3"/>
    <w:rsid w:val="003646DB"/>
    <w:rsid w:val="00364D0A"/>
    <w:rsid w:val="0036708F"/>
    <w:rsid w:val="00371D93"/>
    <w:rsid w:val="003724DB"/>
    <w:rsid w:val="003728FD"/>
    <w:rsid w:val="00374DFE"/>
    <w:rsid w:val="00375F87"/>
    <w:rsid w:val="00376322"/>
    <w:rsid w:val="00376B60"/>
    <w:rsid w:val="003773E5"/>
    <w:rsid w:val="003814E1"/>
    <w:rsid w:val="00381FC2"/>
    <w:rsid w:val="0038206F"/>
    <w:rsid w:val="00382554"/>
    <w:rsid w:val="00383581"/>
    <w:rsid w:val="0038457E"/>
    <w:rsid w:val="00384C77"/>
    <w:rsid w:val="0038545A"/>
    <w:rsid w:val="003866B1"/>
    <w:rsid w:val="003866E7"/>
    <w:rsid w:val="00386B58"/>
    <w:rsid w:val="003878B4"/>
    <w:rsid w:val="00392829"/>
    <w:rsid w:val="00394E72"/>
    <w:rsid w:val="0039552E"/>
    <w:rsid w:val="00395D7F"/>
    <w:rsid w:val="00396119"/>
    <w:rsid w:val="0039680E"/>
    <w:rsid w:val="00396F06"/>
    <w:rsid w:val="003971D1"/>
    <w:rsid w:val="003A076F"/>
    <w:rsid w:val="003A0FFF"/>
    <w:rsid w:val="003A16A6"/>
    <w:rsid w:val="003A2A14"/>
    <w:rsid w:val="003A3CDB"/>
    <w:rsid w:val="003A67CD"/>
    <w:rsid w:val="003A68E2"/>
    <w:rsid w:val="003A712D"/>
    <w:rsid w:val="003A789B"/>
    <w:rsid w:val="003B00C9"/>
    <w:rsid w:val="003B037B"/>
    <w:rsid w:val="003B14F3"/>
    <w:rsid w:val="003B1FA8"/>
    <w:rsid w:val="003B2638"/>
    <w:rsid w:val="003B2E85"/>
    <w:rsid w:val="003B3D39"/>
    <w:rsid w:val="003B3F8E"/>
    <w:rsid w:val="003B5624"/>
    <w:rsid w:val="003B5C52"/>
    <w:rsid w:val="003B748B"/>
    <w:rsid w:val="003B79DC"/>
    <w:rsid w:val="003C00AE"/>
    <w:rsid w:val="003C29BA"/>
    <w:rsid w:val="003C304A"/>
    <w:rsid w:val="003C4678"/>
    <w:rsid w:val="003C5EB2"/>
    <w:rsid w:val="003C6CF1"/>
    <w:rsid w:val="003D1050"/>
    <w:rsid w:val="003D1488"/>
    <w:rsid w:val="003D28C3"/>
    <w:rsid w:val="003D2AE1"/>
    <w:rsid w:val="003D2F0F"/>
    <w:rsid w:val="003D47B2"/>
    <w:rsid w:val="003D49C8"/>
    <w:rsid w:val="003D5DC3"/>
    <w:rsid w:val="003D5EE0"/>
    <w:rsid w:val="003D60B8"/>
    <w:rsid w:val="003D61CE"/>
    <w:rsid w:val="003D6D18"/>
    <w:rsid w:val="003E050C"/>
    <w:rsid w:val="003E1272"/>
    <w:rsid w:val="003E15F8"/>
    <w:rsid w:val="003E25EF"/>
    <w:rsid w:val="003E3E38"/>
    <w:rsid w:val="003E4B12"/>
    <w:rsid w:val="003E5DF2"/>
    <w:rsid w:val="003E6B29"/>
    <w:rsid w:val="003F0B11"/>
    <w:rsid w:val="003F0DD1"/>
    <w:rsid w:val="003F0FE2"/>
    <w:rsid w:val="003F1A9C"/>
    <w:rsid w:val="003F1D56"/>
    <w:rsid w:val="003F228F"/>
    <w:rsid w:val="003F272A"/>
    <w:rsid w:val="003F3224"/>
    <w:rsid w:val="003F471B"/>
    <w:rsid w:val="003F69C5"/>
    <w:rsid w:val="003F7538"/>
    <w:rsid w:val="003F763C"/>
    <w:rsid w:val="003F7F69"/>
    <w:rsid w:val="00400199"/>
    <w:rsid w:val="004002B9"/>
    <w:rsid w:val="00400B7E"/>
    <w:rsid w:val="00400C8E"/>
    <w:rsid w:val="004019C2"/>
    <w:rsid w:val="0040217E"/>
    <w:rsid w:val="00403111"/>
    <w:rsid w:val="0040331A"/>
    <w:rsid w:val="00404046"/>
    <w:rsid w:val="004056B7"/>
    <w:rsid w:val="00407423"/>
    <w:rsid w:val="00407935"/>
    <w:rsid w:val="00407FEF"/>
    <w:rsid w:val="00410E95"/>
    <w:rsid w:val="0041121E"/>
    <w:rsid w:val="004129FB"/>
    <w:rsid w:val="00413319"/>
    <w:rsid w:val="00414617"/>
    <w:rsid w:val="00414B45"/>
    <w:rsid w:val="00415168"/>
    <w:rsid w:val="004158FA"/>
    <w:rsid w:val="00415BA8"/>
    <w:rsid w:val="00416CA7"/>
    <w:rsid w:val="004172C7"/>
    <w:rsid w:val="00417F1D"/>
    <w:rsid w:val="0042106D"/>
    <w:rsid w:val="00422797"/>
    <w:rsid w:val="00424145"/>
    <w:rsid w:val="00425181"/>
    <w:rsid w:val="00426E71"/>
    <w:rsid w:val="004271BD"/>
    <w:rsid w:val="0043081E"/>
    <w:rsid w:val="004315EC"/>
    <w:rsid w:val="004323B3"/>
    <w:rsid w:val="00432BA7"/>
    <w:rsid w:val="00432BFE"/>
    <w:rsid w:val="00432DCB"/>
    <w:rsid w:val="004336F8"/>
    <w:rsid w:val="00435238"/>
    <w:rsid w:val="0043551E"/>
    <w:rsid w:val="0043565A"/>
    <w:rsid w:val="00436889"/>
    <w:rsid w:val="00436B97"/>
    <w:rsid w:val="0043732F"/>
    <w:rsid w:val="00441267"/>
    <w:rsid w:val="00442CAD"/>
    <w:rsid w:val="00443AEA"/>
    <w:rsid w:val="0044434E"/>
    <w:rsid w:val="0044451A"/>
    <w:rsid w:val="004459BF"/>
    <w:rsid w:val="00446B71"/>
    <w:rsid w:val="004509A4"/>
    <w:rsid w:val="00450E81"/>
    <w:rsid w:val="004513E3"/>
    <w:rsid w:val="004519BE"/>
    <w:rsid w:val="00452057"/>
    <w:rsid w:val="00452D58"/>
    <w:rsid w:val="0045334C"/>
    <w:rsid w:val="00453784"/>
    <w:rsid w:val="00453C8B"/>
    <w:rsid w:val="004548B3"/>
    <w:rsid w:val="00454980"/>
    <w:rsid w:val="00454D81"/>
    <w:rsid w:val="004556F5"/>
    <w:rsid w:val="00456509"/>
    <w:rsid w:val="004569AC"/>
    <w:rsid w:val="004578E4"/>
    <w:rsid w:val="004579F0"/>
    <w:rsid w:val="004613CB"/>
    <w:rsid w:val="0046172B"/>
    <w:rsid w:val="00461858"/>
    <w:rsid w:val="00461B2C"/>
    <w:rsid w:val="0046288B"/>
    <w:rsid w:val="00462B70"/>
    <w:rsid w:val="00463271"/>
    <w:rsid w:val="00463B0D"/>
    <w:rsid w:val="00464961"/>
    <w:rsid w:val="00464B35"/>
    <w:rsid w:val="00465644"/>
    <w:rsid w:val="004662E8"/>
    <w:rsid w:val="004665DC"/>
    <w:rsid w:val="00466B21"/>
    <w:rsid w:val="00467330"/>
    <w:rsid w:val="00467A9B"/>
    <w:rsid w:val="00467BB5"/>
    <w:rsid w:val="00467C8E"/>
    <w:rsid w:val="004719B1"/>
    <w:rsid w:val="00472AF4"/>
    <w:rsid w:val="00472DD2"/>
    <w:rsid w:val="004732A4"/>
    <w:rsid w:val="0047420D"/>
    <w:rsid w:val="00474393"/>
    <w:rsid w:val="00474508"/>
    <w:rsid w:val="00474B49"/>
    <w:rsid w:val="004750E0"/>
    <w:rsid w:val="004752AB"/>
    <w:rsid w:val="0047689F"/>
    <w:rsid w:val="00477DF6"/>
    <w:rsid w:val="00477EF8"/>
    <w:rsid w:val="004820E2"/>
    <w:rsid w:val="004826F8"/>
    <w:rsid w:val="004827D7"/>
    <w:rsid w:val="00483E30"/>
    <w:rsid w:val="00484901"/>
    <w:rsid w:val="00484971"/>
    <w:rsid w:val="00484D27"/>
    <w:rsid w:val="00484F3A"/>
    <w:rsid w:val="004853E9"/>
    <w:rsid w:val="00486013"/>
    <w:rsid w:val="0049027E"/>
    <w:rsid w:val="0049068D"/>
    <w:rsid w:val="00491535"/>
    <w:rsid w:val="00491593"/>
    <w:rsid w:val="00493566"/>
    <w:rsid w:val="0049394A"/>
    <w:rsid w:val="0049445F"/>
    <w:rsid w:val="00494590"/>
    <w:rsid w:val="004949C9"/>
    <w:rsid w:val="004959F5"/>
    <w:rsid w:val="004963B7"/>
    <w:rsid w:val="00496CF1"/>
    <w:rsid w:val="00497C95"/>
    <w:rsid w:val="004A05C8"/>
    <w:rsid w:val="004A164B"/>
    <w:rsid w:val="004A2A23"/>
    <w:rsid w:val="004A32A2"/>
    <w:rsid w:val="004A3A14"/>
    <w:rsid w:val="004A4D38"/>
    <w:rsid w:val="004A4DBE"/>
    <w:rsid w:val="004A5C8C"/>
    <w:rsid w:val="004A6551"/>
    <w:rsid w:val="004A65D9"/>
    <w:rsid w:val="004A692F"/>
    <w:rsid w:val="004A6E63"/>
    <w:rsid w:val="004A760F"/>
    <w:rsid w:val="004B11F8"/>
    <w:rsid w:val="004B2272"/>
    <w:rsid w:val="004B33E5"/>
    <w:rsid w:val="004B481C"/>
    <w:rsid w:val="004B5160"/>
    <w:rsid w:val="004B5E4E"/>
    <w:rsid w:val="004B64F4"/>
    <w:rsid w:val="004B6848"/>
    <w:rsid w:val="004B6AD7"/>
    <w:rsid w:val="004B6FC5"/>
    <w:rsid w:val="004B70B6"/>
    <w:rsid w:val="004B7CC6"/>
    <w:rsid w:val="004B7D66"/>
    <w:rsid w:val="004C2CD8"/>
    <w:rsid w:val="004C3111"/>
    <w:rsid w:val="004C5F0D"/>
    <w:rsid w:val="004C637D"/>
    <w:rsid w:val="004C63FB"/>
    <w:rsid w:val="004C6A1A"/>
    <w:rsid w:val="004C6AF8"/>
    <w:rsid w:val="004C721A"/>
    <w:rsid w:val="004C7808"/>
    <w:rsid w:val="004C7A13"/>
    <w:rsid w:val="004C7D85"/>
    <w:rsid w:val="004D008A"/>
    <w:rsid w:val="004D0F76"/>
    <w:rsid w:val="004D1D2E"/>
    <w:rsid w:val="004D366C"/>
    <w:rsid w:val="004D5E6A"/>
    <w:rsid w:val="004D6634"/>
    <w:rsid w:val="004D7010"/>
    <w:rsid w:val="004D7B70"/>
    <w:rsid w:val="004D7CDE"/>
    <w:rsid w:val="004E2E1B"/>
    <w:rsid w:val="004E450B"/>
    <w:rsid w:val="004E462A"/>
    <w:rsid w:val="004E4C4F"/>
    <w:rsid w:val="004E5949"/>
    <w:rsid w:val="004E6802"/>
    <w:rsid w:val="004E7704"/>
    <w:rsid w:val="004E7DF7"/>
    <w:rsid w:val="004F167D"/>
    <w:rsid w:val="004F2526"/>
    <w:rsid w:val="004F34EA"/>
    <w:rsid w:val="004F40BF"/>
    <w:rsid w:val="004F455C"/>
    <w:rsid w:val="004F4926"/>
    <w:rsid w:val="004F4DBA"/>
    <w:rsid w:val="004F50E6"/>
    <w:rsid w:val="004F6BFA"/>
    <w:rsid w:val="00500178"/>
    <w:rsid w:val="0050376C"/>
    <w:rsid w:val="00504310"/>
    <w:rsid w:val="00504FBF"/>
    <w:rsid w:val="00507A2C"/>
    <w:rsid w:val="00507B33"/>
    <w:rsid w:val="00510811"/>
    <w:rsid w:val="00511A70"/>
    <w:rsid w:val="00511C2C"/>
    <w:rsid w:val="0051216D"/>
    <w:rsid w:val="0051219D"/>
    <w:rsid w:val="005124C1"/>
    <w:rsid w:val="005129DE"/>
    <w:rsid w:val="00512F49"/>
    <w:rsid w:val="005133C3"/>
    <w:rsid w:val="00513C55"/>
    <w:rsid w:val="00513E44"/>
    <w:rsid w:val="005156B5"/>
    <w:rsid w:val="00516FA4"/>
    <w:rsid w:val="00517024"/>
    <w:rsid w:val="0052101F"/>
    <w:rsid w:val="00522020"/>
    <w:rsid w:val="005224F1"/>
    <w:rsid w:val="0052276A"/>
    <w:rsid w:val="00522E57"/>
    <w:rsid w:val="0052431A"/>
    <w:rsid w:val="00525BFD"/>
    <w:rsid w:val="00526F94"/>
    <w:rsid w:val="0053231E"/>
    <w:rsid w:val="0053289E"/>
    <w:rsid w:val="00532B14"/>
    <w:rsid w:val="00533B46"/>
    <w:rsid w:val="00533D0A"/>
    <w:rsid w:val="00534C5A"/>
    <w:rsid w:val="00534DA9"/>
    <w:rsid w:val="0053626A"/>
    <w:rsid w:val="00537902"/>
    <w:rsid w:val="00537C94"/>
    <w:rsid w:val="00540641"/>
    <w:rsid w:val="00540735"/>
    <w:rsid w:val="00541C03"/>
    <w:rsid w:val="005425BD"/>
    <w:rsid w:val="005428F4"/>
    <w:rsid w:val="00543225"/>
    <w:rsid w:val="0054350C"/>
    <w:rsid w:val="0054516E"/>
    <w:rsid w:val="00545DE0"/>
    <w:rsid w:val="005468B4"/>
    <w:rsid w:val="00546908"/>
    <w:rsid w:val="00546DDC"/>
    <w:rsid w:val="00547A77"/>
    <w:rsid w:val="00550BF6"/>
    <w:rsid w:val="005519FA"/>
    <w:rsid w:val="005525DD"/>
    <w:rsid w:val="00555158"/>
    <w:rsid w:val="005560E4"/>
    <w:rsid w:val="00556C03"/>
    <w:rsid w:val="00557256"/>
    <w:rsid w:val="005609FB"/>
    <w:rsid w:val="00561294"/>
    <w:rsid w:val="00561419"/>
    <w:rsid w:val="00561808"/>
    <w:rsid w:val="005622C5"/>
    <w:rsid w:val="00563E11"/>
    <w:rsid w:val="0056449D"/>
    <w:rsid w:val="00565787"/>
    <w:rsid w:val="00565A7C"/>
    <w:rsid w:val="00566692"/>
    <w:rsid w:val="00566DEA"/>
    <w:rsid w:val="0056777F"/>
    <w:rsid w:val="00567C85"/>
    <w:rsid w:val="005714CD"/>
    <w:rsid w:val="00571CD4"/>
    <w:rsid w:val="00571FF8"/>
    <w:rsid w:val="0057226B"/>
    <w:rsid w:val="00572D30"/>
    <w:rsid w:val="0057347A"/>
    <w:rsid w:val="00573823"/>
    <w:rsid w:val="0057419C"/>
    <w:rsid w:val="00574A26"/>
    <w:rsid w:val="00575364"/>
    <w:rsid w:val="0057627D"/>
    <w:rsid w:val="00576E35"/>
    <w:rsid w:val="00577A9E"/>
    <w:rsid w:val="00577FC8"/>
    <w:rsid w:val="00580897"/>
    <w:rsid w:val="005810D9"/>
    <w:rsid w:val="00581479"/>
    <w:rsid w:val="00581A73"/>
    <w:rsid w:val="00582717"/>
    <w:rsid w:val="00582E98"/>
    <w:rsid w:val="0058305F"/>
    <w:rsid w:val="005833B8"/>
    <w:rsid w:val="005833FA"/>
    <w:rsid w:val="0058354F"/>
    <w:rsid w:val="00583D53"/>
    <w:rsid w:val="005849AA"/>
    <w:rsid w:val="00585C1A"/>
    <w:rsid w:val="00585F09"/>
    <w:rsid w:val="005910AC"/>
    <w:rsid w:val="00591C9A"/>
    <w:rsid w:val="0059372F"/>
    <w:rsid w:val="00593B91"/>
    <w:rsid w:val="00594221"/>
    <w:rsid w:val="005949AE"/>
    <w:rsid w:val="00595906"/>
    <w:rsid w:val="00595DE0"/>
    <w:rsid w:val="0059681E"/>
    <w:rsid w:val="00596EAD"/>
    <w:rsid w:val="0059729B"/>
    <w:rsid w:val="00597784"/>
    <w:rsid w:val="005A06AF"/>
    <w:rsid w:val="005A0706"/>
    <w:rsid w:val="005A09A2"/>
    <w:rsid w:val="005A13F4"/>
    <w:rsid w:val="005A201B"/>
    <w:rsid w:val="005A2389"/>
    <w:rsid w:val="005A36EB"/>
    <w:rsid w:val="005A479E"/>
    <w:rsid w:val="005A4C1F"/>
    <w:rsid w:val="005A54B9"/>
    <w:rsid w:val="005A5F91"/>
    <w:rsid w:val="005A7503"/>
    <w:rsid w:val="005B0836"/>
    <w:rsid w:val="005B16DE"/>
    <w:rsid w:val="005B1A01"/>
    <w:rsid w:val="005B3A40"/>
    <w:rsid w:val="005B4B86"/>
    <w:rsid w:val="005B4FD6"/>
    <w:rsid w:val="005B6D89"/>
    <w:rsid w:val="005B6E90"/>
    <w:rsid w:val="005B7FB2"/>
    <w:rsid w:val="005C0A9B"/>
    <w:rsid w:val="005C0EC8"/>
    <w:rsid w:val="005C136D"/>
    <w:rsid w:val="005C1A5F"/>
    <w:rsid w:val="005C3BD2"/>
    <w:rsid w:val="005C3CB1"/>
    <w:rsid w:val="005C3F95"/>
    <w:rsid w:val="005C43C7"/>
    <w:rsid w:val="005C4A8D"/>
    <w:rsid w:val="005C536A"/>
    <w:rsid w:val="005C6ED8"/>
    <w:rsid w:val="005C703D"/>
    <w:rsid w:val="005D032D"/>
    <w:rsid w:val="005D0D44"/>
    <w:rsid w:val="005D19D8"/>
    <w:rsid w:val="005D24BB"/>
    <w:rsid w:val="005D301F"/>
    <w:rsid w:val="005D314A"/>
    <w:rsid w:val="005D4134"/>
    <w:rsid w:val="005D4931"/>
    <w:rsid w:val="005D5C72"/>
    <w:rsid w:val="005D6F54"/>
    <w:rsid w:val="005D74B5"/>
    <w:rsid w:val="005E01E3"/>
    <w:rsid w:val="005E16C5"/>
    <w:rsid w:val="005E1B51"/>
    <w:rsid w:val="005E206A"/>
    <w:rsid w:val="005E2EC0"/>
    <w:rsid w:val="005E359D"/>
    <w:rsid w:val="005E4423"/>
    <w:rsid w:val="005E60BD"/>
    <w:rsid w:val="005E6AC7"/>
    <w:rsid w:val="005E6B32"/>
    <w:rsid w:val="005E6CBF"/>
    <w:rsid w:val="005E6CF9"/>
    <w:rsid w:val="005E785A"/>
    <w:rsid w:val="005E7CAB"/>
    <w:rsid w:val="005F0428"/>
    <w:rsid w:val="005F0ED7"/>
    <w:rsid w:val="005F1316"/>
    <w:rsid w:val="005F13A2"/>
    <w:rsid w:val="005F1D28"/>
    <w:rsid w:val="005F25B3"/>
    <w:rsid w:val="005F3D92"/>
    <w:rsid w:val="005F3F6A"/>
    <w:rsid w:val="005F4079"/>
    <w:rsid w:val="005F4610"/>
    <w:rsid w:val="005F6E2E"/>
    <w:rsid w:val="005F769C"/>
    <w:rsid w:val="005F7D3C"/>
    <w:rsid w:val="005F7DD4"/>
    <w:rsid w:val="005F7F5A"/>
    <w:rsid w:val="0060021A"/>
    <w:rsid w:val="00600402"/>
    <w:rsid w:val="00600611"/>
    <w:rsid w:val="00602D22"/>
    <w:rsid w:val="006040B5"/>
    <w:rsid w:val="00604456"/>
    <w:rsid w:val="0060586B"/>
    <w:rsid w:val="00606037"/>
    <w:rsid w:val="00610195"/>
    <w:rsid w:val="00610563"/>
    <w:rsid w:val="006117EA"/>
    <w:rsid w:val="0061285D"/>
    <w:rsid w:val="00612A85"/>
    <w:rsid w:val="006140E5"/>
    <w:rsid w:val="00614632"/>
    <w:rsid w:val="00620D6E"/>
    <w:rsid w:val="006215D5"/>
    <w:rsid w:val="00622279"/>
    <w:rsid w:val="006225D7"/>
    <w:rsid w:val="00623294"/>
    <w:rsid w:val="00623F00"/>
    <w:rsid w:val="006249D7"/>
    <w:rsid w:val="00625322"/>
    <w:rsid w:val="00625555"/>
    <w:rsid w:val="00625F9A"/>
    <w:rsid w:val="00626C7D"/>
    <w:rsid w:val="006274A5"/>
    <w:rsid w:val="006275A2"/>
    <w:rsid w:val="006279C3"/>
    <w:rsid w:val="006323CE"/>
    <w:rsid w:val="00632C24"/>
    <w:rsid w:val="00633B7C"/>
    <w:rsid w:val="00634394"/>
    <w:rsid w:val="006351F8"/>
    <w:rsid w:val="00635546"/>
    <w:rsid w:val="0063569C"/>
    <w:rsid w:val="00635B9E"/>
    <w:rsid w:val="00635CB2"/>
    <w:rsid w:val="00636209"/>
    <w:rsid w:val="0063681D"/>
    <w:rsid w:val="006372ED"/>
    <w:rsid w:val="00637A3D"/>
    <w:rsid w:val="00637B3F"/>
    <w:rsid w:val="006401DB"/>
    <w:rsid w:val="00641954"/>
    <w:rsid w:val="0064370F"/>
    <w:rsid w:val="00644147"/>
    <w:rsid w:val="006449F6"/>
    <w:rsid w:val="0064570C"/>
    <w:rsid w:val="00645F9F"/>
    <w:rsid w:val="00647ED9"/>
    <w:rsid w:val="00650EFA"/>
    <w:rsid w:val="00651081"/>
    <w:rsid w:val="00651385"/>
    <w:rsid w:val="0065201C"/>
    <w:rsid w:val="0065343E"/>
    <w:rsid w:val="006546D6"/>
    <w:rsid w:val="00654910"/>
    <w:rsid w:val="00654A22"/>
    <w:rsid w:val="00654F58"/>
    <w:rsid w:val="00655DF6"/>
    <w:rsid w:val="006563B3"/>
    <w:rsid w:val="0065668C"/>
    <w:rsid w:val="0065674C"/>
    <w:rsid w:val="006568E2"/>
    <w:rsid w:val="00656B17"/>
    <w:rsid w:val="00656B36"/>
    <w:rsid w:val="00656DD7"/>
    <w:rsid w:val="006577E2"/>
    <w:rsid w:val="00657C57"/>
    <w:rsid w:val="00657FD2"/>
    <w:rsid w:val="00660691"/>
    <w:rsid w:val="0066095E"/>
    <w:rsid w:val="00661765"/>
    <w:rsid w:val="00661B71"/>
    <w:rsid w:val="00661C98"/>
    <w:rsid w:val="0066333F"/>
    <w:rsid w:val="00663E4E"/>
    <w:rsid w:val="006650A8"/>
    <w:rsid w:val="006650BF"/>
    <w:rsid w:val="006657B9"/>
    <w:rsid w:val="0066587A"/>
    <w:rsid w:val="006658C1"/>
    <w:rsid w:val="006662F5"/>
    <w:rsid w:val="006678D5"/>
    <w:rsid w:val="00667FA9"/>
    <w:rsid w:val="006700D2"/>
    <w:rsid w:val="0067048B"/>
    <w:rsid w:val="006705BE"/>
    <w:rsid w:val="0067065E"/>
    <w:rsid w:val="00671C9D"/>
    <w:rsid w:val="00671E4B"/>
    <w:rsid w:val="00673083"/>
    <w:rsid w:val="00673174"/>
    <w:rsid w:val="006735B2"/>
    <w:rsid w:val="00674502"/>
    <w:rsid w:val="00674630"/>
    <w:rsid w:val="00675BA6"/>
    <w:rsid w:val="00677005"/>
    <w:rsid w:val="0068001B"/>
    <w:rsid w:val="006812A7"/>
    <w:rsid w:val="00682816"/>
    <w:rsid w:val="00682E6F"/>
    <w:rsid w:val="00683022"/>
    <w:rsid w:val="00683159"/>
    <w:rsid w:val="006838E8"/>
    <w:rsid w:val="00684690"/>
    <w:rsid w:val="00685C17"/>
    <w:rsid w:val="00686255"/>
    <w:rsid w:val="00686710"/>
    <w:rsid w:val="006873C8"/>
    <w:rsid w:val="006905D9"/>
    <w:rsid w:val="00690973"/>
    <w:rsid w:val="00691406"/>
    <w:rsid w:val="00691CF8"/>
    <w:rsid w:val="00691F65"/>
    <w:rsid w:val="00692C1B"/>
    <w:rsid w:val="006951C5"/>
    <w:rsid w:val="006952A5"/>
    <w:rsid w:val="0069720F"/>
    <w:rsid w:val="006A02FA"/>
    <w:rsid w:val="006A0E91"/>
    <w:rsid w:val="006A0EE3"/>
    <w:rsid w:val="006A1944"/>
    <w:rsid w:val="006A2B92"/>
    <w:rsid w:val="006A3389"/>
    <w:rsid w:val="006A39C2"/>
    <w:rsid w:val="006A53CC"/>
    <w:rsid w:val="006A6DF7"/>
    <w:rsid w:val="006A73EA"/>
    <w:rsid w:val="006B10F0"/>
    <w:rsid w:val="006B180A"/>
    <w:rsid w:val="006B4FF9"/>
    <w:rsid w:val="006B50D3"/>
    <w:rsid w:val="006B5161"/>
    <w:rsid w:val="006B6C41"/>
    <w:rsid w:val="006B7DCE"/>
    <w:rsid w:val="006C015D"/>
    <w:rsid w:val="006C1670"/>
    <w:rsid w:val="006C1952"/>
    <w:rsid w:val="006C2193"/>
    <w:rsid w:val="006C25BB"/>
    <w:rsid w:val="006C26EB"/>
    <w:rsid w:val="006C275E"/>
    <w:rsid w:val="006C345A"/>
    <w:rsid w:val="006C413C"/>
    <w:rsid w:val="006C438A"/>
    <w:rsid w:val="006C49A7"/>
    <w:rsid w:val="006C6693"/>
    <w:rsid w:val="006C7097"/>
    <w:rsid w:val="006C75DD"/>
    <w:rsid w:val="006C77BC"/>
    <w:rsid w:val="006C7A9A"/>
    <w:rsid w:val="006D014D"/>
    <w:rsid w:val="006D03F6"/>
    <w:rsid w:val="006D0905"/>
    <w:rsid w:val="006D0D19"/>
    <w:rsid w:val="006D12E9"/>
    <w:rsid w:val="006D1A5C"/>
    <w:rsid w:val="006D1E9B"/>
    <w:rsid w:val="006D20EB"/>
    <w:rsid w:val="006D2839"/>
    <w:rsid w:val="006D2B59"/>
    <w:rsid w:val="006D3CA2"/>
    <w:rsid w:val="006D3E9C"/>
    <w:rsid w:val="006D4339"/>
    <w:rsid w:val="006D4821"/>
    <w:rsid w:val="006D5967"/>
    <w:rsid w:val="006D5D1F"/>
    <w:rsid w:val="006D676B"/>
    <w:rsid w:val="006D6A0F"/>
    <w:rsid w:val="006D782C"/>
    <w:rsid w:val="006E03AA"/>
    <w:rsid w:val="006E06E3"/>
    <w:rsid w:val="006E1B97"/>
    <w:rsid w:val="006E1C8A"/>
    <w:rsid w:val="006E2AAF"/>
    <w:rsid w:val="006E33D7"/>
    <w:rsid w:val="006E34ED"/>
    <w:rsid w:val="006E3DA3"/>
    <w:rsid w:val="006E510D"/>
    <w:rsid w:val="006E5724"/>
    <w:rsid w:val="006E5F97"/>
    <w:rsid w:val="006E78E6"/>
    <w:rsid w:val="006E7E89"/>
    <w:rsid w:val="006F0946"/>
    <w:rsid w:val="006F0C36"/>
    <w:rsid w:val="006F0DC8"/>
    <w:rsid w:val="006F0F72"/>
    <w:rsid w:val="006F11F8"/>
    <w:rsid w:val="006F1DA4"/>
    <w:rsid w:val="006F23DC"/>
    <w:rsid w:val="006F25A0"/>
    <w:rsid w:val="006F2792"/>
    <w:rsid w:val="006F2F2B"/>
    <w:rsid w:val="006F366D"/>
    <w:rsid w:val="006F3772"/>
    <w:rsid w:val="006F383C"/>
    <w:rsid w:val="006F447C"/>
    <w:rsid w:val="006F4639"/>
    <w:rsid w:val="006F4CF5"/>
    <w:rsid w:val="006F6557"/>
    <w:rsid w:val="006F6D2B"/>
    <w:rsid w:val="006F7313"/>
    <w:rsid w:val="006F738E"/>
    <w:rsid w:val="006F7AED"/>
    <w:rsid w:val="0070015A"/>
    <w:rsid w:val="007004B5"/>
    <w:rsid w:val="00700998"/>
    <w:rsid w:val="00702298"/>
    <w:rsid w:val="007032CE"/>
    <w:rsid w:val="00704BC3"/>
    <w:rsid w:val="007056B6"/>
    <w:rsid w:val="00707078"/>
    <w:rsid w:val="007070E0"/>
    <w:rsid w:val="007103D5"/>
    <w:rsid w:val="00711737"/>
    <w:rsid w:val="00712520"/>
    <w:rsid w:val="00712A2B"/>
    <w:rsid w:val="00713C64"/>
    <w:rsid w:val="00714A01"/>
    <w:rsid w:val="00715EFD"/>
    <w:rsid w:val="00716603"/>
    <w:rsid w:val="0071774C"/>
    <w:rsid w:val="00717BF4"/>
    <w:rsid w:val="00720E9A"/>
    <w:rsid w:val="00721D9F"/>
    <w:rsid w:val="00721FC5"/>
    <w:rsid w:val="0072281E"/>
    <w:rsid w:val="00723C25"/>
    <w:rsid w:val="00723D1C"/>
    <w:rsid w:val="00724EEA"/>
    <w:rsid w:val="007271A9"/>
    <w:rsid w:val="00730190"/>
    <w:rsid w:val="00730DC4"/>
    <w:rsid w:val="00731206"/>
    <w:rsid w:val="007316B2"/>
    <w:rsid w:val="0073181F"/>
    <w:rsid w:val="00733EF9"/>
    <w:rsid w:val="0073417F"/>
    <w:rsid w:val="007345AE"/>
    <w:rsid w:val="00735546"/>
    <w:rsid w:val="00735B21"/>
    <w:rsid w:val="00737820"/>
    <w:rsid w:val="0074045A"/>
    <w:rsid w:val="007411B2"/>
    <w:rsid w:val="007414EB"/>
    <w:rsid w:val="00741A54"/>
    <w:rsid w:val="00741AB8"/>
    <w:rsid w:val="00741CCA"/>
    <w:rsid w:val="0074306B"/>
    <w:rsid w:val="00743A12"/>
    <w:rsid w:val="007442A9"/>
    <w:rsid w:val="007451E3"/>
    <w:rsid w:val="00745341"/>
    <w:rsid w:val="00745F08"/>
    <w:rsid w:val="007466A5"/>
    <w:rsid w:val="00746DB1"/>
    <w:rsid w:val="00747976"/>
    <w:rsid w:val="007511B4"/>
    <w:rsid w:val="007516CE"/>
    <w:rsid w:val="00751B7D"/>
    <w:rsid w:val="00753118"/>
    <w:rsid w:val="007539AE"/>
    <w:rsid w:val="007544CE"/>
    <w:rsid w:val="0075483A"/>
    <w:rsid w:val="00755186"/>
    <w:rsid w:val="00755F05"/>
    <w:rsid w:val="007579BC"/>
    <w:rsid w:val="00757FE3"/>
    <w:rsid w:val="0076006D"/>
    <w:rsid w:val="0076066B"/>
    <w:rsid w:val="00760B1A"/>
    <w:rsid w:val="00761D82"/>
    <w:rsid w:val="00763A40"/>
    <w:rsid w:val="00765372"/>
    <w:rsid w:val="00766375"/>
    <w:rsid w:val="0076660E"/>
    <w:rsid w:val="00766B19"/>
    <w:rsid w:val="007674E7"/>
    <w:rsid w:val="00767A8F"/>
    <w:rsid w:val="00770996"/>
    <w:rsid w:val="00771398"/>
    <w:rsid w:val="0077175F"/>
    <w:rsid w:val="00771F4A"/>
    <w:rsid w:val="0077252F"/>
    <w:rsid w:val="00773606"/>
    <w:rsid w:val="00773E02"/>
    <w:rsid w:val="00774050"/>
    <w:rsid w:val="00774252"/>
    <w:rsid w:val="0077478D"/>
    <w:rsid w:val="00775301"/>
    <w:rsid w:val="00776312"/>
    <w:rsid w:val="0077705F"/>
    <w:rsid w:val="00777BED"/>
    <w:rsid w:val="007805A5"/>
    <w:rsid w:val="0078147B"/>
    <w:rsid w:val="007823D9"/>
    <w:rsid w:val="007826CB"/>
    <w:rsid w:val="007827EC"/>
    <w:rsid w:val="00784E1B"/>
    <w:rsid w:val="00784FE2"/>
    <w:rsid w:val="0078557B"/>
    <w:rsid w:val="007858E5"/>
    <w:rsid w:val="0078683B"/>
    <w:rsid w:val="00786B33"/>
    <w:rsid w:val="007874EB"/>
    <w:rsid w:val="00787E04"/>
    <w:rsid w:val="00790009"/>
    <w:rsid w:val="00790235"/>
    <w:rsid w:val="0079040E"/>
    <w:rsid w:val="0079058A"/>
    <w:rsid w:val="00790598"/>
    <w:rsid w:val="00791950"/>
    <w:rsid w:val="0079336A"/>
    <w:rsid w:val="00793C30"/>
    <w:rsid w:val="00794843"/>
    <w:rsid w:val="00795136"/>
    <w:rsid w:val="00795930"/>
    <w:rsid w:val="00796F24"/>
    <w:rsid w:val="0079728D"/>
    <w:rsid w:val="007A0196"/>
    <w:rsid w:val="007A1142"/>
    <w:rsid w:val="007A1815"/>
    <w:rsid w:val="007A1B5D"/>
    <w:rsid w:val="007A1E97"/>
    <w:rsid w:val="007A20D3"/>
    <w:rsid w:val="007A26AE"/>
    <w:rsid w:val="007A29E4"/>
    <w:rsid w:val="007A63F7"/>
    <w:rsid w:val="007A6A60"/>
    <w:rsid w:val="007A6AB9"/>
    <w:rsid w:val="007B12C0"/>
    <w:rsid w:val="007B15BF"/>
    <w:rsid w:val="007B2378"/>
    <w:rsid w:val="007B2A56"/>
    <w:rsid w:val="007B2B9B"/>
    <w:rsid w:val="007B2BCF"/>
    <w:rsid w:val="007B2DA5"/>
    <w:rsid w:val="007B36CE"/>
    <w:rsid w:val="007B41D9"/>
    <w:rsid w:val="007B631B"/>
    <w:rsid w:val="007B6B04"/>
    <w:rsid w:val="007B70DE"/>
    <w:rsid w:val="007C160B"/>
    <w:rsid w:val="007C1FEC"/>
    <w:rsid w:val="007C45EE"/>
    <w:rsid w:val="007C46E8"/>
    <w:rsid w:val="007C636A"/>
    <w:rsid w:val="007C7432"/>
    <w:rsid w:val="007C7B0C"/>
    <w:rsid w:val="007D16C0"/>
    <w:rsid w:val="007D3738"/>
    <w:rsid w:val="007D497B"/>
    <w:rsid w:val="007D62BB"/>
    <w:rsid w:val="007D72FA"/>
    <w:rsid w:val="007D73A0"/>
    <w:rsid w:val="007D79C7"/>
    <w:rsid w:val="007E0B6D"/>
    <w:rsid w:val="007E191E"/>
    <w:rsid w:val="007E1AEC"/>
    <w:rsid w:val="007E213F"/>
    <w:rsid w:val="007E239D"/>
    <w:rsid w:val="007E39EC"/>
    <w:rsid w:val="007E641D"/>
    <w:rsid w:val="007E68A1"/>
    <w:rsid w:val="007E6A59"/>
    <w:rsid w:val="007E6C10"/>
    <w:rsid w:val="007F04BE"/>
    <w:rsid w:val="007F14A5"/>
    <w:rsid w:val="007F17CD"/>
    <w:rsid w:val="007F2382"/>
    <w:rsid w:val="007F3A32"/>
    <w:rsid w:val="007F3CE2"/>
    <w:rsid w:val="007F44A9"/>
    <w:rsid w:val="007F4748"/>
    <w:rsid w:val="007F507A"/>
    <w:rsid w:val="007F51A1"/>
    <w:rsid w:val="007F55A7"/>
    <w:rsid w:val="007F5AC8"/>
    <w:rsid w:val="007F5B1C"/>
    <w:rsid w:val="007F6548"/>
    <w:rsid w:val="007F6E3B"/>
    <w:rsid w:val="007F74B1"/>
    <w:rsid w:val="007F7B46"/>
    <w:rsid w:val="0080003B"/>
    <w:rsid w:val="00800A23"/>
    <w:rsid w:val="00800E27"/>
    <w:rsid w:val="00801C06"/>
    <w:rsid w:val="00802111"/>
    <w:rsid w:val="00803B13"/>
    <w:rsid w:val="0080427F"/>
    <w:rsid w:val="0080471E"/>
    <w:rsid w:val="008053AA"/>
    <w:rsid w:val="00806060"/>
    <w:rsid w:val="00806D24"/>
    <w:rsid w:val="00806D80"/>
    <w:rsid w:val="0081050D"/>
    <w:rsid w:val="00810663"/>
    <w:rsid w:val="00810740"/>
    <w:rsid w:val="0081466A"/>
    <w:rsid w:val="00815FC9"/>
    <w:rsid w:val="00816182"/>
    <w:rsid w:val="0081788D"/>
    <w:rsid w:val="0082142F"/>
    <w:rsid w:val="00821BB0"/>
    <w:rsid w:val="0082208D"/>
    <w:rsid w:val="00823325"/>
    <w:rsid w:val="008245B5"/>
    <w:rsid w:val="0082467D"/>
    <w:rsid w:val="00824738"/>
    <w:rsid w:val="00824C1E"/>
    <w:rsid w:val="0082593B"/>
    <w:rsid w:val="0082617F"/>
    <w:rsid w:val="0082621A"/>
    <w:rsid w:val="0083007D"/>
    <w:rsid w:val="00831162"/>
    <w:rsid w:val="0083124E"/>
    <w:rsid w:val="0083141D"/>
    <w:rsid w:val="00831433"/>
    <w:rsid w:val="00832754"/>
    <w:rsid w:val="008331A3"/>
    <w:rsid w:val="00833B8C"/>
    <w:rsid w:val="00834585"/>
    <w:rsid w:val="00834F69"/>
    <w:rsid w:val="00834FB5"/>
    <w:rsid w:val="00836100"/>
    <w:rsid w:val="008361C3"/>
    <w:rsid w:val="00836E84"/>
    <w:rsid w:val="00837047"/>
    <w:rsid w:val="008375E7"/>
    <w:rsid w:val="00837B25"/>
    <w:rsid w:val="008403CB"/>
    <w:rsid w:val="00843100"/>
    <w:rsid w:val="008434FA"/>
    <w:rsid w:val="00843680"/>
    <w:rsid w:val="00843AEB"/>
    <w:rsid w:val="008446A6"/>
    <w:rsid w:val="008446AD"/>
    <w:rsid w:val="00844AD0"/>
    <w:rsid w:val="00845061"/>
    <w:rsid w:val="00845DC0"/>
    <w:rsid w:val="00846CA3"/>
    <w:rsid w:val="00847DBF"/>
    <w:rsid w:val="0085300E"/>
    <w:rsid w:val="0085366E"/>
    <w:rsid w:val="008542B0"/>
    <w:rsid w:val="00854475"/>
    <w:rsid w:val="00854943"/>
    <w:rsid w:val="00854EAA"/>
    <w:rsid w:val="008559AD"/>
    <w:rsid w:val="008563A7"/>
    <w:rsid w:val="00856968"/>
    <w:rsid w:val="00857DB0"/>
    <w:rsid w:val="0086018F"/>
    <w:rsid w:val="00861563"/>
    <w:rsid w:val="0086251E"/>
    <w:rsid w:val="00864880"/>
    <w:rsid w:val="008649C8"/>
    <w:rsid w:val="00865727"/>
    <w:rsid w:val="00866490"/>
    <w:rsid w:val="00866504"/>
    <w:rsid w:val="00866EF5"/>
    <w:rsid w:val="008700B8"/>
    <w:rsid w:val="00871024"/>
    <w:rsid w:val="00871242"/>
    <w:rsid w:val="0087161C"/>
    <w:rsid w:val="0087245C"/>
    <w:rsid w:val="00872DDC"/>
    <w:rsid w:val="008736C3"/>
    <w:rsid w:val="00873B57"/>
    <w:rsid w:val="00873B91"/>
    <w:rsid w:val="0087455D"/>
    <w:rsid w:val="00874F9F"/>
    <w:rsid w:val="008750FA"/>
    <w:rsid w:val="00875F4D"/>
    <w:rsid w:val="008760F9"/>
    <w:rsid w:val="00876D8B"/>
    <w:rsid w:val="00877764"/>
    <w:rsid w:val="00877AA3"/>
    <w:rsid w:val="00880435"/>
    <w:rsid w:val="00880D71"/>
    <w:rsid w:val="00882695"/>
    <w:rsid w:val="008826C4"/>
    <w:rsid w:val="00883AE0"/>
    <w:rsid w:val="0088414E"/>
    <w:rsid w:val="0088584F"/>
    <w:rsid w:val="00885B8C"/>
    <w:rsid w:val="00885F78"/>
    <w:rsid w:val="00886B8A"/>
    <w:rsid w:val="0088719B"/>
    <w:rsid w:val="00890C44"/>
    <w:rsid w:val="00890C73"/>
    <w:rsid w:val="00891F35"/>
    <w:rsid w:val="00892058"/>
    <w:rsid w:val="008922B4"/>
    <w:rsid w:val="008922CA"/>
    <w:rsid w:val="00892641"/>
    <w:rsid w:val="00892E5D"/>
    <w:rsid w:val="0089315B"/>
    <w:rsid w:val="00893FA5"/>
    <w:rsid w:val="00895798"/>
    <w:rsid w:val="008958B9"/>
    <w:rsid w:val="00896316"/>
    <w:rsid w:val="00896A40"/>
    <w:rsid w:val="00896D67"/>
    <w:rsid w:val="00897C85"/>
    <w:rsid w:val="008A001C"/>
    <w:rsid w:val="008A0B78"/>
    <w:rsid w:val="008A0F1D"/>
    <w:rsid w:val="008A13F5"/>
    <w:rsid w:val="008A1B12"/>
    <w:rsid w:val="008A2203"/>
    <w:rsid w:val="008A25D7"/>
    <w:rsid w:val="008A37A1"/>
    <w:rsid w:val="008A4370"/>
    <w:rsid w:val="008A4C1E"/>
    <w:rsid w:val="008A537C"/>
    <w:rsid w:val="008A6099"/>
    <w:rsid w:val="008A770F"/>
    <w:rsid w:val="008B04C7"/>
    <w:rsid w:val="008B1BAC"/>
    <w:rsid w:val="008B1FDB"/>
    <w:rsid w:val="008B479C"/>
    <w:rsid w:val="008B5B0D"/>
    <w:rsid w:val="008B6756"/>
    <w:rsid w:val="008B6892"/>
    <w:rsid w:val="008B68AD"/>
    <w:rsid w:val="008B704E"/>
    <w:rsid w:val="008B7AF1"/>
    <w:rsid w:val="008B7D24"/>
    <w:rsid w:val="008C076B"/>
    <w:rsid w:val="008C0987"/>
    <w:rsid w:val="008C39B6"/>
    <w:rsid w:val="008C3F4E"/>
    <w:rsid w:val="008C52A0"/>
    <w:rsid w:val="008C5CEF"/>
    <w:rsid w:val="008C7D62"/>
    <w:rsid w:val="008D073C"/>
    <w:rsid w:val="008D0C9F"/>
    <w:rsid w:val="008D163C"/>
    <w:rsid w:val="008D20F4"/>
    <w:rsid w:val="008D3A66"/>
    <w:rsid w:val="008D3F8B"/>
    <w:rsid w:val="008D4861"/>
    <w:rsid w:val="008D57F0"/>
    <w:rsid w:val="008D6409"/>
    <w:rsid w:val="008D7592"/>
    <w:rsid w:val="008D79C6"/>
    <w:rsid w:val="008D7A6E"/>
    <w:rsid w:val="008D7F17"/>
    <w:rsid w:val="008E00EF"/>
    <w:rsid w:val="008E0699"/>
    <w:rsid w:val="008E0F9D"/>
    <w:rsid w:val="008E2BD9"/>
    <w:rsid w:val="008E33BA"/>
    <w:rsid w:val="008E33D6"/>
    <w:rsid w:val="008E36E3"/>
    <w:rsid w:val="008E4871"/>
    <w:rsid w:val="008E4AAC"/>
    <w:rsid w:val="008E5C2D"/>
    <w:rsid w:val="008E78D2"/>
    <w:rsid w:val="008F031E"/>
    <w:rsid w:val="008F157F"/>
    <w:rsid w:val="008F15B2"/>
    <w:rsid w:val="008F18ED"/>
    <w:rsid w:val="008F1B12"/>
    <w:rsid w:val="008F2BB6"/>
    <w:rsid w:val="008F47FE"/>
    <w:rsid w:val="008F48B7"/>
    <w:rsid w:val="008F56B7"/>
    <w:rsid w:val="008F6C71"/>
    <w:rsid w:val="008F6E12"/>
    <w:rsid w:val="008F7E80"/>
    <w:rsid w:val="00900286"/>
    <w:rsid w:val="0090028A"/>
    <w:rsid w:val="009007AB"/>
    <w:rsid w:val="00900E37"/>
    <w:rsid w:val="009012D4"/>
    <w:rsid w:val="0090211F"/>
    <w:rsid w:val="009038CB"/>
    <w:rsid w:val="009056E9"/>
    <w:rsid w:val="00905BEF"/>
    <w:rsid w:val="009070C7"/>
    <w:rsid w:val="0090780D"/>
    <w:rsid w:val="00910FEA"/>
    <w:rsid w:val="00911326"/>
    <w:rsid w:val="00912F9E"/>
    <w:rsid w:val="00913D37"/>
    <w:rsid w:val="00914975"/>
    <w:rsid w:val="00915545"/>
    <w:rsid w:val="00915769"/>
    <w:rsid w:val="00917ECD"/>
    <w:rsid w:val="00920661"/>
    <w:rsid w:val="00920710"/>
    <w:rsid w:val="009215AD"/>
    <w:rsid w:val="009221A3"/>
    <w:rsid w:val="0092253E"/>
    <w:rsid w:val="009226F7"/>
    <w:rsid w:val="00924308"/>
    <w:rsid w:val="00924DC0"/>
    <w:rsid w:val="00925EC9"/>
    <w:rsid w:val="00925FCD"/>
    <w:rsid w:val="00926A5F"/>
    <w:rsid w:val="00926C1C"/>
    <w:rsid w:val="00926E0F"/>
    <w:rsid w:val="009273FE"/>
    <w:rsid w:val="009274C7"/>
    <w:rsid w:val="00927E22"/>
    <w:rsid w:val="0093102C"/>
    <w:rsid w:val="009312AE"/>
    <w:rsid w:val="0093131A"/>
    <w:rsid w:val="009328C2"/>
    <w:rsid w:val="00932902"/>
    <w:rsid w:val="00933023"/>
    <w:rsid w:val="00934744"/>
    <w:rsid w:val="00934DB4"/>
    <w:rsid w:val="0093560A"/>
    <w:rsid w:val="00935D4A"/>
    <w:rsid w:val="00935DF9"/>
    <w:rsid w:val="00936859"/>
    <w:rsid w:val="0094027A"/>
    <w:rsid w:val="00940D76"/>
    <w:rsid w:val="00941952"/>
    <w:rsid w:val="0094282F"/>
    <w:rsid w:val="00942F67"/>
    <w:rsid w:val="00943C9F"/>
    <w:rsid w:val="009449F4"/>
    <w:rsid w:val="009457D1"/>
    <w:rsid w:val="00946329"/>
    <w:rsid w:val="0094640B"/>
    <w:rsid w:val="0094707C"/>
    <w:rsid w:val="009500DE"/>
    <w:rsid w:val="00950375"/>
    <w:rsid w:val="009503BA"/>
    <w:rsid w:val="00951DB4"/>
    <w:rsid w:val="00952A60"/>
    <w:rsid w:val="00952A6E"/>
    <w:rsid w:val="00953172"/>
    <w:rsid w:val="009550EF"/>
    <w:rsid w:val="00957BEA"/>
    <w:rsid w:val="00957F74"/>
    <w:rsid w:val="00960F16"/>
    <w:rsid w:val="00961A8A"/>
    <w:rsid w:val="009629E6"/>
    <w:rsid w:val="00963F62"/>
    <w:rsid w:val="009643E1"/>
    <w:rsid w:val="00964B74"/>
    <w:rsid w:val="00964DBF"/>
    <w:rsid w:val="00965490"/>
    <w:rsid w:val="0096654D"/>
    <w:rsid w:val="00967404"/>
    <w:rsid w:val="00967D75"/>
    <w:rsid w:val="009702CF"/>
    <w:rsid w:val="009710F7"/>
    <w:rsid w:val="0097171F"/>
    <w:rsid w:val="00972960"/>
    <w:rsid w:val="00973415"/>
    <w:rsid w:val="00973561"/>
    <w:rsid w:val="00973AD4"/>
    <w:rsid w:val="00976166"/>
    <w:rsid w:val="009763B6"/>
    <w:rsid w:val="00977ECA"/>
    <w:rsid w:val="00984DD6"/>
    <w:rsid w:val="009869D6"/>
    <w:rsid w:val="00986ED9"/>
    <w:rsid w:val="0098715C"/>
    <w:rsid w:val="009904C1"/>
    <w:rsid w:val="0099121C"/>
    <w:rsid w:val="00991A7E"/>
    <w:rsid w:val="00991E5B"/>
    <w:rsid w:val="00995045"/>
    <w:rsid w:val="0099544D"/>
    <w:rsid w:val="00995D7B"/>
    <w:rsid w:val="00996CAC"/>
    <w:rsid w:val="00997F16"/>
    <w:rsid w:val="009A153A"/>
    <w:rsid w:val="009A1E48"/>
    <w:rsid w:val="009A221F"/>
    <w:rsid w:val="009A285A"/>
    <w:rsid w:val="009A2A05"/>
    <w:rsid w:val="009A2D3A"/>
    <w:rsid w:val="009A3611"/>
    <w:rsid w:val="009A36AE"/>
    <w:rsid w:val="009A3A09"/>
    <w:rsid w:val="009A3FAE"/>
    <w:rsid w:val="009A6F5B"/>
    <w:rsid w:val="009A724C"/>
    <w:rsid w:val="009A7509"/>
    <w:rsid w:val="009B0FB8"/>
    <w:rsid w:val="009B1C41"/>
    <w:rsid w:val="009B1C97"/>
    <w:rsid w:val="009B27B3"/>
    <w:rsid w:val="009B3281"/>
    <w:rsid w:val="009B3A6D"/>
    <w:rsid w:val="009B41FD"/>
    <w:rsid w:val="009B44B2"/>
    <w:rsid w:val="009B47E7"/>
    <w:rsid w:val="009B73C9"/>
    <w:rsid w:val="009B7C8D"/>
    <w:rsid w:val="009B7E30"/>
    <w:rsid w:val="009C0799"/>
    <w:rsid w:val="009C0FB3"/>
    <w:rsid w:val="009C1525"/>
    <w:rsid w:val="009C3481"/>
    <w:rsid w:val="009C3810"/>
    <w:rsid w:val="009C3EEF"/>
    <w:rsid w:val="009C4063"/>
    <w:rsid w:val="009C4306"/>
    <w:rsid w:val="009C4C52"/>
    <w:rsid w:val="009C62E5"/>
    <w:rsid w:val="009C6CA1"/>
    <w:rsid w:val="009C7A4F"/>
    <w:rsid w:val="009D21F6"/>
    <w:rsid w:val="009D272C"/>
    <w:rsid w:val="009D31A5"/>
    <w:rsid w:val="009D3FFF"/>
    <w:rsid w:val="009D6706"/>
    <w:rsid w:val="009D6C2F"/>
    <w:rsid w:val="009D7958"/>
    <w:rsid w:val="009D7DB4"/>
    <w:rsid w:val="009E02F0"/>
    <w:rsid w:val="009E0988"/>
    <w:rsid w:val="009E182D"/>
    <w:rsid w:val="009E2001"/>
    <w:rsid w:val="009E31FD"/>
    <w:rsid w:val="009E365A"/>
    <w:rsid w:val="009E3839"/>
    <w:rsid w:val="009E3CDC"/>
    <w:rsid w:val="009E69E1"/>
    <w:rsid w:val="009E7370"/>
    <w:rsid w:val="009E7BCE"/>
    <w:rsid w:val="009E7E8F"/>
    <w:rsid w:val="009E7F76"/>
    <w:rsid w:val="009F1676"/>
    <w:rsid w:val="009F3020"/>
    <w:rsid w:val="009F303B"/>
    <w:rsid w:val="009F3458"/>
    <w:rsid w:val="009F3EEF"/>
    <w:rsid w:val="009F532A"/>
    <w:rsid w:val="009F60EF"/>
    <w:rsid w:val="009F753E"/>
    <w:rsid w:val="00A00524"/>
    <w:rsid w:val="00A0143A"/>
    <w:rsid w:val="00A01D07"/>
    <w:rsid w:val="00A030D4"/>
    <w:rsid w:val="00A031C0"/>
    <w:rsid w:val="00A038FF"/>
    <w:rsid w:val="00A04051"/>
    <w:rsid w:val="00A1031A"/>
    <w:rsid w:val="00A10694"/>
    <w:rsid w:val="00A11A4C"/>
    <w:rsid w:val="00A12874"/>
    <w:rsid w:val="00A12B4D"/>
    <w:rsid w:val="00A1307B"/>
    <w:rsid w:val="00A130B5"/>
    <w:rsid w:val="00A1458A"/>
    <w:rsid w:val="00A151BF"/>
    <w:rsid w:val="00A15704"/>
    <w:rsid w:val="00A15F7E"/>
    <w:rsid w:val="00A175E0"/>
    <w:rsid w:val="00A17FBF"/>
    <w:rsid w:val="00A204C2"/>
    <w:rsid w:val="00A20C1A"/>
    <w:rsid w:val="00A20FE6"/>
    <w:rsid w:val="00A23097"/>
    <w:rsid w:val="00A23865"/>
    <w:rsid w:val="00A23BC0"/>
    <w:rsid w:val="00A23CD3"/>
    <w:rsid w:val="00A24910"/>
    <w:rsid w:val="00A26E68"/>
    <w:rsid w:val="00A274CE"/>
    <w:rsid w:val="00A30A48"/>
    <w:rsid w:val="00A30CA8"/>
    <w:rsid w:val="00A311D1"/>
    <w:rsid w:val="00A31707"/>
    <w:rsid w:val="00A3201F"/>
    <w:rsid w:val="00A3246E"/>
    <w:rsid w:val="00A32E6D"/>
    <w:rsid w:val="00A3379A"/>
    <w:rsid w:val="00A3431F"/>
    <w:rsid w:val="00A343F7"/>
    <w:rsid w:val="00A3457E"/>
    <w:rsid w:val="00A34B4B"/>
    <w:rsid w:val="00A352B4"/>
    <w:rsid w:val="00A354AC"/>
    <w:rsid w:val="00A35559"/>
    <w:rsid w:val="00A35860"/>
    <w:rsid w:val="00A35A5A"/>
    <w:rsid w:val="00A3622D"/>
    <w:rsid w:val="00A36C69"/>
    <w:rsid w:val="00A409F0"/>
    <w:rsid w:val="00A40AFC"/>
    <w:rsid w:val="00A4135F"/>
    <w:rsid w:val="00A424F8"/>
    <w:rsid w:val="00A4271F"/>
    <w:rsid w:val="00A43577"/>
    <w:rsid w:val="00A4440A"/>
    <w:rsid w:val="00A447ED"/>
    <w:rsid w:val="00A44E2D"/>
    <w:rsid w:val="00A44FD4"/>
    <w:rsid w:val="00A453C1"/>
    <w:rsid w:val="00A457E7"/>
    <w:rsid w:val="00A46404"/>
    <w:rsid w:val="00A46C63"/>
    <w:rsid w:val="00A47D1F"/>
    <w:rsid w:val="00A507D5"/>
    <w:rsid w:val="00A5080F"/>
    <w:rsid w:val="00A50A90"/>
    <w:rsid w:val="00A523E7"/>
    <w:rsid w:val="00A52CB6"/>
    <w:rsid w:val="00A52D39"/>
    <w:rsid w:val="00A53C55"/>
    <w:rsid w:val="00A56BEC"/>
    <w:rsid w:val="00A602EA"/>
    <w:rsid w:val="00A61AA1"/>
    <w:rsid w:val="00A62055"/>
    <w:rsid w:val="00A62B10"/>
    <w:rsid w:val="00A631AA"/>
    <w:rsid w:val="00A64455"/>
    <w:rsid w:val="00A6550C"/>
    <w:rsid w:val="00A65DFA"/>
    <w:rsid w:val="00A66094"/>
    <w:rsid w:val="00A66282"/>
    <w:rsid w:val="00A662AD"/>
    <w:rsid w:val="00A70DDF"/>
    <w:rsid w:val="00A71013"/>
    <w:rsid w:val="00A71703"/>
    <w:rsid w:val="00A723F5"/>
    <w:rsid w:val="00A72E83"/>
    <w:rsid w:val="00A731E8"/>
    <w:rsid w:val="00A73B55"/>
    <w:rsid w:val="00A74C62"/>
    <w:rsid w:val="00A7609D"/>
    <w:rsid w:val="00A763F8"/>
    <w:rsid w:val="00A76761"/>
    <w:rsid w:val="00A76A78"/>
    <w:rsid w:val="00A76B2B"/>
    <w:rsid w:val="00A7717D"/>
    <w:rsid w:val="00A778D9"/>
    <w:rsid w:val="00A779E7"/>
    <w:rsid w:val="00A80523"/>
    <w:rsid w:val="00A80D51"/>
    <w:rsid w:val="00A818FA"/>
    <w:rsid w:val="00A81964"/>
    <w:rsid w:val="00A8251A"/>
    <w:rsid w:val="00A83215"/>
    <w:rsid w:val="00A83E47"/>
    <w:rsid w:val="00A841D4"/>
    <w:rsid w:val="00A84AC6"/>
    <w:rsid w:val="00A84CE0"/>
    <w:rsid w:val="00A8586C"/>
    <w:rsid w:val="00A86A37"/>
    <w:rsid w:val="00A873CD"/>
    <w:rsid w:val="00A902BC"/>
    <w:rsid w:val="00A90CAA"/>
    <w:rsid w:val="00A921F5"/>
    <w:rsid w:val="00A92A0A"/>
    <w:rsid w:val="00A93DF0"/>
    <w:rsid w:val="00A93FED"/>
    <w:rsid w:val="00A9531A"/>
    <w:rsid w:val="00A95AEB"/>
    <w:rsid w:val="00A95F31"/>
    <w:rsid w:val="00A963C8"/>
    <w:rsid w:val="00A9778D"/>
    <w:rsid w:val="00A97E5D"/>
    <w:rsid w:val="00AA099A"/>
    <w:rsid w:val="00AA18A1"/>
    <w:rsid w:val="00AA224B"/>
    <w:rsid w:val="00AA2417"/>
    <w:rsid w:val="00AA37D4"/>
    <w:rsid w:val="00AA3F81"/>
    <w:rsid w:val="00AA4492"/>
    <w:rsid w:val="00AA69ED"/>
    <w:rsid w:val="00AA6A09"/>
    <w:rsid w:val="00AA7397"/>
    <w:rsid w:val="00AB034E"/>
    <w:rsid w:val="00AB11EE"/>
    <w:rsid w:val="00AB1262"/>
    <w:rsid w:val="00AB1A17"/>
    <w:rsid w:val="00AB260F"/>
    <w:rsid w:val="00AB29AD"/>
    <w:rsid w:val="00AB327C"/>
    <w:rsid w:val="00AB4481"/>
    <w:rsid w:val="00AB4C41"/>
    <w:rsid w:val="00AB508C"/>
    <w:rsid w:val="00AB5F1B"/>
    <w:rsid w:val="00AB6D08"/>
    <w:rsid w:val="00AB71B6"/>
    <w:rsid w:val="00AB7653"/>
    <w:rsid w:val="00AB7C88"/>
    <w:rsid w:val="00AC0DFC"/>
    <w:rsid w:val="00AC12A1"/>
    <w:rsid w:val="00AC2FB7"/>
    <w:rsid w:val="00AC30FA"/>
    <w:rsid w:val="00AC3194"/>
    <w:rsid w:val="00AC3979"/>
    <w:rsid w:val="00AC55E2"/>
    <w:rsid w:val="00AC5AEA"/>
    <w:rsid w:val="00AC5C8B"/>
    <w:rsid w:val="00AC6A37"/>
    <w:rsid w:val="00AC7268"/>
    <w:rsid w:val="00AC7B6B"/>
    <w:rsid w:val="00AD03E0"/>
    <w:rsid w:val="00AD11DC"/>
    <w:rsid w:val="00AD193C"/>
    <w:rsid w:val="00AD1C0A"/>
    <w:rsid w:val="00AD1CE1"/>
    <w:rsid w:val="00AD278D"/>
    <w:rsid w:val="00AD47EC"/>
    <w:rsid w:val="00AD4C92"/>
    <w:rsid w:val="00AD58FE"/>
    <w:rsid w:val="00AD6B87"/>
    <w:rsid w:val="00AD751C"/>
    <w:rsid w:val="00AD78C9"/>
    <w:rsid w:val="00AE3718"/>
    <w:rsid w:val="00AE3836"/>
    <w:rsid w:val="00AE406F"/>
    <w:rsid w:val="00AE45E6"/>
    <w:rsid w:val="00AE5FCD"/>
    <w:rsid w:val="00AE63F3"/>
    <w:rsid w:val="00AE74DE"/>
    <w:rsid w:val="00AF27B0"/>
    <w:rsid w:val="00AF299D"/>
    <w:rsid w:val="00AF2FD9"/>
    <w:rsid w:val="00AF3209"/>
    <w:rsid w:val="00AF3283"/>
    <w:rsid w:val="00AF45DE"/>
    <w:rsid w:val="00AF4ADA"/>
    <w:rsid w:val="00AF60A0"/>
    <w:rsid w:val="00AF64D7"/>
    <w:rsid w:val="00B004AB"/>
    <w:rsid w:val="00B01401"/>
    <w:rsid w:val="00B02E85"/>
    <w:rsid w:val="00B0377E"/>
    <w:rsid w:val="00B03B2E"/>
    <w:rsid w:val="00B05425"/>
    <w:rsid w:val="00B062F7"/>
    <w:rsid w:val="00B07857"/>
    <w:rsid w:val="00B11382"/>
    <w:rsid w:val="00B11958"/>
    <w:rsid w:val="00B1225D"/>
    <w:rsid w:val="00B12B26"/>
    <w:rsid w:val="00B12EBD"/>
    <w:rsid w:val="00B14F93"/>
    <w:rsid w:val="00B1624E"/>
    <w:rsid w:val="00B16705"/>
    <w:rsid w:val="00B17705"/>
    <w:rsid w:val="00B17A14"/>
    <w:rsid w:val="00B2008E"/>
    <w:rsid w:val="00B205CF"/>
    <w:rsid w:val="00B218B0"/>
    <w:rsid w:val="00B220F9"/>
    <w:rsid w:val="00B221A2"/>
    <w:rsid w:val="00B22EC4"/>
    <w:rsid w:val="00B22EFC"/>
    <w:rsid w:val="00B23A1F"/>
    <w:rsid w:val="00B24A12"/>
    <w:rsid w:val="00B24ED0"/>
    <w:rsid w:val="00B260C3"/>
    <w:rsid w:val="00B3061F"/>
    <w:rsid w:val="00B3084F"/>
    <w:rsid w:val="00B31F05"/>
    <w:rsid w:val="00B32A78"/>
    <w:rsid w:val="00B33799"/>
    <w:rsid w:val="00B34368"/>
    <w:rsid w:val="00B34ED0"/>
    <w:rsid w:val="00B34F77"/>
    <w:rsid w:val="00B3518C"/>
    <w:rsid w:val="00B35E47"/>
    <w:rsid w:val="00B4053A"/>
    <w:rsid w:val="00B40E29"/>
    <w:rsid w:val="00B427BB"/>
    <w:rsid w:val="00B431E4"/>
    <w:rsid w:val="00B4326C"/>
    <w:rsid w:val="00B4383D"/>
    <w:rsid w:val="00B44352"/>
    <w:rsid w:val="00B44B72"/>
    <w:rsid w:val="00B454BA"/>
    <w:rsid w:val="00B46277"/>
    <w:rsid w:val="00B46360"/>
    <w:rsid w:val="00B46765"/>
    <w:rsid w:val="00B46EB6"/>
    <w:rsid w:val="00B472AB"/>
    <w:rsid w:val="00B50C81"/>
    <w:rsid w:val="00B50ED8"/>
    <w:rsid w:val="00B514F9"/>
    <w:rsid w:val="00B528C0"/>
    <w:rsid w:val="00B52ABC"/>
    <w:rsid w:val="00B53E3D"/>
    <w:rsid w:val="00B542A8"/>
    <w:rsid w:val="00B54676"/>
    <w:rsid w:val="00B54714"/>
    <w:rsid w:val="00B55DBA"/>
    <w:rsid w:val="00B561AF"/>
    <w:rsid w:val="00B56AD5"/>
    <w:rsid w:val="00B56E83"/>
    <w:rsid w:val="00B57528"/>
    <w:rsid w:val="00B578A3"/>
    <w:rsid w:val="00B60A81"/>
    <w:rsid w:val="00B60CCF"/>
    <w:rsid w:val="00B61038"/>
    <w:rsid w:val="00B61153"/>
    <w:rsid w:val="00B616B0"/>
    <w:rsid w:val="00B631FD"/>
    <w:rsid w:val="00B64D96"/>
    <w:rsid w:val="00B6607C"/>
    <w:rsid w:val="00B67E9D"/>
    <w:rsid w:val="00B7025F"/>
    <w:rsid w:val="00B7195E"/>
    <w:rsid w:val="00B72759"/>
    <w:rsid w:val="00B72800"/>
    <w:rsid w:val="00B73383"/>
    <w:rsid w:val="00B744F0"/>
    <w:rsid w:val="00B75CD8"/>
    <w:rsid w:val="00B75F2A"/>
    <w:rsid w:val="00B76530"/>
    <w:rsid w:val="00B76921"/>
    <w:rsid w:val="00B80587"/>
    <w:rsid w:val="00B8138F"/>
    <w:rsid w:val="00B826FA"/>
    <w:rsid w:val="00B828DB"/>
    <w:rsid w:val="00B82F42"/>
    <w:rsid w:val="00B83880"/>
    <w:rsid w:val="00B84F25"/>
    <w:rsid w:val="00B859B7"/>
    <w:rsid w:val="00B85BCA"/>
    <w:rsid w:val="00B86002"/>
    <w:rsid w:val="00B86BA8"/>
    <w:rsid w:val="00B8715F"/>
    <w:rsid w:val="00B90DDE"/>
    <w:rsid w:val="00B90F76"/>
    <w:rsid w:val="00B91D74"/>
    <w:rsid w:val="00B93752"/>
    <w:rsid w:val="00B9714E"/>
    <w:rsid w:val="00B972FD"/>
    <w:rsid w:val="00B973D5"/>
    <w:rsid w:val="00B97AB7"/>
    <w:rsid w:val="00B97BE0"/>
    <w:rsid w:val="00BA00A7"/>
    <w:rsid w:val="00BA01C4"/>
    <w:rsid w:val="00BA088C"/>
    <w:rsid w:val="00BA1124"/>
    <w:rsid w:val="00BA12BC"/>
    <w:rsid w:val="00BA3097"/>
    <w:rsid w:val="00BA3A0B"/>
    <w:rsid w:val="00BA3B42"/>
    <w:rsid w:val="00BA4B0E"/>
    <w:rsid w:val="00BA778E"/>
    <w:rsid w:val="00BB0A14"/>
    <w:rsid w:val="00BB23D5"/>
    <w:rsid w:val="00BB304C"/>
    <w:rsid w:val="00BB3799"/>
    <w:rsid w:val="00BB59EB"/>
    <w:rsid w:val="00BB5B78"/>
    <w:rsid w:val="00BB6CF5"/>
    <w:rsid w:val="00BB792F"/>
    <w:rsid w:val="00BB7F66"/>
    <w:rsid w:val="00BC0656"/>
    <w:rsid w:val="00BC07D5"/>
    <w:rsid w:val="00BC0EBC"/>
    <w:rsid w:val="00BC22AC"/>
    <w:rsid w:val="00BC288B"/>
    <w:rsid w:val="00BC3C40"/>
    <w:rsid w:val="00BC4D3E"/>
    <w:rsid w:val="00BC657B"/>
    <w:rsid w:val="00BC6CD6"/>
    <w:rsid w:val="00BC701C"/>
    <w:rsid w:val="00BD1DD4"/>
    <w:rsid w:val="00BD28C3"/>
    <w:rsid w:val="00BD2CCE"/>
    <w:rsid w:val="00BD311F"/>
    <w:rsid w:val="00BD35C1"/>
    <w:rsid w:val="00BD4328"/>
    <w:rsid w:val="00BD4DCA"/>
    <w:rsid w:val="00BD4EF3"/>
    <w:rsid w:val="00BD52FC"/>
    <w:rsid w:val="00BD64A6"/>
    <w:rsid w:val="00BD6648"/>
    <w:rsid w:val="00BD7659"/>
    <w:rsid w:val="00BE01B7"/>
    <w:rsid w:val="00BE0920"/>
    <w:rsid w:val="00BE0C55"/>
    <w:rsid w:val="00BE1926"/>
    <w:rsid w:val="00BE2FA9"/>
    <w:rsid w:val="00BE45AF"/>
    <w:rsid w:val="00BE68E7"/>
    <w:rsid w:val="00BE6CB1"/>
    <w:rsid w:val="00BE6EC9"/>
    <w:rsid w:val="00BE77AD"/>
    <w:rsid w:val="00BE7931"/>
    <w:rsid w:val="00BE7DA8"/>
    <w:rsid w:val="00BF1591"/>
    <w:rsid w:val="00BF16E4"/>
    <w:rsid w:val="00BF20EE"/>
    <w:rsid w:val="00BF2AED"/>
    <w:rsid w:val="00BF324E"/>
    <w:rsid w:val="00BF50BC"/>
    <w:rsid w:val="00BF52EE"/>
    <w:rsid w:val="00BF68B1"/>
    <w:rsid w:val="00BF72E2"/>
    <w:rsid w:val="00BF7666"/>
    <w:rsid w:val="00BF76AE"/>
    <w:rsid w:val="00BF7741"/>
    <w:rsid w:val="00BF79A8"/>
    <w:rsid w:val="00C00870"/>
    <w:rsid w:val="00C009E5"/>
    <w:rsid w:val="00C00AAB"/>
    <w:rsid w:val="00C0124B"/>
    <w:rsid w:val="00C040F7"/>
    <w:rsid w:val="00C04E6F"/>
    <w:rsid w:val="00C04FD4"/>
    <w:rsid w:val="00C050B2"/>
    <w:rsid w:val="00C0510A"/>
    <w:rsid w:val="00C05413"/>
    <w:rsid w:val="00C06A6F"/>
    <w:rsid w:val="00C06B9A"/>
    <w:rsid w:val="00C07449"/>
    <w:rsid w:val="00C0799E"/>
    <w:rsid w:val="00C100E4"/>
    <w:rsid w:val="00C10220"/>
    <w:rsid w:val="00C111FD"/>
    <w:rsid w:val="00C11656"/>
    <w:rsid w:val="00C117B9"/>
    <w:rsid w:val="00C12E1C"/>
    <w:rsid w:val="00C13A8F"/>
    <w:rsid w:val="00C15079"/>
    <w:rsid w:val="00C162DB"/>
    <w:rsid w:val="00C17060"/>
    <w:rsid w:val="00C17079"/>
    <w:rsid w:val="00C2018C"/>
    <w:rsid w:val="00C21A11"/>
    <w:rsid w:val="00C21C4A"/>
    <w:rsid w:val="00C23668"/>
    <w:rsid w:val="00C23E00"/>
    <w:rsid w:val="00C24153"/>
    <w:rsid w:val="00C24ECE"/>
    <w:rsid w:val="00C255D6"/>
    <w:rsid w:val="00C2602D"/>
    <w:rsid w:val="00C2657C"/>
    <w:rsid w:val="00C265F9"/>
    <w:rsid w:val="00C266D2"/>
    <w:rsid w:val="00C26852"/>
    <w:rsid w:val="00C27344"/>
    <w:rsid w:val="00C30C20"/>
    <w:rsid w:val="00C32922"/>
    <w:rsid w:val="00C341CC"/>
    <w:rsid w:val="00C34274"/>
    <w:rsid w:val="00C35160"/>
    <w:rsid w:val="00C35F38"/>
    <w:rsid w:val="00C364AA"/>
    <w:rsid w:val="00C37676"/>
    <w:rsid w:val="00C41503"/>
    <w:rsid w:val="00C41718"/>
    <w:rsid w:val="00C4194B"/>
    <w:rsid w:val="00C41B8A"/>
    <w:rsid w:val="00C42561"/>
    <w:rsid w:val="00C434E1"/>
    <w:rsid w:val="00C450AF"/>
    <w:rsid w:val="00C458BF"/>
    <w:rsid w:val="00C463CD"/>
    <w:rsid w:val="00C505BE"/>
    <w:rsid w:val="00C50B09"/>
    <w:rsid w:val="00C50F4A"/>
    <w:rsid w:val="00C521F3"/>
    <w:rsid w:val="00C532DD"/>
    <w:rsid w:val="00C5430D"/>
    <w:rsid w:val="00C55F3B"/>
    <w:rsid w:val="00C5646D"/>
    <w:rsid w:val="00C57915"/>
    <w:rsid w:val="00C57A2D"/>
    <w:rsid w:val="00C57FD3"/>
    <w:rsid w:val="00C60C5D"/>
    <w:rsid w:val="00C61B35"/>
    <w:rsid w:val="00C61D7C"/>
    <w:rsid w:val="00C621BE"/>
    <w:rsid w:val="00C67352"/>
    <w:rsid w:val="00C677F7"/>
    <w:rsid w:val="00C71384"/>
    <w:rsid w:val="00C71B1D"/>
    <w:rsid w:val="00C73601"/>
    <w:rsid w:val="00C73739"/>
    <w:rsid w:val="00C7388E"/>
    <w:rsid w:val="00C73ADD"/>
    <w:rsid w:val="00C74A6D"/>
    <w:rsid w:val="00C75170"/>
    <w:rsid w:val="00C77CE4"/>
    <w:rsid w:val="00C80486"/>
    <w:rsid w:val="00C81C4D"/>
    <w:rsid w:val="00C82223"/>
    <w:rsid w:val="00C8299E"/>
    <w:rsid w:val="00C83369"/>
    <w:rsid w:val="00C83BA9"/>
    <w:rsid w:val="00C84622"/>
    <w:rsid w:val="00C85C32"/>
    <w:rsid w:val="00C8730C"/>
    <w:rsid w:val="00C90F0B"/>
    <w:rsid w:val="00C90F67"/>
    <w:rsid w:val="00C912C1"/>
    <w:rsid w:val="00C927E8"/>
    <w:rsid w:val="00C929CB"/>
    <w:rsid w:val="00C92E83"/>
    <w:rsid w:val="00C92E8A"/>
    <w:rsid w:val="00C93D4F"/>
    <w:rsid w:val="00C941FA"/>
    <w:rsid w:val="00C96C5C"/>
    <w:rsid w:val="00CA027D"/>
    <w:rsid w:val="00CA0EEC"/>
    <w:rsid w:val="00CA1229"/>
    <w:rsid w:val="00CA1A9E"/>
    <w:rsid w:val="00CA3937"/>
    <w:rsid w:val="00CA4344"/>
    <w:rsid w:val="00CA44F4"/>
    <w:rsid w:val="00CA57BE"/>
    <w:rsid w:val="00CA6DD6"/>
    <w:rsid w:val="00CA6EF4"/>
    <w:rsid w:val="00CA70EC"/>
    <w:rsid w:val="00CA7978"/>
    <w:rsid w:val="00CB00B2"/>
    <w:rsid w:val="00CB175A"/>
    <w:rsid w:val="00CB2D51"/>
    <w:rsid w:val="00CB355A"/>
    <w:rsid w:val="00CB3EB6"/>
    <w:rsid w:val="00CB4B24"/>
    <w:rsid w:val="00CB4E24"/>
    <w:rsid w:val="00CB66F5"/>
    <w:rsid w:val="00CB6E33"/>
    <w:rsid w:val="00CB7220"/>
    <w:rsid w:val="00CB7AF1"/>
    <w:rsid w:val="00CB7DD7"/>
    <w:rsid w:val="00CC1301"/>
    <w:rsid w:val="00CC2661"/>
    <w:rsid w:val="00CC3630"/>
    <w:rsid w:val="00CC37AE"/>
    <w:rsid w:val="00CC41E2"/>
    <w:rsid w:val="00CC430E"/>
    <w:rsid w:val="00CC5516"/>
    <w:rsid w:val="00CC5F6E"/>
    <w:rsid w:val="00CC60B0"/>
    <w:rsid w:val="00CD00C5"/>
    <w:rsid w:val="00CD25EA"/>
    <w:rsid w:val="00CD281C"/>
    <w:rsid w:val="00CD3D1A"/>
    <w:rsid w:val="00CD4242"/>
    <w:rsid w:val="00CD4A10"/>
    <w:rsid w:val="00CD4CDD"/>
    <w:rsid w:val="00CD5BDB"/>
    <w:rsid w:val="00CD5F25"/>
    <w:rsid w:val="00CD7FD9"/>
    <w:rsid w:val="00CE2EE6"/>
    <w:rsid w:val="00CE345F"/>
    <w:rsid w:val="00CE4391"/>
    <w:rsid w:val="00CE5785"/>
    <w:rsid w:val="00CE6193"/>
    <w:rsid w:val="00CE6453"/>
    <w:rsid w:val="00CE6A71"/>
    <w:rsid w:val="00CE6CF4"/>
    <w:rsid w:val="00CE78BD"/>
    <w:rsid w:val="00CE78DB"/>
    <w:rsid w:val="00CF0FD7"/>
    <w:rsid w:val="00CF1BB2"/>
    <w:rsid w:val="00CF1CB9"/>
    <w:rsid w:val="00CF2183"/>
    <w:rsid w:val="00CF42EA"/>
    <w:rsid w:val="00CF46A7"/>
    <w:rsid w:val="00CF60B3"/>
    <w:rsid w:val="00CF7186"/>
    <w:rsid w:val="00CF768B"/>
    <w:rsid w:val="00CF7A4D"/>
    <w:rsid w:val="00CF7C2A"/>
    <w:rsid w:val="00D00363"/>
    <w:rsid w:val="00D00CB9"/>
    <w:rsid w:val="00D011C5"/>
    <w:rsid w:val="00D01204"/>
    <w:rsid w:val="00D01E5D"/>
    <w:rsid w:val="00D033BF"/>
    <w:rsid w:val="00D034B9"/>
    <w:rsid w:val="00D04E94"/>
    <w:rsid w:val="00D073FC"/>
    <w:rsid w:val="00D10BA9"/>
    <w:rsid w:val="00D119DE"/>
    <w:rsid w:val="00D11C56"/>
    <w:rsid w:val="00D12299"/>
    <w:rsid w:val="00D137AA"/>
    <w:rsid w:val="00D13C23"/>
    <w:rsid w:val="00D144D2"/>
    <w:rsid w:val="00D14B4D"/>
    <w:rsid w:val="00D15347"/>
    <w:rsid w:val="00D15808"/>
    <w:rsid w:val="00D15F57"/>
    <w:rsid w:val="00D1718B"/>
    <w:rsid w:val="00D171E5"/>
    <w:rsid w:val="00D17F88"/>
    <w:rsid w:val="00D21AF6"/>
    <w:rsid w:val="00D21B20"/>
    <w:rsid w:val="00D22130"/>
    <w:rsid w:val="00D224EE"/>
    <w:rsid w:val="00D22ECE"/>
    <w:rsid w:val="00D234F9"/>
    <w:rsid w:val="00D235FE"/>
    <w:rsid w:val="00D23F64"/>
    <w:rsid w:val="00D24138"/>
    <w:rsid w:val="00D245FA"/>
    <w:rsid w:val="00D248AC"/>
    <w:rsid w:val="00D2604E"/>
    <w:rsid w:val="00D272FC"/>
    <w:rsid w:val="00D278E1"/>
    <w:rsid w:val="00D27C18"/>
    <w:rsid w:val="00D27C3E"/>
    <w:rsid w:val="00D30C68"/>
    <w:rsid w:val="00D3204F"/>
    <w:rsid w:val="00D322B2"/>
    <w:rsid w:val="00D32404"/>
    <w:rsid w:val="00D32DF4"/>
    <w:rsid w:val="00D34ED5"/>
    <w:rsid w:val="00D35C4C"/>
    <w:rsid w:val="00D36646"/>
    <w:rsid w:val="00D36A19"/>
    <w:rsid w:val="00D37496"/>
    <w:rsid w:val="00D37771"/>
    <w:rsid w:val="00D3778B"/>
    <w:rsid w:val="00D37946"/>
    <w:rsid w:val="00D405D6"/>
    <w:rsid w:val="00D40F78"/>
    <w:rsid w:val="00D4131E"/>
    <w:rsid w:val="00D41E10"/>
    <w:rsid w:val="00D4264C"/>
    <w:rsid w:val="00D42C4A"/>
    <w:rsid w:val="00D42F55"/>
    <w:rsid w:val="00D44727"/>
    <w:rsid w:val="00D4500E"/>
    <w:rsid w:val="00D45543"/>
    <w:rsid w:val="00D462F0"/>
    <w:rsid w:val="00D47BD8"/>
    <w:rsid w:val="00D503C0"/>
    <w:rsid w:val="00D529D9"/>
    <w:rsid w:val="00D536D6"/>
    <w:rsid w:val="00D554EE"/>
    <w:rsid w:val="00D55627"/>
    <w:rsid w:val="00D5684B"/>
    <w:rsid w:val="00D56CA2"/>
    <w:rsid w:val="00D56D71"/>
    <w:rsid w:val="00D57128"/>
    <w:rsid w:val="00D57318"/>
    <w:rsid w:val="00D573A2"/>
    <w:rsid w:val="00D60FAF"/>
    <w:rsid w:val="00D62A80"/>
    <w:rsid w:val="00D643AA"/>
    <w:rsid w:val="00D66183"/>
    <w:rsid w:val="00D717A0"/>
    <w:rsid w:val="00D7180A"/>
    <w:rsid w:val="00D7199A"/>
    <w:rsid w:val="00D71D9B"/>
    <w:rsid w:val="00D71DF6"/>
    <w:rsid w:val="00D72759"/>
    <w:rsid w:val="00D739B2"/>
    <w:rsid w:val="00D7407E"/>
    <w:rsid w:val="00D745B2"/>
    <w:rsid w:val="00D74B90"/>
    <w:rsid w:val="00D74F19"/>
    <w:rsid w:val="00D750F3"/>
    <w:rsid w:val="00D7581B"/>
    <w:rsid w:val="00D767E1"/>
    <w:rsid w:val="00D76E70"/>
    <w:rsid w:val="00D77F72"/>
    <w:rsid w:val="00D8243A"/>
    <w:rsid w:val="00D825D6"/>
    <w:rsid w:val="00D84708"/>
    <w:rsid w:val="00D851DD"/>
    <w:rsid w:val="00D8621A"/>
    <w:rsid w:val="00D86690"/>
    <w:rsid w:val="00D8712D"/>
    <w:rsid w:val="00D8719E"/>
    <w:rsid w:val="00D8727B"/>
    <w:rsid w:val="00D87B23"/>
    <w:rsid w:val="00D90D0B"/>
    <w:rsid w:val="00D90D2A"/>
    <w:rsid w:val="00D91622"/>
    <w:rsid w:val="00D919EB"/>
    <w:rsid w:val="00D927CD"/>
    <w:rsid w:val="00D92D64"/>
    <w:rsid w:val="00D957E8"/>
    <w:rsid w:val="00D95D1D"/>
    <w:rsid w:val="00D97010"/>
    <w:rsid w:val="00DA16D8"/>
    <w:rsid w:val="00DA17E7"/>
    <w:rsid w:val="00DA196B"/>
    <w:rsid w:val="00DA3708"/>
    <w:rsid w:val="00DA3FC7"/>
    <w:rsid w:val="00DA43CE"/>
    <w:rsid w:val="00DA457A"/>
    <w:rsid w:val="00DA4739"/>
    <w:rsid w:val="00DA4FB5"/>
    <w:rsid w:val="00DA59EA"/>
    <w:rsid w:val="00DA68CA"/>
    <w:rsid w:val="00DB0893"/>
    <w:rsid w:val="00DB0E62"/>
    <w:rsid w:val="00DB1727"/>
    <w:rsid w:val="00DB1AC9"/>
    <w:rsid w:val="00DB2F25"/>
    <w:rsid w:val="00DB35B2"/>
    <w:rsid w:val="00DB4116"/>
    <w:rsid w:val="00DB44C7"/>
    <w:rsid w:val="00DB6566"/>
    <w:rsid w:val="00DB7972"/>
    <w:rsid w:val="00DB7E9E"/>
    <w:rsid w:val="00DC0142"/>
    <w:rsid w:val="00DC04A5"/>
    <w:rsid w:val="00DC074D"/>
    <w:rsid w:val="00DC1158"/>
    <w:rsid w:val="00DC2297"/>
    <w:rsid w:val="00DC281A"/>
    <w:rsid w:val="00DC29B5"/>
    <w:rsid w:val="00DC44B6"/>
    <w:rsid w:val="00DC44C9"/>
    <w:rsid w:val="00DC4DB9"/>
    <w:rsid w:val="00DC5C31"/>
    <w:rsid w:val="00DC715E"/>
    <w:rsid w:val="00DC7364"/>
    <w:rsid w:val="00DD1624"/>
    <w:rsid w:val="00DD2829"/>
    <w:rsid w:val="00DD3CA5"/>
    <w:rsid w:val="00DD3EC0"/>
    <w:rsid w:val="00DD3EDB"/>
    <w:rsid w:val="00DD4008"/>
    <w:rsid w:val="00DD4FF1"/>
    <w:rsid w:val="00DD5084"/>
    <w:rsid w:val="00DD514B"/>
    <w:rsid w:val="00DD6F6D"/>
    <w:rsid w:val="00DD739B"/>
    <w:rsid w:val="00DD77FD"/>
    <w:rsid w:val="00DE0228"/>
    <w:rsid w:val="00DE0875"/>
    <w:rsid w:val="00DE176B"/>
    <w:rsid w:val="00DE4412"/>
    <w:rsid w:val="00DE5803"/>
    <w:rsid w:val="00DE62D5"/>
    <w:rsid w:val="00DE7C97"/>
    <w:rsid w:val="00DF0364"/>
    <w:rsid w:val="00DF05C7"/>
    <w:rsid w:val="00DF0A01"/>
    <w:rsid w:val="00DF2A61"/>
    <w:rsid w:val="00DF30A5"/>
    <w:rsid w:val="00DF428D"/>
    <w:rsid w:val="00DF5150"/>
    <w:rsid w:val="00DF5958"/>
    <w:rsid w:val="00DF6D47"/>
    <w:rsid w:val="00DF7B8E"/>
    <w:rsid w:val="00E000C3"/>
    <w:rsid w:val="00E00895"/>
    <w:rsid w:val="00E01149"/>
    <w:rsid w:val="00E02801"/>
    <w:rsid w:val="00E04497"/>
    <w:rsid w:val="00E046E0"/>
    <w:rsid w:val="00E06572"/>
    <w:rsid w:val="00E06C9C"/>
    <w:rsid w:val="00E070EB"/>
    <w:rsid w:val="00E07653"/>
    <w:rsid w:val="00E104E3"/>
    <w:rsid w:val="00E109B1"/>
    <w:rsid w:val="00E10C5C"/>
    <w:rsid w:val="00E11461"/>
    <w:rsid w:val="00E11A22"/>
    <w:rsid w:val="00E14963"/>
    <w:rsid w:val="00E15891"/>
    <w:rsid w:val="00E171D6"/>
    <w:rsid w:val="00E17639"/>
    <w:rsid w:val="00E201A4"/>
    <w:rsid w:val="00E2165D"/>
    <w:rsid w:val="00E22469"/>
    <w:rsid w:val="00E2485B"/>
    <w:rsid w:val="00E2585C"/>
    <w:rsid w:val="00E26C28"/>
    <w:rsid w:val="00E272FE"/>
    <w:rsid w:val="00E31A4C"/>
    <w:rsid w:val="00E33D97"/>
    <w:rsid w:val="00E33F7D"/>
    <w:rsid w:val="00E342F0"/>
    <w:rsid w:val="00E351C2"/>
    <w:rsid w:val="00E35537"/>
    <w:rsid w:val="00E3684A"/>
    <w:rsid w:val="00E37623"/>
    <w:rsid w:val="00E42007"/>
    <w:rsid w:val="00E42C57"/>
    <w:rsid w:val="00E431FD"/>
    <w:rsid w:val="00E43350"/>
    <w:rsid w:val="00E43B49"/>
    <w:rsid w:val="00E44E31"/>
    <w:rsid w:val="00E47749"/>
    <w:rsid w:val="00E50835"/>
    <w:rsid w:val="00E510A5"/>
    <w:rsid w:val="00E51369"/>
    <w:rsid w:val="00E51F1B"/>
    <w:rsid w:val="00E52C4E"/>
    <w:rsid w:val="00E5400C"/>
    <w:rsid w:val="00E54089"/>
    <w:rsid w:val="00E549B5"/>
    <w:rsid w:val="00E54C4C"/>
    <w:rsid w:val="00E561E7"/>
    <w:rsid w:val="00E568E7"/>
    <w:rsid w:val="00E570C9"/>
    <w:rsid w:val="00E57C7C"/>
    <w:rsid w:val="00E6080D"/>
    <w:rsid w:val="00E60D67"/>
    <w:rsid w:val="00E60E71"/>
    <w:rsid w:val="00E61544"/>
    <w:rsid w:val="00E61BE0"/>
    <w:rsid w:val="00E62B96"/>
    <w:rsid w:val="00E62F03"/>
    <w:rsid w:val="00E6326F"/>
    <w:rsid w:val="00E656A1"/>
    <w:rsid w:val="00E65867"/>
    <w:rsid w:val="00E6713E"/>
    <w:rsid w:val="00E6742B"/>
    <w:rsid w:val="00E67BDA"/>
    <w:rsid w:val="00E67EF5"/>
    <w:rsid w:val="00E73A3F"/>
    <w:rsid w:val="00E7418B"/>
    <w:rsid w:val="00E77553"/>
    <w:rsid w:val="00E77EA0"/>
    <w:rsid w:val="00E802AA"/>
    <w:rsid w:val="00E80A69"/>
    <w:rsid w:val="00E80FE7"/>
    <w:rsid w:val="00E81272"/>
    <w:rsid w:val="00E8368F"/>
    <w:rsid w:val="00E83DA2"/>
    <w:rsid w:val="00E83DFF"/>
    <w:rsid w:val="00E83EF2"/>
    <w:rsid w:val="00E847C3"/>
    <w:rsid w:val="00E8585D"/>
    <w:rsid w:val="00E85B02"/>
    <w:rsid w:val="00E86030"/>
    <w:rsid w:val="00E86C53"/>
    <w:rsid w:val="00E86FF9"/>
    <w:rsid w:val="00E87F74"/>
    <w:rsid w:val="00E90FBE"/>
    <w:rsid w:val="00E9121E"/>
    <w:rsid w:val="00E914AA"/>
    <w:rsid w:val="00E92DEF"/>
    <w:rsid w:val="00E9347F"/>
    <w:rsid w:val="00E93572"/>
    <w:rsid w:val="00E94157"/>
    <w:rsid w:val="00E950C2"/>
    <w:rsid w:val="00E95F3E"/>
    <w:rsid w:val="00E9717A"/>
    <w:rsid w:val="00EA008F"/>
    <w:rsid w:val="00EA106C"/>
    <w:rsid w:val="00EA54AF"/>
    <w:rsid w:val="00EA7299"/>
    <w:rsid w:val="00EA73A7"/>
    <w:rsid w:val="00EA7EE8"/>
    <w:rsid w:val="00EB39F6"/>
    <w:rsid w:val="00EB557A"/>
    <w:rsid w:val="00EB63E9"/>
    <w:rsid w:val="00EB6611"/>
    <w:rsid w:val="00EB6E6C"/>
    <w:rsid w:val="00EB74A8"/>
    <w:rsid w:val="00EB7D4C"/>
    <w:rsid w:val="00EC053D"/>
    <w:rsid w:val="00EC077D"/>
    <w:rsid w:val="00EC1297"/>
    <w:rsid w:val="00EC1AC5"/>
    <w:rsid w:val="00EC1F44"/>
    <w:rsid w:val="00EC1F7F"/>
    <w:rsid w:val="00EC52C5"/>
    <w:rsid w:val="00EC5AA0"/>
    <w:rsid w:val="00EC63F7"/>
    <w:rsid w:val="00EC67F5"/>
    <w:rsid w:val="00EC6F95"/>
    <w:rsid w:val="00ED050C"/>
    <w:rsid w:val="00ED2298"/>
    <w:rsid w:val="00ED29D5"/>
    <w:rsid w:val="00ED2A1E"/>
    <w:rsid w:val="00ED35F4"/>
    <w:rsid w:val="00ED39A5"/>
    <w:rsid w:val="00ED50C9"/>
    <w:rsid w:val="00ED52CE"/>
    <w:rsid w:val="00ED5488"/>
    <w:rsid w:val="00ED58A1"/>
    <w:rsid w:val="00ED62FC"/>
    <w:rsid w:val="00ED6EB4"/>
    <w:rsid w:val="00EE058F"/>
    <w:rsid w:val="00EE0902"/>
    <w:rsid w:val="00EE0A34"/>
    <w:rsid w:val="00EE14E1"/>
    <w:rsid w:val="00EE22FC"/>
    <w:rsid w:val="00EE24FC"/>
    <w:rsid w:val="00EE2C26"/>
    <w:rsid w:val="00EE2F0F"/>
    <w:rsid w:val="00EE4604"/>
    <w:rsid w:val="00EE5FC9"/>
    <w:rsid w:val="00EE6634"/>
    <w:rsid w:val="00EE7128"/>
    <w:rsid w:val="00EE7F11"/>
    <w:rsid w:val="00EF04DD"/>
    <w:rsid w:val="00EF06BD"/>
    <w:rsid w:val="00EF0EAB"/>
    <w:rsid w:val="00EF1153"/>
    <w:rsid w:val="00EF1289"/>
    <w:rsid w:val="00EF18D6"/>
    <w:rsid w:val="00EF200C"/>
    <w:rsid w:val="00EF275E"/>
    <w:rsid w:val="00EF288E"/>
    <w:rsid w:val="00EF3A34"/>
    <w:rsid w:val="00EF3D22"/>
    <w:rsid w:val="00EF558D"/>
    <w:rsid w:val="00EF6677"/>
    <w:rsid w:val="00EF6FC8"/>
    <w:rsid w:val="00EF7287"/>
    <w:rsid w:val="00F0000D"/>
    <w:rsid w:val="00F022D2"/>
    <w:rsid w:val="00F027C8"/>
    <w:rsid w:val="00F02F64"/>
    <w:rsid w:val="00F035BC"/>
    <w:rsid w:val="00F03832"/>
    <w:rsid w:val="00F05BFE"/>
    <w:rsid w:val="00F05CCA"/>
    <w:rsid w:val="00F06687"/>
    <w:rsid w:val="00F07358"/>
    <w:rsid w:val="00F0763E"/>
    <w:rsid w:val="00F07A05"/>
    <w:rsid w:val="00F10134"/>
    <w:rsid w:val="00F109A8"/>
    <w:rsid w:val="00F10A9B"/>
    <w:rsid w:val="00F119C5"/>
    <w:rsid w:val="00F1256D"/>
    <w:rsid w:val="00F1274C"/>
    <w:rsid w:val="00F148E7"/>
    <w:rsid w:val="00F14B48"/>
    <w:rsid w:val="00F155C3"/>
    <w:rsid w:val="00F1593C"/>
    <w:rsid w:val="00F15FC9"/>
    <w:rsid w:val="00F16424"/>
    <w:rsid w:val="00F20567"/>
    <w:rsid w:val="00F21616"/>
    <w:rsid w:val="00F21D0B"/>
    <w:rsid w:val="00F227CB"/>
    <w:rsid w:val="00F249B6"/>
    <w:rsid w:val="00F25A31"/>
    <w:rsid w:val="00F26379"/>
    <w:rsid w:val="00F26563"/>
    <w:rsid w:val="00F2691D"/>
    <w:rsid w:val="00F26ACE"/>
    <w:rsid w:val="00F27B19"/>
    <w:rsid w:val="00F3012C"/>
    <w:rsid w:val="00F30A34"/>
    <w:rsid w:val="00F30E0A"/>
    <w:rsid w:val="00F31051"/>
    <w:rsid w:val="00F31499"/>
    <w:rsid w:val="00F3191E"/>
    <w:rsid w:val="00F320F2"/>
    <w:rsid w:val="00F32680"/>
    <w:rsid w:val="00F3279E"/>
    <w:rsid w:val="00F3289C"/>
    <w:rsid w:val="00F32E7A"/>
    <w:rsid w:val="00F33402"/>
    <w:rsid w:val="00F33948"/>
    <w:rsid w:val="00F3474D"/>
    <w:rsid w:val="00F35786"/>
    <w:rsid w:val="00F3644B"/>
    <w:rsid w:val="00F36488"/>
    <w:rsid w:val="00F365D1"/>
    <w:rsid w:val="00F369DC"/>
    <w:rsid w:val="00F373AA"/>
    <w:rsid w:val="00F379E7"/>
    <w:rsid w:val="00F37E67"/>
    <w:rsid w:val="00F426B6"/>
    <w:rsid w:val="00F429F0"/>
    <w:rsid w:val="00F42D85"/>
    <w:rsid w:val="00F42FEF"/>
    <w:rsid w:val="00F433B9"/>
    <w:rsid w:val="00F43E1B"/>
    <w:rsid w:val="00F50C59"/>
    <w:rsid w:val="00F50ED0"/>
    <w:rsid w:val="00F51572"/>
    <w:rsid w:val="00F51E35"/>
    <w:rsid w:val="00F523F5"/>
    <w:rsid w:val="00F53377"/>
    <w:rsid w:val="00F53D92"/>
    <w:rsid w:val="00F53E8F"/>
    <w:rsid w:val="00F54E0D"/>
    <w:rsid w:val="00F567E8"/>
    <w:rsid w:val="00F56CA5"/>
    <w:rsid w:val="00F606C1"/>
    <w:rsid w:val="00F61A49"/>
    <w:rsid w:val="00F62944"/>
    <w:rsid w:val="00F63492"/>
    <w:rsid w:val="00F63618"/>
    <w:rsid w:val="00F63689"/>
    <w:rsid w:val="00F64D42"/>
    <w:rsid w:val="00F6647A"/>
    <w:rsid w:val="00F6693E"/>
    <w:rsid w:val="00F671D0"/>
    <w:rsid w:val="00F67276"/>
    <w:rsid w:val="00F675D1"/>
    <w:rsid w:val="00F706A6"/>
    <w:rsid w:val="00F7080D"/>
    <w:rsid w:val="00F70AE9"/>
    <w:rsid w:val="00F710DD"/>
    <w:rsid w:val="00F72253"/>
    <w:rsid w:val="00F72359"/>
    <w:rsid w:val="00F72D0B"/>
    <w:rsid w:val="00F72D0F"/>
    <w:rsid w:val="00F72EE4"/>
    <w:rsid w:val="00F734BE"/>
    <w:rsid w:val="00F74036"/>
    <w:rsid w:val="00F74606"/>
    <w:rsid w:val="00F7489C"/>
    <w:rsid w:val="00F759F1"/>
    <w:rsid w:val="00F7787B"/>
    <w:rsid w:val="00F778E5"/>
    <w:rsid w:val="00F7795E"/>
    <w:rsid w:val="00F80209"/>
    <w:rsid w:val="00F80239"/>
    <w:rsid w:val="00F80BB4"/>
    <w:rsid w:val="00F813C6"/>
    <w:rsid w:val="00F82107"/>
    <w:rsid w:val="00F829F1"/>
    <w:rsid w:val="00F83195"/>
    <w:rsid w:val="00F834D5"/>
    <w:rsid w:val="00F8554D"/>
    <w:rsid w:val="00F857A6"/>
    <w:rsid w:val="00F858F1"/>
    <w:rsid w:val="00F85D45"/>
    <w:rsid w:val="00F86B69"/>
    <w:rsid w:val="00F86BE0"/>
    <w:rsid w:val="00F87612"/>
    <w:rsid w:val="00F8785F"/>
    <w:rsid w:val="00F906A5"/>
    <w:rsid w:val="00F90FA8"/>
    <w:rsid w:val="00F922FB"/>
    <w:rsid w:val="00F92D9D"/>
    <w:rsid w:val="00F93ECF"/>
    <w:rsid w:val="00F953BE"/>
    <w:rsid w:val="00F96E90"/>
    <w:rsid w:val="00F96F45"/>
    <w:rsid w:val="00F970B6"/>
    <w:rsid w:val="00FA0E65"/>
    <w:rsid w:val="00FA1531"/>
    <w:rsid w:val="00FA192F"/>
    <w:rsid w:val="00FA23EA"/>
    <w:rsid w:val="00FA40CD"/>
    <w:rsid w:val="00FA4478"/>
    <w:rsid w:val="00FA4580"/>
    <w:rsid w:val="00FA478B"/>
    <w:rsid w:val="00FA4D51"/>
    <w:rsid w:val="00FA6236"/>
    <w:rsid w:val="00FA735F"/>
    <w:rsid w:val="00FA7609"/>
    <w:rsid w:val="00FB02D2"/>
    <w:rsid w:val="00FB1AEB"/>
    <w:rsid w:val="00FB3942"/>
    <w:rsid w:val="00FB5321"/>
    <w:rsid w:val="00FB66C4"/>
    <w:rsid w:val="00FB66EE"/>
    <w:rsid w:val="00FC0595"/>
    <w:rsid w:val="00FC0665"/>
    <w:rsid w:val="00FC0D4D"/>
    <w:rsid w:val="00FC122A"/>
    <w:rsid w:val="00FC2393"/>
    <w:rsid w:val="00FC3139"/>
    <w:rsid w:val="00FC369E"/>
    <w:rsid w:val="00FC3D05"/>
    <w:rsid w:val="00FC502A"/>
    <w:rsid w:val="00FC538A"/>
    <w:rsid w:val="00FC5EBF"/>
    <w:rsid w:val="00FC66CF"/>
    <w:rsid w:val="00FC7A43"/>
    <w:rsid w:val="00FD1253"/>
    <w:rsid w:val="00FD1BF2"/>
    <w:rsid w:val="00FD1C8C"/>
    <w:rsid w:val="00FD229E"/>
    <w:rsid w:val="00FD2F9F"/>
    <w:rsid w:val="00FD306C"/>
    <w:rsid w:val="00FD3CED"/>
    <w:rsid w:val="00FD5A5E"/>
    <w:rsid w:val="00FD5B51"/>
    <w:rsid w:val="00FD6E55"/>
    <w:rsid w:val="00FD7362"/>
    <w:rsid w:val="00FD770C"/>
    <w:rsid w:val="00FE0AF8"/>
    <w:rsid w:val="00FE0D5A"/>
    <w:rsid w:val="00FE1744"/>
    <w:rsid w:val="00FE21E3"/>
    <w:rsid w:val="00FE2609"/>
    <w:rsid w:val="00FE2F14"/>
    <w:rsid w:val="00FE38E7"/>
    <w:rsid w:val="00FE3A2E"/>
    <w:rsid w:val="00FE3C80"/>
    <w:rsid w:val="00FE421C"/>
    <w:rsid w:val="00FE4694"/>
    <w:rsid w:val="00FE5BBC"/>
    <w:rsid w:val="00FE7217"/>
    <w:rsid w:val="00FF0B24"/>
    <w:rsid w:val="00FF0F80"/>
    <w:rsid w:val="00FF1101"/>
    <w:rsid w:val="00FF3F50"/>
    <w:rsid w:val="00FF575B"/>
    <w:rsid w:val="00FF6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B96E92-081D-4BD2-943C-9642F1AB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qFormat="1"/>
    <w:lsdException w:name="footer" w:uiPriority="99" w:qFormat="1"/>
    <w:lsdException w:name="caption" w:qFormat="1"/>
    <w:lsdException w:name="annotation reference" w:uiPriority="99"/>
    <w:lsdException w:name="Title" w:qFormat="1"/>
    <w:lsdException w:name="Subtitle" w:qFormat="1"/>
    <w:lsdException w:name="Hyperlink" w:uiPriority="99" w:qFormat="1"/>
    <w:lsdException w:name="Strong" w:uiPriority="22" w:qFormat="1"/>
    <w:lsdException w:name="Emphasis" w:qFormat="1"/>
    <w:lsdException w:name="Normal (Web)" w:uiPriority="99" w:qFormat="1"/>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EEF"/>
  </w:style>
  <w:style w:type="paragraph" w:styleId="1">
    <w:name w:val="heading 1"/>
    <w:basedOn w:val="a"/>
    <w:next w:val="a"/>
    <w:link w:val="10"/>
    <w:uiPriority w:val="99"/>
    <w:qFormat/>
    <w:pPr>
      <w:keepNext/>
      <w:ind w:right="-1" w:firstLine="709"/>
      <w:jc w:val="both"/>
      <w:outlineLvl w:val="0"/>
    </w:pPr>
    <w:rPr>
      <w:sz w:val="24"/>
    </w:rPr>
  </w:style>
  <w:style w:type="paragraph" w:styleId="2">
    <w:name w:val="heading 2"/>
    <w:basedOn w:val="a"/>
    <w:next w:val="a"/>
    <w:link w:val="20"/>
    <w:uiPriority w:val="9"/>
    <w:qFormat/>
    <w:pPr>
      <w:keepNext/>
      <w:ind w:right="-1"/>
      <w:jc w:val="both"/>
      <w:outlineLvl w:val="1"/>
    </w:pPr>
    <w:rPr>
      <w:sz w:val="24"/>
    </w:rPr>
  </w:style>
  <w:style w:type="paragraph" w:styleId="3">
    <w:name w:val="heading 3"/>
    <w:basedOn w:val="a"/>
    <w:next w:val="a"/>
    <w:link w:val="30"/>
    <w:uiPriority w:val="9"/>
    <w:qFormat/>
    <w:rsid w:val="00F85D45"/>
    <w:p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F85D45"/>
    <w:p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F85D45"/>
    <w:pPr>
      <w:keepNext/>
      <w:keepLines/>
      <w:spacing w:before="200" w:line="276" w:lineRule="auto"/>
      <w:ind w:firstLine="482"/>
      <w:jc w:val="both"/>
      <w:outlineLvl w:val="4"/>
    </w:pPr>
    <w:rPr>
      <w:sz w:val="22"/>
      <w:szCs w:val="22"/>
    </w:rPr>
  </w:style>
  <w:style w:type="paragraph" w:styleId="6">
    <w:name w:val="heading 6"/>
    <w:basedOn w:val="a"/>
    <w:next w:val="a"/>
    <w:link w:val="60"/>
    <w:uiPriority w:val="9"/>
    <w:qFormat/>
    <w:rsid w:val="00F85D45"/>
    <w:pPr>
      <w:keepNext/>
      <w:keepLines/>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F85D45"/>
    <w:pPr>
      <w:keepNext/>
      <w:keepLines/>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F85D45"/>
    <w:pPr>
      <w:keepNext/>
      <w:keepLines/>
      <w:spacing w:before="200" w:line="276" w:lineRule="auto"/>
      <w:ind w:firstLine="482"/>
      <w:jc w:val="both"/>
      <w:outlineLvl w:val="7"/>
    </w:pPr>
    <w:rPr>
      <w:color w:val="4F81BD"/>
      <w:sz w:val="22"/>
    </w:rPr>
  </w:style>
  <w:style w:type="paragraph" w:styleId="9">
    <w:name w:val="heading 9"/>
    <w:basedOn w:val="a"/>
    <w:next w:val="a"/>
    <w:link w:val="90"/>
    <w:uiPriority w:val="9"/>
    <w:qFormat/>
    <w:rsid w:val="00F85D45"/>
    <w:pPr>
      <w:keepNext/>
      <w:keepLines/>
      <w:spacing w:before="200" w:line="276" w:lineRule="auto"/>
      <w:ind w:firstLine="482"/>
      <w:jc w:val="both"/>
      <w:outlineLvl w:val="8"/>
    </w:pPr>
    <w:rPr>
      <w:i/>
      <w:iCs/>
      <w:color w:val="40404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pPr>
      <w:ind w:right="-1"/>
      <w:jc w:val="both"/>
    </w:pPr>
    <w:rPr>
      <w:sz w:val="26"/>
    </w:rPr>
  </w:style>
  <w:style w:type="paragraph" w:styleId="a7">
    <w:name w:val="footer"/>
    <w:basedOn w:val="a"/>
    <w:link w:val="a8"/>
    <w:uiPriority w:val="99"/>
    <w:qFormat/>
    <w:pPr>
      <w:tabs>
        <w:tab w:val="center" w:pos="4153"/>
        <w:tab w:val="right" w:pos="8306"/>
      </w:tabs>
    </w:pPr>
  </w:style>
  <w:style w:type="character" w:styleId="a9">
    <w:name w:val="page number"/>
    <w:basedOn w:val="a0"/>
  </w:style>
  <w:style w:type="paragraph" w:styleId="aa">
    <w:name w:val="header"/>
    <w:basedOn w:val="a"/>
    <w:link w:val="ab"/>
    <w:uiPriority w:val="99"/>
    <w:qFormat/>
    <w:pPr>
      <w:tabs>
        <w:tab w:val="center" w:pos="4153"/>
        <w:tab w:val="right" w:pos="8306"/>
      </w:tabs>
    </w:pPr>
  </w:style>
  <w:style w:type="paragraph" w:styleId="ac">
    <w:name w:val="Balloon Text"/>
    <w:basedOn w:val="a"/>
    <w:link w:val="ad"/>
    <w:uiPriority w:val="99"/>
    <w:qFormat/>
    <w:rsid w:val="00300183"/>
    <w:rPr>
      <w:rFonts w:ascii="Segoe UI" w:hAnsi="Segoe UI" w:cs="Segoe UI"/>
      <w:sz w:val="18"/>
      <w:szCs w:val="18"/>
    </w:rPr>
  </w:style>
  <w:style w:type="character" w:customStyle="1" w:styleId="ad">
    <w:name w:val="Текст выноски Знак"/>
    <w:link w:val="ac"/>
    <w:uiPriority w:val="99"/>
    <w:qFormat/>
    <w:rsid w:val="00300183"/>
    <w:rPr>
      <w:rFonts w:ascii="Segoe UI" w:hAnsi="Segoe UI" w:cs="Segoe UI"/>
      <w:sz w:val="18"/>
      <w:szCs w:val="18"/>
    </w:rPr>
  </w:style>
  <w:style w:type="character" w:customStyle="1" w:styleId="a5">
    <w:name w:val="Основной текст Знак"/>
    <w:link w:val="a4"/>
    <w:rsid w:val="00223B5E"/>
    <w:rPr>
      <w:rFonts w:ascii="Courier New" w:hAnsi="Courier New"/>
      <w:sz w:val="26"/>
    </w:rPr>
  </w:style>
  <w:style w:type="character" w:customStyle="1" w:styleId="20">
    <w:name w:val="Заголовок 2 Знак"/>
    <w:link w:val="2"/>
    <w:uiPriority w:val="9"/>
    <w:rsid w:val="00223B5E"/>
    <w:rPr>
      <w:sz w:val="24"/>
    </w:rPr>
  </w:style>
  <w:style w:type="character" w:customStyle="1" w:styleId="30">
    <w:name w:val="Заголовок 3 Знак"/>
    <w:link w:val="3"/>
    <w:uiPriority w:val="9"/>
    <w:rsid w:val="00F85D45"/>
    <w:rPr>
      <w:bCs/>
      <w:sz w:val="22"/>
      <w:szCs w:val="22"/>
    </w:rPr>
  </w:style>
  <w:style w:type="character" w:customStyle="1" w:styleId="40">
    <w:name w:val="Заголовок 4 Знак"/>
    <w:link w:val="4"/>
    <w:uiPriority w:val="9"/>
    <w:rsid w:val="00F85D45"/>
    <w:rPr>
      <w:bCs/>
      <w:iCs/>
      <w:sz w:val="22"/>
      <w:szCs w:val="22"/>
    </w:rPr>
  </w:style>
  <w:style w:type="character" w:customStyle="1" w:styleId="50">
    <w:name w:val="Заголовок 5 Знак"/>
    <w:link w:val="5"/>
    <w:uiPriority w:val="9"/>
    <w:rsid w:val="00F85D45"/>
    <w:rPr>
      <w:sz w:val="22"/>
      <w:szCs w:val="22"/>
    </w:rPr>
  </w:style>
  <w:style w:type="character" w:customStyle="1" w:styleId="60">
    <w:name w:val="Заголовок 6 Знак"/>
    <w:link w:val="6"/>
    <w:uiPriority w:val="9"/>
    <w:rsid w:val="00F85D45"/>
    <w:rPr>
      <w:i/>
      <w:iCs/>
      <w:color w:val="243F60"/>
      <w:sz w:val="22"/>
      <w:szCs w:val="22"/>
    </w:rPr>
  </w:style>
  <w:style w:type="character" w:customStyle="1" w:styleId="70">
    <w:name w:val="Заголовок 7 Знак"/>
    <w:link w:val="7"/>
    <w:uiPriority w:val="9"/>
    <w:rsid w:val="00F85D45"/>
    <w:rPr>
      <w:i/>
      <w:iCs/>
      <w:color w:val="404040"/>
      <w:sz w:val="22"/>
      <w:szCs w:val="22"/>
    </w:rPr>
  </w:style>
  <w:style w:type="character" w:customStyle="1" w:styleId="80">
    <w:name w:val="Заголовок 8 Знак"/>
    <w:link w:val="8"/>
    <w:uiPriority w:val="9"/>
    <w:rsid w:val="00F85D45"/>
    <w:rPr>
      <w:color w:val="4F81BD"/>
      <w:sz w:val="22"/>
    </w:rPr>
  </w:style>
  <w:style w:type="character" w:customStyle="1" w:styleId="90">
    <w:name w:val="Заголовок 9 Знак"/>
    <w:link w:val="9"/>
    <w:uiPriority w:val="9"/>
    <w:rsid w:val="00F85D45"/>
    <w:rPr>
      <w:i/>
      <w:iCs/>
      <w:color w:val="404040"/>
      <w:sz w:val="22"/>
    </w:rPr>
  </w:style>
  <w:style w:type="table" w:styleId="ae">
    <w:name w:val="Table Grid"/>
    <w:basedOn w:val="a1"/>
    <w:uiPriority w:val="39"/>
    <w:qFormat/>
    <w:rsid w:val="00F85D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ормальный (таблица)"/>
    <w:basedOn w:val="a"/>
    <w:next w:val="a"/>
    <w:uiPriority w:val="99"/>
    <w:qFormat/>
    <w:rsid w:val="00F85D45"/>
    <w:pPr>
      <w:widowControl w:val="0"/>
      <w:autoSpaceDE w:val="0"/>
      <w:autoSpaceDN w:val="0"/>
      <w:adjustRightInd w:val="0"/>
      <w:jc w:val="both"/>
    </w:pPr>
    <w:rPr>
      <w:rFonts w:ascii="Times New Roman CYR" w:hAnsi="Times New Roman CYR" w:cs="Times New Roman CYR"/>
      <w:sz w:val="24"/>
      <w:szCs w:val="24"/>
    </w:rPr>
  </w:style>
  <w:style w:type="paragraph" w:customStyle="1" w:styleId="af0">
    <w:name w:val="Прижатый влево"/>
    <w:basedOn w:val="a"/>
    <w:next w:val="a"/>
    <w:uiPriority w:val="99"/>
    <w:qFormat/>
    <w:rsid w:val="00F85D45"/>
    <w:pPr>
      <w:widowControl w:val="0"/>
      <w:autoSpaceDE w:val="0"/>
      <w:autoSpaceDN w:val="0"/>
      <w:adjustRightInd w:val="0"/>
    </w:pPr>
    <w:rPr>
      <w:rFonts w:ascii="Times New Roman CYR" w:hAnsi="Times New Roman CYR" w:cs="Times New Roman CYR"/>
      <w:sz w:val="24"/>
      <w:szCs w:val="24"/>
    </w:rPr>
  </w:style>
  <w:style w:type="character" w:customStyle="1" w:styleId="10">
    <w:name w:val="Заголовок 1 Знак"/>
    <w:link w:val="1"/>
    <w:uiPriority w:val="99"/>
    <w:qFormat/>
    <w:rsid w:val="00F85D45"/>
    <w:rPr>
      <w:sz w:val="24"/>
    </w:rPr>
  </w:style>
  <w:style w:type="character" w:styleId="af1">
    <w:name w:val="Hyperlink"/>
    <w:uiPriority w:val="99"/>
    <w:unhideWhenUsed/>
    <w:qFormat/>
    <w:rsid w:val="00F85D45"/>
    <w:rPr>
      <w:color w:val="0000FF"/>
      <w:u w:val="single"/>
    </w:rPr>
  </w:style>
  <w:style w:type="paragraph" w:customStyle="1" w:styleId="ConsPlusNormal">
    <w:name w:val="ConsPlusNormal"/>
    <w:qFormat/>
    <w:rsid w:val="00F85D45"/>
    <w:pPr>
      <w:widowControl w:val="0"/>
      <w:autoSpaceDE w:val="0"/>
      <w:autoSpaceDN w:val="0"/>
      <w:adjustRightInd w:val="0"/>
    </w:pPr>
    <w:rPr>
      <w:sz w:val="24"/>
      <w:szCs w:val="24"/>
    </w:rPr>
  </w:style>
  <w:style w:type="paragraph" w:customStyle="1" w:styleId="ConsPlusTitle">
    <w:name w:val="ConsPlusTitle"/>
    <w:qFormat/>
    <w:rsid w:val="00F85D45"/>
    <w:pPr>
      <w:widowControl w:val="0"/>
      <w:autoSpaceDE w:val="0"/>
      <w:autoSpaceDN w:val="0"/>
    </w:pPr>
    <w:rPr>
      <w:b/>
      <w:sz w:val="28"/>
    </w:rPr>
  </w:style>
  <w:style w:type="paragraph" w:styleId="af2">
    <w:name w:val="List Paragraph"/>
    <w:basedOn w:val="a"/>
    <w:link w:val="af3"/>
    <w:uiPriority w:val="34"/>
    <w:qFormat/>
    <w:rsid w:val="00F85D45"/>
    <w:pPr>
      <w:spacing w:after="160" w:line="259" w:lineRule="auto"/>
      <w:ind w:left="720"/>
      <w:contextualSpacing/>
    </w:pPr>
    <w:rPr>
      <w:rFonts w:eastAsia="Calibri"/>
      <w:sz w:val="28"/>
      <w:szCs w:val="28"/>
      <w:lang w:eastAsia="en-US"/>
    </w:rPr>
  </w:style>
  <w:style w:type="paragraph" w:customStyle="1" w:styleId="Standard">
    <w:name w:val="Standard"/>
    <w:qFormat/>
    <w:rsid w:val="00F85D45"/>
    <w:pPr>
      <w:suppressAutoHyphens/>
      <w:autoSpaceDN w:val="0"/>
      <w:textAlignment w:val="baseline"/>
    </w:pPr>
    <w:rPr>
      <w:rFonts w:ascii="Liberation Serif" w:eastAsia="SimSun" w:hAnsi="Liberation Serif" w:cs="Mangal"/>
      <w:kern w:val="3"/>
      <w:sz w:val="24"/>
      <w:szCs w:val="24"/>
      <w:lang w:val="en-US" w:eastAsia="zh-CN" w:bidi="hi-IN"/>
    </w:rPr>
  </w:style>
  <w:style w:type="character" w:styleId="af4">
    <w:name w:val="annotation reference"/>
    <w:uiPriority w:val="99"/>
    <w:unhideWhenUsed/>
    <w:rsid w:val="00F85D45"/>
    <w:rPr>
      <w:sz w:val="16"/>
      <w:szCs w:val="16"/>
    </w:rPr>
  </w:style>
  <w:style w:type="paragraph" w:styleId="af5">
    <w:name w:val="annotation text"/>
    <w:basedOn w:val="a"/>
    <w:link w:val="af6"/>
    <w:uiPriority w:val="99"/>
    <w:unhideWhenUsed/>
    <w:rsid w:val="00F85D45"/>
    <w:pPr>
      <w:spacing w:after="200"/>
    </w:pPr>
    <w:rPr>
      <w:rFonts w:ascii="Calibri" w:eastAsia="Calibri" w:hAnsi="Calibri"/>
      <w:lang w:eastAsia="en-US"/>
    </w:rPr>
  </w:style>
  <w:style w:type="character" w:customStyle="1" w:styleId="af6">
    <w:name w:val="Текст примечания Знак"/>
    <w:link w:val="af5"/>
    <w:uiPriority w:val="99"/>
    <w:rsid w:val="00F85D45"/>
    <w:rPr>
      <w:rFonts w:ascii="Calibri" w:eastAsia="Calibri" w:hAnsi="Calibri"/>
      <w:lang w:eastAsia="en-US"/>
    </w:rPr>
  </w:style>
  <w:style w:type="paragraph" w:styleId="af7">
    <w:name w:val="annotation subject"/>
    <w:basedOn w:val="af5"/>
    <w:next w:val="af5"/>
    <w:link w:val="af8"/>
    <w:uiPriority w:val="99"/>
    <w:unhideWhenUsed/>
    <w:rsid w:val="00F85D45"/>
    <w:rPr>
      <w:b/>
      <w:bCs/>
    </w:rPr>
  </w:style>
  <w:style w:type="character" w:customStyle="1" w:styleId="af8">
    <w:name w:val="Тема примечания Знак"/>
    <w:link w:val="af7"/>
    <w:uiPriority w:val="99"/>
    <w:rsid w:val="00F85D45"/>
    <w:rPr>
      <w:rFonts w:ascii="Calibri" w:eastAsia="Calibri" w:hAnsi="Calibri"/>
      <w:b/>
      <w:bCs/>
      <w:lang w:eastAsia="en-US"/>
    </w:rPr>
  </w:style>
  <w:style w:type="character" w:customStyle="1" w:styleId="af9">
    <w:name w:val="Цветовое выделение"/>
    <w:uiPriority w:val="99"/>
    <w:qFormat/>
    <w:rsid w:val="00F85D45"/>
    <w:rPr>
      <w:b/>
      <w:bCs/>
      <w:color w:val="26282F"/>
    </w:rPr>
  </w:style>
  <w:style w:type="character" w:styleId="afa">
    <w:name w:val="Strong"/>
    <w:uiPriority w:val="22"/>
    <w:qFormat/>
    <w:rsid w:val="00F85D45"/>
    <w:rPr>
      <w:b/>
      <w:bCs/>
    </w:rPr>
  </w:style>
  <w:style w:type="paragraph" w:styleId="afb">
    <w:name w:val="Normal (Web)"/>
    <w:basedOn w:val="a"/>
    <w:uiPriority w:val="99"/>
    <w:unhideWhenUsed/>
    <w:qFormat/>
    <w:rsid w:val="00F85D45"/>
    <w:pPr>
      <w:spacing w:before="100" w:beforeAutospacing="1" w:after="100" w:afterAutospacing="1"/>
    </w:pPr>
    <w:rPr>
      <w:sz w:val="24"/>
      <w:szCs w:val="24"/>
    </w:rPr>
  </w:style>
  <w:style w:type="paragraph" w:customStyle="1" w:styleId="s16">
    <w:name w:val="s_16"/>
    <w:basedOn w:val="a"/>
    <w:qFormat/>
    <w:rsid w:val="00F85D45"/>
    <w:pPr>
      <w:spacing w:before="100" w:beforeAutospacing="1" w:after="100" w:afterAutospacing="1"/>
    </w:pPr>
    <w:rPr>
      <w:sz w:val="24"/>
      <w:szCs w:val="24"/>
    </w:rPr>
  </w:style>
  <w:style w:type="paragraph" w:customStyle="1" w:styleId="empty">
    <w:name w:val="empty"/>
    <w:basedOn w:val="a"/>
    <w:qFormat/>
    <w:rsid w:val="00F85D45"/>
    <w:pPr>
      <w:spacing w:before="100" w:beforeAutospacing="1" w:after="100" w:afterAutospacing="1"/>
    </w:pPr>
    <w:rPr>
      <w:sz w:val="24"/>
      <w:szCs w:val="24"/>
    </w:rPr>
  </w:style>
  <w:style w:type="character" w:customStyle="1" w:styleId="ab">
    <w:name w:val="Верхний колонтитул Знак"/>
    <w:link w:val="aa"/>
    <w:uiPriority w:val="99"/>
    <w:qFormat/>
    <w:rsid w:val="00F85D45"/>
  </w:style>
  <w:style w:type="character" w:customStyle="1" w:styleId="a8">
    <w:name w:val="Нижний колонтитул Знак"/>
    <w:link w:val="a7"/>
    <w:uiPriority w:val="99"/>
    <w:qFormat/>
    <w:rsid w:val="00F85D45"/>
  </w:style>
  <w:style w:type="character" w:customStyle="1" w:styleId="s9">
    <w:name w:val="s_9"/>
    <w:qFormat/>
    <w:rsid w:val="00F85D45"/>
  </w:style>
  <w:style w:type="character" w:customStyle="1" w:styleId="afc">
    <w:name w:val="Гипертекстовая ссылка"/>
    <w:uiPriority w:val="99"/>
    <w:qFormat/>
    <w:rsid w:val="00F85D45"/>
    <w:rPr>
      <w:rFonts w:cs="Times New Roman"/>
      <w:color w:val="106BBE"/>
    </w:rPr>
  </w:style>
  <w:style w:type="paragraph" w:customStyle="1" w:styleId="afd">
    <w:name w:val="Сноска"/>
    <w:basedOn w:val="a"/>
    <w:next w:val="a"/>
    <w:uiPriority w:val="99"/>
    <w:qFormat/>
    <w:rsid w:val="00F85D45"/>
    <w:pPr>
      <w:widowControl w:val="0"/>
      <w:autoSpaceDE w:val="0"/>
      <w:autoSpaceDN w:val="0"/>
      <w:adjustRightInd w:val="0"/>
      <w:ind w:firstLine="720"/>
      <w:jc w:val="both"/>
    </w:pPr>
    <w:rPr>
      <w:rFonts w:ascii="Times New Roman CYR" w:eastAsia="SimSun" w:hAnsi="Times New Roman CYR" w:cs="Times New Roman CYR"/>
    </w:rPr>
  </w:style>
  <w:style w:type="paragraph" w:customStyle="1" w:styleId="s1">
    <w:name w:val="s_1"/>
    <w:basedOn w:val="a"/>
    <w:qFormat/>
    <w:rsid w:val="00F85D45"/>
    <w:pPr>
      <w:spacing w:before="100" w:beforeAutospacing="1" w:after="100" w:afterAutospacing="1"/>
    </w:pPr>
    <w:rPr>
      <w:sz w:val="24"/>
      <w:szCs w:val="24"/>
    </w:rPr>
  </w:style>
  <w:style w:type="paragraph" w:customStyle="1" w:styleId="Default">
    <w:name w:val="Default"/>
    <w:qFormat/>
    <w:rsid w:val="00F85D45"/>
    <w:pPr>
      <w:autoSpaceDE w:val="0"/>
      <w:autoSpaceDN w:val="0"/>
      <w:adjustRightInd w:val="0"/>
    </w:pPr>
    <w:rPr>
      <w:color w:val="000000"/>
      <w:sz w:val="24"/>
      <w:szCs w:val="24"/>
    </w:rPr>
  </w:style>
  <w:style w:type="character" w:customStyle="1" w:styleId="InternetLink">
    <w:name w:val="Internet Link"/>
    <w:qFormat/>
    <w:rsid w:val="00F85D45"/>
    <w:rPr>
      <w:color w:val="0000FF"/>
      <w:u w:val="single"/>
    </w:rPr>
  </w:style>
  <w:style w:type="character" w:customStyle="1" w:styleId="hl">
    <w:name w:val="hl"/>
    <w:qFormat/>
    <w:rsid w:val="00F85D45"/>
  </w:style>
  <w:style w:type="character" w:customStyle="1" w:styleId="blk">
    <w:name w:val="blk"/>
    <w:qFormat/>
    <w:rsid w:val="00F85D45"/>
  </w:style>
  <w:style w:type="character" w:customStyle="1" w:styleId="tt">
    <w:name w:val="tt"/>
    <w:qFormat/>
    <w:rsid w:val="00F85D45"/>
  </w:style>
  <w:style w:type="character" w:styleId="afe">
    <w:name w:val="line number"/>
    <w:unhideWhenUsed/>
    <w:rsid w:val="00F85D45"/>
  </w:style>
  <w:style w:type="paragraph" w:styleId="HTML">
    <w:name w:val="HTML Preformatted"/>
    <w:basedOn w:val="a"/>
    <w:link w:val="HTML0"/>
    <w:uiPriority w:val="99"/>
    <w:unhideWhenUsed/>
    <w:rsid w:val="00F85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uiPriority w:val="99"/>
    <w:rsid w:val="00F85D45"/>
    <w:rPr>
      <w:rFonts w:ascii="Courier New" w:eastAsia="Calibri" w:hAnsi="Courier New" w:cs="Courier New"/>
    </w:rPr>
  </w:style>
  <w:style w:type="character" w:customStyle="1" w:styleId="af3">
    <w:name w:val="Абзац списка Знак"/>
    <w:link w:val="af2"/>
    <w:uiPriority w:val="34"/>
    <w:locked/>
    <w:rsid w:val="00D4500E"/>
    <w:rPr>
      <w:rFonts w:eastAsia="Calibri"/>
      <w:sz w:val="28"/>
      <w:szCs w:val="28"/>
      <w:lang w:eastAsia="en-US"/>
    </w:rPr>
  </w:style>
  <w:style w:type="paragraph" w:styleId="aff">
    <w:name w:val="No Spacing"/>
    <w:uiPriority w:val="1"/>
    <w:qFormat/>
    <w:rsid w:val="002F2CE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3676">
      <w:bodyDiv w:val="1"/>
      <w:marLeft w:val="0"/>
      <w:marRight w:val="0"/>
      <w:marTop w:val="0"/>
      <w:marBottom w:val="0"/>
      <w:divBdr>
        <w:top w:val="none" w:sz="0" w:space="0" w:color="auto"/>
        <w:left w:val="none" w:sz="0" w:space="0" w:color="auto"/>
        <w:bottom w:val="none" w:sz="0" w:space="0" w:color="auto"/>
        <w:right w:val="none" w:sz="0" w:space="0" w:color="auto"/>
      </w:divBdr>
    </w:div>
    <w:div w:id="37895634">
      <w:bodyDiv w:val="1"/>
      <w:marLeft w:val="0"/>
      <w:marRight w:val="0"/>
      <w:marTop w:val="0"/>
      <w:marBottom w:val="0"/>
      <w:divBdr>
        <w:top w:val="none" w:sz="0" w:space="0" w:color="auto"/>
        <w:left w:val="none" w:sz="0" w:space="0" w:color="auto"/>
        <w:bottom w:val="none" w:sz="0" w:space="0" w:color="auto"/>
        <w:right w:val="none" w:sz="0" w:space="0" w:color="auto"/>
      </w:divBdr>
    </w:div>
    <w:div w:id="59711915">
      <w:bodyDiv w:val="1"/>
      <w:marLeft w:val="0"/>
      <w:marRight w:val="0"/>
      <w:marTop w:val="0"/>
      <w:marBottom w:val="0"/>
      <w:divBdr>
        <w:top w:val="none" w:sz="0" w:space="0" w:color="auto"/>
        <w:left w:val="none" w:sz="0" w:space="0" w:color="auto"/>
        <w:bottom w:val="none" w:sz="0" w:space="0" w:color="auto"/>
        <w:right w:val="none" w:sz="0" w:space="0" w:color="auto"/>
      </w:divBdr>
    </w:div>
    <w:div w:id="59981144">
      <w:bodyDiv w:val="1"/>
      <w:marLeft w:val="0"/>
      <w:marRight w:val="0"/>
      <w:marTop w:val="0"/>
      <w:marBottom w:val="0"/>
      <w:divBdr>
        <w:top w:val="none" w:sz="0" w:space="0" w:color="auto"/>
        <w:left w:val="none" w:sz="0" w:space="0" w:color="auto"/>
        <w:bottom w:val="none" w:sz="0" w:space="0" w:color="auto"/>
        <w:right w:val="none" w:sz="0" w:space="0" w:color="auto"/>
      </w:divBdr>
    </w:div>
    <w:div w:id="61343341">
      <w:bodyDiv w:val="1"/>
      <w:marLeft w:val="0"/>
      <w:marRight w:val="0"/>
      <w:marTop w:val="0"/>
      <w:marBottom w:val="0"/>
      <w:divBdr>
        <w:top w:val="none" w:sz="0" w:space="0" w:color="auto"/>
        <w:left w:val="none" w:sz="0" w:space="0" w:color="auto"/>
        <w:bottom w:val="none" w:sz="0" w:space="0" w:color="auto"/>
        <w:right w:val="none" w:sz="0" w:space="0" w:color="auto"/>
      </w:divBdr>
    </w:div>
    <w:div w:id="64766994">
      <w:bodyDiv w:val="1"/>
      <w:marLeft w:val="0"/>
      <w:marRight w:val="0"/>
      <w:marTop w:val="0"/>
      <w:marBottom w:val="0"/>
      <w:divBdr>
        <w:top w:val="none" w:sz="0" w:space="0" w:color="auto"/>
        <w:left w:val="none" w:sz="0" w:space="0" w:color="auto"/>
        <w:bottom w:val="none" w:sz="0" w:space="0" w:color="auto"/>
        <w:right w:val="none" w:sz="0" w:space="0" w:color="auto"/>
      </w:divBdr>
    </w:div>
    <w:div w:id="77674496">
      <w:bodyDiv w:val="1"/>
      <w:marLeft w:val="0"/>
      <w:marRight w:val="0"/>
      <w:marTop w:val="0"/>
      <w:marBottom w:val="0"/>
      <w:divBdr>
        <w:top w:val="none" w:sz="0" w:space="0" w:color="auto"/>
        <w:left w:val="none" w:sz="0" w:space="0" w:color="auto"/>
        <w:bottom w:val="none" w:sz="0" w:space="0" w:color="auto"/>
        <w:right w:val="none" w:sz="0" w:space="0" w:color="auto"/>
      </w:divBdr>
    </w:div>
    <w:div w:id="86007178">
      <w:bodyDiv w:val="1"/>
      <w:marLeft w:val="0"/>
      <w:marRight w:val="0"/>
      <w:marTop w:val="0"/>
      <w:marBottom w:val="0"/>
      <w:divBdr>
        <w:top w:val="none" w:sz="0" w:space="0" w:color="auto"/>
        <w:left w:val="none" w:sz="0" w:space="0" w:color="auto"/>
        <w:bottom w:val="none" w:sz="0" w:space="0" w:color="auto"/>
        <w:right w:val="none" w:sz="0" w:space="0" w:color="auto"/>
      </w:divBdr>
    </w:div>
    <w:div w:id="86968641">
      <w:bodyDiv w:val="1"/>
      <w:marLeft w:val="0"/>
      <w:marRight w:val="0"/>
      <w:marTop w:val="0"/>
      <w:marBottom w:val="0"/>
      <w:divBdr>
        <w:top w:val="none" w:sz="0" w:space="0" w:color="auto"/>
        <w:left w:val="none" w:sz="0" w:space="0" w:color="auto"/>
        <w:bottom w:val="none" w:sz="0" w:space="0" w:color="auto"/>
        <w:right w:val="none" w:sz="0" w:space="0" w:color="auto"/>
      </w:divBdr>
    </w:div>
    <w:div w:id="119418219">
      <w:bodyDiv w:val="1"/>
      <w:marLeft w:val="0"/>
      <w:marRight w:val="0"/>
      <w:marTop w:val="0"/>
      <w:marBottom w:val="0"/>
      <w:divBdr>
        <w:top w:val="none" w:sz="0" w:space="0" w:color="auto"/>
        <w:left w:val="none" w:sz="0" w:space="0" w:color="auto"/>
        <w:bottom w:val="none" w:sz="0" w:space="0" w:color="auto"/>
        <w:right w:val="none" w:sz="0" w:space="0" w:color="auto"/>
      </w:divBdr>
    </w:div>
    <w:div w:id="119568550">
      <w:bodyDiv w:val="1"/>
      <w:marLeft w:val="0"/>
      <w:marRight w:val="0"/>
      <w:marTop w:val="0"/>
      <w:marBottom w:val="0"/>
      <w:divBdr>
        <w:top w:val="none" w:sz="0" w:space="0" w:color="auto"/>
        <w:left w:val="none" w:sz="0" w:space="0" w:color="auto"/>
        <w:bottom w:val="none" w:sz="0" w:space="0" w:color="auto"/>
        <w:right w:val="none" w:sz="0" w:space="0" w:color="auto"/>
      </w:divBdr>
    </w:div>
    <w:div w:id="125200907">
      <w:bodyDiv w:val="1"/>
      <w:marLeft w:val="0"/>
      <w:marRight w:val="0"/>
      <w:marTop w:val="0"/>
      <w:marBottom w:val="0"/>
      <w:divBdr>
        <w:top w:val="none" w:sz="0" w:space="0" w:color="auto"/>
        <w:left w:val="none" w:sz="0" w:space="0" w:color="auto"/>
        <w:bottom w:val="none" w:sz="0" w:space="0" w:color="auto"/>
        <w:right w:val="none" w:sz="0" w:space="0" w:color="auto"/>
      </w:divBdr>
    </w:div>
    <w:div w:id="128213504">
      <w:bodyDiv w:val="1"/>
      <w:marLeft w:val="0"/>
      <w:marRight w:val="0"/>
      <w:marTop w:val="0"/>
      <w:marBottom w:val="0"/>
      <w:divBdr>
        <w:top w:val="none" w:sz="0" w:space="0" w:color="auto"/>
        <w:left w:val="none" w:sz="0" w:space="0" w:color="auto"/>
        <w:bottom w:val="none" w:sz="0" w:space="0" w:color="auto"/>
        <w:right w:val="none" w:sz="0" w:space="0" w:color="auto"/>
      </w:divBdr>
    </w:div>
    <w:div w:id="130752611">
      <w:bodyDiv w:val="1"/>
      <w:marLeft w:val="0"/>
      <w:marRight w:val="0"/>
      <w:marTop w:val="0"/>
      <w:marBottom w:val="0"/>
      <w:divBdr>
        <w:top w:val="none" w:sz="0" w:space="0" w:color="auto"/>
        <w:left w:val="none" w:sz="0" w:space="0" w:color="auto"/>
        <w:bottom w:val="none" w:sz="0" w:space="0" w:color="auto"/>
        <w:right w:val="none" w:sz="0" w:space="0" w:color="auto"/>
      </w:divBdr>
    </w:div>
    <w:div w:id="131027476">
      <w:bodyDiv w:val="1"/>
      <w:marLeft w:val="0"/>
      <w:marRight w:val="0"/>
      <w:marTop w:val="0"/>
      <w:marBottom w:val="0"/>
      <w:divBdr>
        <w:top w:val="none" w:sz="0" w:space="0" w:color="auto"/>
        <w:left w:val="none" w:sz="0" w:space="0" w:color="auto"/>
        <w:bottom w:val="none" w:sz="0" w:space="0" w:color="auto"/>
        <w:right w:val="none" w:sz="0" w:space="0" w:color="auto"/>
      </w:divBdr>
    </w:div>
    <w:div w:id="195433965">
      <w:bodyDiv w:val="1"/>
      <w:marLeft w:val="0"/>
      <w:marRight w:val="0"/>
      <w:marTop w:val="0"/>
      <w:marBottom w:val="0"/>
      <w:divBdr>
        <w:top w:val="none" w:sz="0" w:space="0" w:color="auto"/>
        <w:left w:val="none" w:sz="0" w:space="0" w:color="auto"/>
        <w:bottom w:val="none" w:sz="0" w:space="0" w:color="auto"/>
        <w:right w:val="none" w:sz="0" w:space="0" w:color="auto"/>
      </w:divBdr>
    </w:div>
    <w:div w:id="212889372">
      <w:bodyDiv w:val="1"/>
      <w:marLeft w:val="0"/>
      <w:marRight w:val="0"/>
      <w:marTop w:val="0"/>
      <w:marBottom w:val="0"/>
      <w:divBdr>
        <w:top w:val="none" w:sz="0" w:space="0" w:color="auto"/>
        <w:left w:val="none" w:sz="0" w:space="0" w:color="auto"/>
        <w:bottom w:val="none" w:sz="0" w:space="0" w:color="auto"/>
        <w:right w:val="none" w:sz="0" w:space="0" w:color="auto"/>
      </w:divBdr>
    </w:div>
    <w:div w:id="218977514">
      <w:bodyDiv w:val="1"/>
      <w:marLeft w:val="0"/>
      <w:marRight w:val="0"/>
      <w:marTop w:val="0"/>
      <w:marBottom w:val="0"/>
      <w:divBdr>
        <w:top w:val="none" w:sz="0" w:space="0" w:color="auto"/>
        <w:left w:val="none" w:sz="0" w:space="0" w:color="auto"/>
        <w:bottom w:val="none" w:sz="0" w:space="0" w:color="auto"/>
        <w:right w:val="none" w:sz="0" w:space="0" w:color="auto"/>
      </w:divBdr>
    </w:div>
    <w:div w:id="239601854">
      <w:bodyDiv w:val="1"/>
      <w:marLeft w:val="0"/>
      <w:marRight w:val="0"/>
      <w:marTop w:val="0"/>
      <w:marBottom w:val="0"/>
      <w:divBdr>
        <w:top w:val="none" w:sz="0" w:space="0" w:color="auto"/>
        <w:left w:val="none" w:sz="0" w:space="0" w:color="auto"/>
        <w:bottom w:val="none" w:sz="0" w:space="0" w:color="auto"/>
        <w:right w:val="none" w:sz="0" w:space="0" w:color="auto"/>
      </w:divBdr>
    </w:div>
    <w:div w:id="251277574">
      <w:bodyDiv w:val="1"/>
      <w:marLeft w:val="0"/>
      <w:marRight w:val="0"/>
      <w:marTop w:val="0"/>
      <w:marBottom w:val="0"/>
      <w:divBdr>
        <w:top w:val="none" w:sz="0" w:space="0" w:color="auto"/>
        <w:left w:val="none" w:sz="0" w:space="0" w:color="auto"/>
        <w:bottom w:val="none" w:sz="0" w:space="0" w:color="auto"/>
        <w:right w:val="none" w:sz="0" w:space="0" w:color="auto"/>
      </w:divBdr>
    </w:div>
    <w:div w:id="262999074">
      <w:bodyDiv w:val="1"/>
      <w:marLeft w:val="0"/>
      <w:marRight w:val="0"/>
      <w:marTop w:val="0"/>
      <w:marBottom w:val="0"/>
      <w:divBdr>
        <w:top w:val="none" w:sz="0" w:space="0" w:color="auto"/>
        <w:left w:val="none" w:sz="0" w:space="0" w:color="auto"/>
        <w:bottom w:val="none" w:sz="0" w:space="0" w:color="auto"/>
        <w:right w:val="none" w:sz="0" w:space="0" w:color="auto"/>
      </w:divBdr>
    </w:div>
    <w:div w:id="265891716">
      <w:bodyDiv w:val="1"/>
      <w:marLeft w:val="0"/>
      <w:marRight w:val="0"/>
      <w:marTop w:val="0"/>
      <w:marBottom w:val="0"/>
      <w:divBdr>
        <w:top w:val="none" w:sz="0" w:space="0" w:color="auto"/>
        <w:left w:val="none" w:sz="0" w:space="0" w:color="auto"/>
        <w:bottom w:val="none" w:sz="0" w:space="0" w:color="auto"/>
        <w:right w:val="none" w:sz="0" w:space="0" w:color="auto"/>
      </w:divBdr>
    </w:div>
    <w:div w:id="292635994">
      <w:bodyDiv w:val="1"/>
      <w:marLeft w:val="0"/>
      <w:marRight w:val="0"/>
      <w:marTop w:val="0"/>
      <w:marBottom w:val="0"/>
      <w:divBdr>
        <w:top w:val="none" w:sz="0" w:space="0" w:color="auto"/>
        <w:left w:val="none" w:sz="0" w:space="0" w:color="auto"/>
        <w:bottom w:val="none" w:sz="0" w:space="0" w:color="auto"/>
        <w:right w:val="none" w:sz="0" w:space="0" w:color="auto"/>
      </w:divBdr>
    </w:div>
    <w:div w:id="295305838">
      <w:bodyDiv w:val="1"/>
      <w:marLeft w:val="0"/>
      <w:marRight w:val="0"/>
      <w:marTop w:val="0"/>
      <w:marBottom w:val="0"/>
      <w:divBdr>
        <w:top w:val="none" w:sz="0" w:space="0" w:color="auto"/>
        <w:left w:val="none" w:sz="0" w:space="0" w:color="auto"/>
        <w:bottom w:val="none" w:sz="0" w:space="0" w:color="auto"/>
        <w:right w:val="none" w:sz="0" w:space="0" w:color="auto"/>
      </w:divBdr>
    </w:div>
    <w:div w:id="311914934">
      <w:bodyDiv w:val="1"/>
      <w:marLeft w:val="0"/>
      <w:marRight w:val="0"/>
      <w:marTop w:val="0"/>
      <w:marBottom w:val="0"/>
      <w:divBdr>
        <w:top w:val="none" w:sz="0" w:space="0" w:color="auto"/>
        <w:left w:val="none" w:sz="0" w:space="0" w:color="auto"/>
        <w:bottom w:val="none" w:sz="0" w:space="0" w:color="auto"/>
        <w:right w:val="none" w:sz="0" w:space="0" w:color="auto"/>
      </w:divBdr>
    </w:div>
    <w:div w:id="314191551">
      <w:bodyDiv w:val="1"/>
      <w:marLeft w:val="0"/>
      <w:marRight w:val="0"/>
      <w:marTop w:val="0"/>
      <w:marBottom w:val="0"/>
      <w:divBdr>
        <w:top w:val="none" w:sz="0" w:space="0" w:color="auto"/>
        <w:left w:val="none" w:sz="0" w:space="0" w:color="auto"/>
        <w:bottom w:val="none" w:sz="0" w:space="0" w:color="auto"/>
        <w:right w:val="none" w:sz="0" w:space="0" w:color="auto"/>
      </w:divBdr>
    </w:div>
    <w:div w:id="339548160">
      <w:bodyDiv w:val="1"/>
      <w:marLeft w:val="0"/>
      <w:marRight w:val="0"/>
      <w:marTop w:val="0"/>
      <w:marBottom w:val="0"/>
      <w:divBdr>
        <w:top w:val="none" w:sz="0" w:space="0" w:color="auto"/>
        <w:left w:val="none" w:sz="0" w:space="0" w:color="auto"/>
        <w:bottom w:val="none" w:sz="0" w:space="0" w:color="auto"/>
        <w:right w:val="none" w:sz="0" w:space="0" w:color="auto"/>
      </w:divBdr>
    </w:div>
    <w:div w:id="355549261">
      <w:bodyDiv w:val="1"/>
      <w:marLeft w:val="0"/>
      <w:marRight w:val="0"/>
      <w:marTop w:val="0"/>
      <w:marBottom w:val="0"/>
      <w:divBdr>
        <w:top w:val="none" w:sz="0" w:space="0" w:color="auto"/>
        <w:left w:val="none" w:sz="0" w:space="0" w:color="auto"/>
        <w:bottom w:val="none" w:sz="0" w:space="0" w:color="auto"/>
        <w:right w:val="none" w:sz="0" w:space="0" w:color="auto"/>
      </w:divBdr>
    </w:div>
    <w:div w:id="363752258">
      <w:bodyDiv w:val="1"/>
      <w:marLeft w:val="0"/>
      <w:marRight w:val="0"/>
      <w:marTop w:val="0"/>
      <w:marBottom w:val="0"/>
      <w:divBdr>
        <w:top w:val="none" w:sz="0" w:space="0" w:color="auto"/>
        <w:left w:val="none" w:sz="0" w:space="0" w:color="auto"/>
        <w:bottom w:val="none" w:sz="0" w:space="0" w:color="auto"/>
        <w:right w:val="none" w:sz="0" w:space="0" w:color="auto"/>
      </w:divBdr>
    </w:div>
    <w:div w:id="377556672">
      <w:bodyDiv w:val="1"/>
      <w:marLeft w:val="0"/>
      <w:marRight w:val="0"/>
      <w:marTop w:val="0"/>
      <w:marBottom w:val="0"/>
      <w:divBdr>
        <w:top w:val="none" w:sz="0" w:space="0" w:color="auto"/>
        <w:left w:val="none" w:sz="0" w:space="0" w:color="auto"/>
        <w:bottom w:val="none" w:sz="0" w:space="0" w:color="auto"/>
        <w:right w:val="none" w:sz="0" w:space="0" w:color="auto"/>
      </w:divBdr>
    </w:div>
    <w:div w:id="448085947">
      <w:bodyDiv w:val="1"/>
      <w:marLeft w:val="0"/>
      <w:marRight w:val="0"/>
      <w:marTop w:val="0"/>
      <w:marBottom w:val="0"/>
      <w:divBdr>
        <w:top w:val="none" w:sz="0" w:space="0" w:color="auto"/>
        <w:left w:val="none" w:sz="0" w:space="0" w:color="auto"/>
        <w:bottom w:val="none" w:sz="0" w:space="0" w:color="auto"/>
        <w:right w:val="none" w:sz="0" w:space="0" w:color="auto"/>
      </w:divBdr>
    </w:div>
    <w:div w:id="473958574">
      <w:bodyDiv w:val="1"/>
      <w:marLeft w:val="0"/>
      <w:marRight w:val="0"/>
      <w:marTop w:val="0"/>
      <w:marBottom w:val="0"/>
      <w:divBdr>
        <w:top w:val="none" w:sz="0" w:space="0" w:color="auto"/>
        <w:left w:val="none" w:sz="0" w:space="0" w:color="auto"/>
        <w:bottom w:val="none" w:sz="0" w:space="0" w:color="auto"/>
        <w:right w:val="none" w:sz="0" w:space="0" w:color="auto"/>
      </w:divBdr>
    </w:div>
    <w:div w:id="482816069">
      <w:bodyDiv w:val="1"/>
      <w:marLeft w:val="0"/>
      <w:marRight w:val="0"/>
      <w:marTop w:val="0"/>
      <w:marBottom w:val="0"/>
      <w:divBdr>
        <w:top w:val="none" w:sz="0" w:space="0" w:color="auto"/>
        <w:left w:val="none" w:sz="0" w:space="0" w:color="auto"/>
        <w:bottom w:val="none" w:sz="0" w:space="0" w:color="auto"/>
        <w:right w:val="none" w:sz="0" w:space="0" w:color="auto"/>
      </w:divBdr>
    </w:div>
    <w:div w:id="514540079">
      <w:bodyDiv w:val="1"/>
      <w:marLeft w:val="0"/>
      <w:marRight w:val="0"/>
      <w:marTop w:val="0"/>
      <w:marBottom w:val="0"/>
      <w:divBdr>
        <w:top w:val="none" w:sz="0" w:space="0" w:color="auto"/>
        <w:left w:val="none" w:sz="0" w:space="0" w:color="auto"/>
        <w:bottom w:val="none" w:sz="0" w:space="0" w:color="auto"/>
        <w:right w:val="none" w:sz="0" w:space="0" w:color="auto"/>
      </w:divBdr>
    </w:div>
    <w:div w:id="521088752">
      <w:bodyDiv w:val="1"/>
      <w:marLeft w:val="0"/>
      <w:marRight w:val="0"/>
      <w:marTop w:val="0"/>
      <w:marBottom w:val="0"/>
      <w:divBdr>
        <w:top w:val="none" w:sz="0" w:space="0" w:color="auto"/>
        <w:left w:val="none" w:sz="0" w:space="0" w:color="auto"/>
        <w:bottom w:val="none" w:sz="0" w:space="0" w:color="auto"/>
        <w:right w:val="none" w:sz="0" w:space="0" w:color="auto"/>
      </w:divBdr>
    </w:div>
    <w:div w:id="526527552">
      <w:bodyDiv w:val="1"/>
      <w:marLeft w:val="0"/>
      <w:marRight w:val="0"/>
      <w:marTop w:val="0"/>
      <w:marBottom w:val="0"/>
      <w:divBdr>
        <w:top w:val="none" w:sz="0" w:space="0" w:color="auto"/>
        <w:left w:val="none" w:sz="0" w:space="0" w:color="auto"/>
        <w:bottom w:val="none" w:sz="0" w:space="0" w:color="auto"/>
        <w:right w:val="none" w:sz="0" w:space="0" w:color="auto"/>
      </w:divBdr>
    </w:div>
    <w:div w:id="564148332">
      <w:bodyDiv w:val="1"/>
      <w:marLeft w:val="0"/>
      <w:marRight w:val="0"/>
      <w:marTop w:val="0"/>
      <w:marBottom w:val="0"/>
      <w:divBdr>
        <w:top w:val="none" w:sz="0" w:space="0" w:color="auto"/>
        <w:left w:val="none" w:sz="0" w:space="0" w:color="auto"/>
        <w:bottom w:val="none" w:sz="0" w:space="0" w:color="auto"/>
        <w:right w:val="none" w:sz="0" w:space="0" w:color="auto"/>
      </w:divBdr>
    </w:div>
    <w:div w:id="568197772">
      <w:bodyDiv w:val="1"/>
      <w:marLeft w:val="0"/>
      <w:marRight w:val="0"/>
      <w:marTop w:val="0"/>
      <w:marBottom w:val="0"/>
      <w:divBdr>
        <w:top w:val="none" w:sz="0" w:space="0" w:color="auto"/>
        <w:left w:val="none" w:sz="0" w:space="0" w:color="auto"/>
        <w:bottom w:val="none" w:sz="0" w:space="0" w:color="auto"/>
        <w:right w:val="none" w:sz="0" w:space="0" w:color="auto"/>
      </w:divBdr>
    </w:div>
    <w:div w:id="620460855">
      <w:bodyDiv w:val="1"/>
      <w:marLeft w:val="0"/>
      <w:marRight w:val="0"/>
      <w:marTop w:val="0"/>
      <w:marBottom w:val="0"/>
      <w:divBdr>
        <w:top w:val="none" w:sz="0" w:space="0" w:color="auto"/>
        <w:left w:val="none" w:sz="0" w:space="0" w:color="auto"/>
        <w:bottom w:val="none" w:sz="0" w:space="0" w:color="auto"/>
        <w:right w:val="none" w:sz="0" w:space="0" w:color="auto"/>
      </w:divBdr>
    </w:div>
    <w:div w:id="648940341">
      <w:bodyDiv w:val="1"/>
      <w:marLeft w:val="0"/>
      <w:marRight w:val="0"/>
      <w:marTop w:val="0"/>
      <w:marBottom w:val="0"/>
      <w:divBdr>
        <w:top w:val="none" w:sz="0" w:space="0" w:color="auto"/>
        <w:left w:val="none" w:sz="0" w:space="0" w:color="auto"/>
        <w:bottom w:val="none" w:sz="0" w:space="0" w:color="auto"/>
        <w:right w:val="none" w:sz="0" w:space="0" w:color="auto"/>
      </w:divBdr>
    </w:div>
    <w:div w:id="649990243">
      <w:bodyDiv w:val="1"/>
      <w:marLeft w:val="0"/>
      <w:marRight w:val="0"/>
      <w:marTop w:val="0"/>
      <w:marBottom w:val="0"/>
      <w:divBdr>
        <w:top w:val="none" w:sz="0" w:space="0" w:color="auto"/>
        <w:left w:val="none" w:sz="0" w:space="0" w:color="auto"/>
        <w:bottom w:val="none" w:sz="0" w:space="0" w:color="auto"/>
        <w:right w:val="none" w:sz="0" w:space="0" w:color="auto"/>
      </w:divBdr>
    </w:div>
    <w:div w:id="685405532">
      <w:bodyDiv w:val="1"/>
      <w:marLeft w:val="0"/>
      <w:marRight w:val="0"/>
      <w:marTop w:val="0"/>
      <w:marBottom w:val="0"/>
      <w:divBdr>
        <w:top w:val="none" w:sz="0" w:space="0" w:color="auto"/>
        <w:left w:val="none" w:sz="0" w:space="0" w:color="auto"/>
        <w:bottom w:val="none" w:sz="0" w:space="0" w:color="auto"/>
        <w:right w:val="none" w:sz="0" w:space="0" w:color="auto"/>
      </w:divBdr>
    </w:div>
    <w:div w:id="708995029">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39064357">
      <w:bodyDiv w:val="1"/>
      <w:marLeft w:val="0"/>
      <w:marRight w:val="0"/>
      <w:marTop w:val="0"/>
      <w:marBottom w:val="0"/>
      <w:divBdr>
        <w:top w:val="none" w:sz="0" w:space="0" w:color="auto"/>
        <w:left w:val="none" w:sz="0" w:space="0" w:color="auto"/>
        <w:bottom w:val="none" w:sz="0" w:space="0" w:color="auto"/>
        <w:right w:val="none" w:sz="0" w:space="0" w:color="auto"/>
      </w:divBdr>
    </w:div>
    <w:div w:id="740257400">
      <w:bodyDiv w:val="1"/>
      <w:marLeft w:val="0"/>
      <w:marRight w:val="0"/>
      <w:marTop w:val="0"/>
      <w:marBottom w:val="0"/>
      <w:divBdr>
        <w:top w:val="none" w:sz="0" w:space="0" w:color="auto"/>
        <w:left w:val="none" w:sz="0" w:space="0" w:color="auto"/>
        <w:bottom w:val="none" w:sz="0" w:space="0" w:color="auto"/>
        <w:right w:val="none" w:sz="0" w:space="0" w:color="auto"/>
      </w:divBdr>
    </w:div>
    <w:div w:id="777408445">
      <w:bodyDiv w:val="1"/>
      <w:marLeft w:val="0"/>
      <w:marRight w:val="0"/>
      <w:marTop w:val="0"/>
      <w:marBottom w:val="0"/>
      <w:divBdr>
        <w:top w:val="none" w:sz="0" w:space="0" w:color="auto"/>
        <w:left w:val="none" w:sz="0" w:space="0" w:color="auto"/>
        <w:bottom w:val="none" w:sz="0" w:space="0" w:color="auto"/>
        <w:right w:val="none" w:sz="0" w:space="0" w:color="auto"/>
      </w:divBdr>
    </w:div>
    <w:div w:id="778067345">
      <w:bodyDiv w:val="1"/>
      <w:marLeft w:val="0"/>
      <w:marRight w:val="0"/>
      <w:marTop w:val="0"/>
      <w:marBottom w:val="0"/>
      <w:divBdr>
        <w:top w:val="none" w:sz="0" w:space="0" w:color="auto"/>
        <w:left w:val="none" w:sz="0" w:space="0" w:color="auto"/>
        <w:bottom w:val="none" w:sz="0" w:space="0" w:color="auto"/>
        <w:right w:val="none" w:sz="0" w:space="0" w:color="auto"/>
      </w:divBdr>
    </w:div>
    <w:div w:id="785194445">
      <w:bodyDiv w:val="1"/>
      <w:marLeft w:val="0"/>
      <w:marRight w:val="0"/>
      <w:marTop w:val="0"/>
      <w:marBottom w:val="0"/>
      <w:divBdr>
        <w:top w:val="none" w:sz="0" w:space="0" w:color="auto"/>
        <w:left w:val="none" w:sz="0" w:space="0" w:color="auto"/>
        <w:bottom w:val="none" w:sz="0" w:space="0" w:color="auto"/>
        <w:right w:val="none" w:sz="0" w:space="0" w:color="auto"/>
      </w:divBdr>
    </w:div>
    <w:div w:id="798886401">
      <w:bodyDiv w:val="1"/>
      <w:marLeft w:val="0"/>
      <w:marRight w:val="0"/>
      <w:marTop w:val="0"/>
      <w:marBottom w:val="0"/>
      <w:divBdr>
        <w:top w:val="none" w:sz="0" w:space="0" w:color="auto"/>
        <w:left w:val="none" w:sz="0" w:space="0" w:color="auto"/>
        <w:bottom w:val="none" w:sz="0" w:space="0" w:color="auto"/>
        <w:right w:val="none" w:sz="0" w:space="0" w:color="auto"/>
      </w:divBdr>
    </w:div>
    <w:div w:id="808983154">
      <w:bodyDiv w:val="1"/>
      <w:marLeft w:val="0"/>
      <w:marRight w:val="0"/>
      <w:marTop w:val="0"/>
      <w:marBottom w:val="0"/>
      <w:divBdr>
        <w:top w:val="none" w:sz="0" w:space="0" w:color="auto"/>
        <w:left w:val="none" w:sz="0" w:space="0" w:color="auto"/>
        <w:bottom w:val="none" w:sz="0" w:space="0" w:color="auto"/>
        <w:right w:val="none" w:sz="0" w:space="0" w:color="auto"/>
      </w:divBdr>
    </w:div>
    <w:div w:id="823163258">
      <w:bodyDiv w:val="1"/>
      <w:marLeft w:val="0"/>
      <w:marRight w:val="0"/>
      <w:marTop w:val="0"/>
      <w:marBottom w:val="0"/>
      <w:divBdr>
        <w:top w:val="none" w:sz="0" w:space="0" w:color="auto"/>
        <w:left w:val="none" w:sz="0" w:space="0" w:color="auto"/>
        <w:bottom w:val="none" w:sz="0" w:space="0" w:color="auto"/>
        <w:right w:val="none" w:sz="0" w:space="0" w:color="auto"/>
      </w:divBdr>
    </w:div>
    <w:div w:id="825903009">
      <w:bodyDiv w:val="1"/>
      <w:marLeft w:val="0"/>
      <w:marRight w:val="0"/>
      <w:marTop w:val="0"/>
      <w:marBottom w:val="0"/>
      <w:divBdr>
        <w:top w:val="none" w:sz="0" w:space="0" w:color="auto"/>
        <w:left w:val="none" w:sz="0" w:space="0" w:color="auto"/>
        <w:bottom w:val="none" w:sz="0" w:space="0" w:color="auto"/>
        <w:right w:val="none" w:sz="0" w:space="0" w:color="auto"/>
      </w:divBdr>
    </w:div>
    <w:div w:id="851263986">
      <w:bodyDiv w:val="1"/>
      <w:marLeft w:val="0"/>
      <w:marRight w:val="0"/>
      <w:marTop w:val="0"/>
      <w:marBottom w:val="0"/>
      <w:divBdr>
        <w:top w:val="none" w:sz="0" w:space="0" w:color="auto"/>
        <w:left w:val="none" w:sz="0" w:space="0" w:color="auto"/>
        <w:bottom w:val="none" w:sz="0" w:space="0" w:color="auto"/>
        <w:right w:val="none" w:sz="0" w:space="0" w:color="auto"/>
      </w:divBdr>
    </w:div>
    <w:div w:id="851647792">
      <w:bodyDiv w:val="1"/>
      <w:marLeft w:val="0"/>
      <w:marRight w:val="0"/>
      <w:marTop w:val="0"/>
      <w:marBottom w:val="0"/>
      <w:divBdr>
        <w:top w:val="none" w:sz="0" w:space="0" w:color="auto"/>
        <w:left w:val="none" w:sz="0" w:space="0" w:color="auto"/>
        <w:bottom w:val="none" w:sz="0" w:space="0" w:color="auto"/>
        <w:right w:val="none" w:sz="0" w:space="0" w:color="auto"/>
      </w:divBdr>
    </w:div>
    <w:div w:id="856621620">
      <w:bodyDiv w:val="1"/>
      <w:marLeft w:val="0"/>
      <w:marRight w:val="0"/>
      <w:marTop w:val="0"/>
      <w:marBottom w:val="0"/>
      <w:divBdr>
        <w:top w:val="none" w:sz="0" w:space="0" w:color="auto"/>
        <w:left w:val="none" w:sz="0" w:space="0" w:color="auto"/>
        <w:bottom w:val="none" w:sz="0" w:space="0" w:color="auto"/>
        <w:right w:val="none" w:sz="0" w:space="0" w:color="auto"/>
      </w:divBdr>
    </w:div>
    <w:div w:id="858469585">
      <w:bodyDiv w:val="1"/>
      <w:marLeft w:val="0"/>
      <w:marRight w:val="0"/>
      <w:marTop w:val="0"/>
      <w:marBottom w:val="0"/>
      <w:divBdr>
        <w:top w:val="none" w:sz="0" w:space="0" w:color="auto"/>
        <w:left w:val="none" w:sz="0" w:space="0" w:color="auto"/>
        <w:bottom w:val="none" w:sz="0" w:space="0" w:color="auto"/>
        <w:right w:val="none" w:sz="0" w:space="0" w:color="auto"/>
      </w:divBdr>
    </w:div>
    <w:div w:id="868495720">
      <w:bodyDiv w:val="1"/>
      <w:marLeft w:val="0"/>
      <w:marRight w:val="0"/>
      <w:marTop w:val="0"/>
      <w:marBottom w:val="0"/>
      <w:divBdr>
        <w:top w:val="none" w:sz="0" w:space="0" w:color="auto"/>
        <w:left w:val="none" w:sz="0" w:space="0" w:color="auto"/>
        <w:bottom w:val="none" w:sz="0" w:space="0" w:color="auto"/>
        <w:right w:val="none" w:sz="0" w:space="0" w:color="auto"/>
      </w:divBdr>
    </w:div>
    <w:div w:id="877664546">
      <w:bodyDiv w:val="1"/>
      <w:marLeft w:val="0"/>
      <w:marRight w:val="0"/>
      <w:marTop w:val="0"/>
      <w:marBottom w:val="0"/>
      <w:divBdr>
        <w:top w:val="none" w:sz="0" w:space="0" w:color="auto"/>
        <w:left w:val="none" w:sz="0" w:space="0" w:color="auto"/>
        <w:bottom w:val="none" w:sz="0" w:space="0" w:color="auto"/>
        <w:right w:val="none" w:sz="0" w:space="0" w:color="auto"/>
      </w:divBdr>
    </w:div>
    <w:div w:id="900168715">
      <w:bodyDiv w:val="1"/>
      <w:marLeft w:val="0"/>
      <w:marRight w:val="0"/>
      <w:marTop w:val="0"/>
      <w:marBottom w:val="0"/>
      <w:divBdr>
        <w:top w:val="none" w:sz="0" w:space="0" w:color="auto"/>
        <w:left w:val="none" w:sz="0" w:space="0" w:color="auto"/>
        <w:bottom w:val="none" w:sz="0" w:space="0" w:color="auto"/>
        <w:right w:val="none" w:sz="0" w:space="0" w:color="auto"/>
      </w:divBdr>
    </w:div>
    <w:div w:id="905993952">
      <w:bodyDiv w:val="1"/>
      <w:marLeft w:val="0"/>
      <w:marRight w:val="0"/>
      <w:marTop w:val="0"/>
      <w:marBottom w:val="0"/>
      <w:divBdr>
        <w:top w:val="none" w:sz="0" w:space="0" w:color="auto"/>
        <w:left w:val="none" w:sz="0" w:space="0" w:color="auto"/>
        <w:bottom w:val="none" w:sz="0" w:space="0" w:color="auto"/>
        <w:right w:val="none" w:sz="0" w:space="0" w:color="auto"/>
      </w:divBdr>
    </w:div>
    <w:div w:id="909073573">
      <w:bodyDiv w:val="1"/>
      <w:marLeft w:val="0"/>
      <w:marRight w:val="0"/>
      <w:marTop w:val="0"/>
      <w:marBottom w:val="0"/>
      <w:divBdr>
        <w:top w:val="none" w:sz="0" w:space="0" w:color="auto"/>
        <w:left w:val="none" w:sz="0" w:space="0" w:color="auto"/>
        <w:bottom w:val="none" w:sz="0" w:space="0" w:color="auto"/>
        <w:right w:val="none" w:sz="0" w:space="0" w:color="auto"/>
      </w:divBdr>
    </w:div>
    <w:div w:id="926382498">
      <w:bodyDiv w:val="1"/>
      <w:marLeft w:val="0"/>
      <w:marRight w:val="0"/>
      <w:marTop w:val="0"/>
      <w:marBottom w:val="0"/>
      <w:divBdr>
        <w:top w:val="none" w:sz="0" w:space="0" w:color="auto"/>
        <w:left w:val="none" w:sz="0" w:space="0" w:color="auto"/>
        <w:bottom w:val="none" w:sz="0" w:space="0" w:color="auto"/>
        <w:right w:val="none" w:sz="0" w:space="0" w:color="auto"/>
      </w:divBdr>
    </w:div>
    <w:div w:id="927467559">
      <w:bodyDiv w:val="1"/>
      <w:marLeft w:val="0"/>
      <w:marRight w:val="0"/>
      <w:marTop w:val="0"/>
      <w:marBottom w:val="0"/>
      <w:divBdr>
        <w:top w:val="none" w:sz="0" w:space="0" w:color="auto"/>
        <w:left w:val="none" w:sz="0" w:space="0" w:color="auto"/>
        <w:bottom w:val="none" w:sz="0" w:space="0" w:color="auto"/>
        <w:right w:val="none" w:sz="0" w:space="0" w:color="auto"/>
      </w:divBdr>
    </w:div>
    <w:div w:id="936525416">
      <w:bodyDiv w:val="1"/>
      <w:marLeft w:val="0"/>
      <w:marRight w:val="0"/>
      <w:marTop w:val="0"/>
      <w:marBottom w:val="0"/>
      <w:divBdr>
        <w:top w:val="none" w:sz="0" w:space="0" w:color="auto"/>
        <w:left w:val="none" w:sz="0" w:space="0" w:color="auto"/>
        <w:bottom w:val="none" w:sz="0" w:space="0" w:color="auto"/>
        <w:right w:val="none" w:sz="0" w:space="0" w:color="auto"/>
      </w:divBdr>
    </w:div>
    <w:div w:id="940527397">
      <w:bodyDiv w:val="1"/>
      <w:marLeft w:val="0"/>
      <w:marRight w:val="0"/>
      <w:marTop w:val="0"/>
      <w:marBottom w:val="0"/>
      <w:divBdr>
        <w:top w:val="none" w:sz="0" w:space="0" w:color="auto"/>
        <w:left w:val="none" w:sz="0" w:space="0" w:color="auto"/>
        <w:bottom w:val="none" w:sz="0" w:space="0" w:color="auto"/>
        <w:right w:val="none" w:sz="0" w:space="0" w:color="auto"/>
      </w:divBdr>
    </w:div>
    <w:div w:id="946891764">
      <w:bodyDiv w:val="1"/>
      <w:marLeft w:val="0"/>
      <w:marRight w:val="0"/>
      <w:marTop w:val="0"/>
      <w:marBottom w:val="0"/>
      <w:divBdr>
        <w:top w:val="none" w:sz="0" w:space="0" w:color="auto"/>
        <w:left w:val="none" w:sz="0" w:space="0" w:color="auto"/>
        <w:bottom w:val="none" w:sz="0" w:space="0" w:color="auto"/>
        <w:right w:val="none" w:sz="0" w:space="0" w:color="auto"/>
      </w:divBdr>
    </w:div>
    <w:div w:id="953438277">
      <w:bodyDiv w:val="1"/>
      <w:marLeft w:val="0"/>
      <w:marRight w:val="0"/>
      <w:marTop w:val="0"/>
      <w:marBottom w:val="0"/>
      <w:divBdr>
        <w:top w:val="none" w:sz="0" w:space="0" w:color="auto"/>
        <w:left w:val="none" w:sz="0" w:space="0" w:color="auto"/>
        <w:bottom w:val="none" w:sz="0" w:space="0" w:color="auto"/>
        <w:right w:val="none" w:sz="0" w:space="0" w:color="auto"/>
      </w:divBdr>
    </w:div>
    <w:div w:id="959603397">
      <w:bodyDiv w:val="1"/>
      <w:marLeft w:val="0"/>
      <w:marRight w:val="0"/>
      <w:marTop w:val="0"/>
      <w:marBottom w:val="0"/>
      <w:divBdr>
        <w:top w:val="none" w:sz="0" w:space="0" w:color="auto"/>
        <w:left w:val="none" w:sz="0" w:space="0" w:color="auto"/>
        <w:bottom w:val="none" w:sz="0" w:space="0" w:color="auto"/>
        <w:right w:val="none" w:sz="0" w:space="0" w:color="auto"/>
      </w:divBdr>
    </w:div>
    <w:div w:id="982782390">
      <w:bodyDiv w:val="1"/>
      <w:marLeft w:val="0"/>
      <w:marRight w:val="0"/>
      <w:marTop w:val="0"/>
      <w:marBottom w:val="0"/>
      <w:divBdr>
        <w:top w:val="none" w:sz="0" w:space="0" w:color="auto"/>
        <w:left w:val="none" w:sz="0" w:space="0" w:color="auto"/>
        <w:bottom w:val="none" w:sz="0" w:space="0" w:color="auto"/>
        <w:right w:val="none" w:sz="0" w:space="0" w:color="auto"/>
      </w:divBdr>
    </w:div>
    <w:div w:id="996807148">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12954602">
      <w:bodyDiv w:val="1"/>
      <w:marLeft w:val="0"/>
      <w:marRight w:val="0"/>
      <w:marTop w:val="0"/>
      <w:marBottom w:val="0"/>
      <w:divBdr>
        <w:top w:val="none" w:sz="0" w:space="0" w:color="auto"/>
        <w:left w:val="none" w:sz="0" w:space="0" w:color="auto"/>
        <w:bottom w:val="none" w:sz="0" w:space="0" w:color="auto"/>
        <w:right w:val="none" w:sz="0" w:space="0" w:color="auto"/>
      </w:divBdr>
    </w:div>
    <w:div w:id="1022977491">
      <w:bodyDiv w:val="1"/>
      <w:marLeft w:val="0"/>
      <w:marRight w:val="0"/>
      <w:marTop w:val="0"/>
      <w:marBottom w:val="0"/>
      <w:divBdr>
        <w:top w:val="none" w:sz="0" w:space="0" w:color="auto"/>
        <w:left w:val="none" w:sz="0" w:space="0" w:color="auto"/>
        <w:bottom w:val="none" w:sz="0" w:space="0" w:color="auto"/>
        <w:right w:val="none" w:sz="0" w:space="0" w:color="auto"/>
      </w:divBdr>
    </w:div>
    <w:div w:id="1030453176">
      <w:bodyDiv w:val="1"/>
      <w:marLeft w:val="0"/>
      <w:marRight w:val="0"/>
      <w:marTop w:val="0"/>
      <w:marBottom w:val="0"/>
      <w:divBdr>
        <w:top w:val="none" w:sz="0" w:space="0" w:color="auto"/>
        <w:left w:val="none" w:sz="0" w:space="0" w:color="auto"/>
        <w:bottom w:val="none" w:sz="0" w:space="0" w:color="auto"/>
        <w:right w:val="none" w:sz="0" w:space="0" w:color="auto"/>
      </w:divBdr>
    </w:div>
    <w:div w:id="1055398582">
      <w:bodyDiv w:val="1"/>
      <w:marLeft w:val="0"/>
      <w:marRight w:val="0"/>
      <w:marTop w:val="0"/>
      <w:marBottom w:val="0"/>
      <w:divBdr>
        <w:top w:val="none" w:sz="0" w:space="0" w:color="auto"/>
        <w:left w:val="none" w:sz="0" w:space="0" w:color="auto"/>
        <w:bottom w:val="none" w:sz="0" w:space="0" w:color="auto"/>
        <w:right w:val="none" w:sz="0" w:space="0" w:color="auto"/>
      </w:divBdr>
    </w:div>
    <w:div w:id="1057583754">
      <w:bodyDiv w:val="1"/>
      <w:marLeft w:val="0"/>
      <w:marRight w:val="0"/>
      <w:marTop w:val="0"/>
      <w:marBottom w:val="0"/>
      <w:divBdr>
        <w:top w:val="none" w:sz="0" w:space="0" w:color="auto"/>
        <w:left w:val="none" w:sz="0" w:space="0" w:color="auto"/>
        <w:bottom w:val="none" w:sz="0" w:space="0" w:color="auto"/>
        <w:right w:val="none" w:sz="0" w:space="0" w:color="auto"/>
      </w:divBdr>
    </w:div>
    <w:div w:id="1057824694">
      <w:bodyDiv w:val="1"/>
      <w:marLeft w:val="0"/>
      <w:marRight w:val="0"/>
      <w:marTop w:val="0"/>
      <w:marBottom w:val="0"/>
      <w:divBdr>
        <w:top w:val="none" w:sz="0" w:space="0" w:color="auto"/>
        <w:left w:val="none" w:sz="0" w:space="0" w:color="auto"/>
        <w:bottom w:val="none" w:sz="0" w:space="0" w:color="auto"/>
        <w:right w:val="none" w:sz="0" w:space="0" w:color="auto"/>
      </w:divBdr>
    </w:div>
    <w:div w:id="1074932709">
      <w:bodyDiv w:val="1"/>
      <w:marLeft w:val="0"/>
      <w:marRight w:val="0"/>
      <w:marTop w:val="0"/>
      <w:marBottom w:val="0"/>
      <w:divBdr>
        <w:top w:val="none" w:sz="0" w:space="0" w:color="auto"/>
        <w:left w:val="none" w:sz="0" w:space="0" w:color="auto"/>
        <w:bottom w:val="none" w:sz="0" w:space="0" w:color="auto"/>
        <w:right w:val="none" w:sz="0" w:space="0" w:color="auto"/>
      </w:divBdr>
    </w:div>
    <w:div w:id="1083455585">
      <w:bodyDiv w:val="1"/>
      <w:marLeft w:val="0"/>
      <w:marRight w:val="0"/>
      <w:marTop w:val="0"/>
      <w:marBottom w:val="0"/>
      <w:divBdr>
        <w:top w:val="none" w:sz="0" w:space="0" w:color="auto"/>
        <w:left w:val="none" w:sz="0" w:space="0" w:color="auto"/>
        <w:bottom w:val="none" w:sz="0" w:space="0" w:color="auto"/>
        <w:right w:val="none" w:sz="0" w:space="0" w:color="auto"/>
      </w:divBdr>
    </w:div>
    <w:div w:id="1101561366">
      <w:bodyDiv w:val="1"/>
      <w:marLeft w:val="0"/>
      <w:marRight w:val="0"/>
      <w:marTop w:val="0"/>
      <w:marBottom w:val="0"/>
      <w:divBdr>
        <w:top w:val="none" w:sz="0" w:space="0" w:color="auto"/>
        <w:left w:val="none" w:sz="0" w:space="0" w:color="auto"/>
        <w:bottom w:val="none" w:sz="0" w:space="0" w:color="auto"/>
        <w:right w:val="none" w:sz="0" w:space="0" w:color="auto"/>
      </w:divBdr>
    </w:div>
    <w:div w:id="1107116530">
      <w:bodyDiv w:val="1"/>
      <w:marLeft w:val="0"/>
      <w:marRight w:val="0"/>
      <w:marTop w:val="0"/>
      <w:marBottom w:val="0"/>
      <w:divBdr>
        <w:top w:val="none" w:sz="0" w:space="0" w:color="auto"/>
        <w:left w:val="none" w:sz="0" w:space="0" w:color="auto"/>
        <w:bottom w:val="none" w:sz="0" w:space="0" w:color="auto"/>
        <w:right w:val="none" w:sz="0" w:space="0" w:color="auto"/>
      </w:divBdr>
    </w:div>
    <w:div w:id="1112481155">
      <w:bodyDiv w:val="1"/>
      <w:marLeft w:val="0"/>
      <w:marRight w:val="0"/>
      <w:marTop w:val="0"/>
      <w:marBottom w:val="0"/>
      <w:divBdr>
        <w:top w:val="none" w:sz="0" w:space="0" w:color="auto"/>
        <w:left w:val="none" w:sz="0" w:space="0" w:color="auto"/>
        <w:bottom w:val="none" w:sz="0" w:space="0" w:color="auto"/>
        <w:right w:val="none" w:sz="0" w:space="0" w:color="auto"/>
      </w:divBdr>
    </w:div>
    <w:div w:id="1125729624">
      <w:bodyDiv w:val="1"/>
      <w:marLeft w:val="0"/>
      <w:marRight w:val="0"/>
      <w:marTop w:val="0"/>
      <w:marBottom w:val="0"/>
      <w:divBdr>
        <w:top w:val="none" w:sz="0" w:space="0" w:color="auto"/>
        <w:left w:val="none" w:sz="0" w:space="0" w:color="auto"/>
        <w:bottom w:val="none" w:sz="0" w:space="0" w:color="auto"/>
        <w:right w:val="none" w:sz="0" w:space="0" w:color="auto"/>
      </w:divBdr>
    </w:div>
    <w:div w:id="1136266159">
      <w:bodyDiv w:val="1"/>
      <w:marLeft w:val="0"/>
      <w:marRight w:val="0"/>
      <w:marTop w:val="0"/>
      <w:marBottom w:val="0"/>
      <w:divBdr>
        <w:top w:val="none" w:sz="0" w:space="0" w:color="auto"/>
        <w:left w:val="none" w:sz="0" w:space="0" w:color="auto"/>
        <w:bottom w:val="none" w:sz="0" w:space="0" w:color="auto"/>
        <w:right w:val="none" w:sz="0" w:space="0" w:color="auto"/>
      </w:divBdr>
    </w:div>
    <w:div w:id="1161047591">
      <w:bodyDiv w:val="1"/>
      <w:marLeft w:val="0"/>
      <w:marRight w:val="0"/>
      <w:marTop w:val="0"/>
      <w:marBottom w:val="0"/>
      <w:divBdr>
        <w:top w:val="none" w:sz="0" w:space="0" w:color="auto"/>
        <w:left w:val="none" w:sz="0" w:space="0" w:color="auto"/>
        <w:bottom w:val="none" w:sz="0" w:space="0" w:color="auto"/>
        <w:right w:val="none" w:sz="0" w:space="0" w:color="auto"/>
      </w:divBdr>
    </w:div>
    <w:div w:id="1171020646">
      <w:bodyDiv w:val="1"/>
      <w:marLeft w:val="0"/>
      <w:marRight w:val="0"/>
      <w:marTop w:val="0"/>
      <w:marBottom w:val="0"/>
      <w:divBdr>
        <w:top w:val="none" w:sz="0" w:space="0" w:color="auto"/>
        <w:left w:val="none" w:sz="0" w:space="0" w:color="auto"/>
        <w:bottom w:val="none" w:sz="0" w:space="0" w:color="auto"/>
        <w:right w:val="none" w:sz="0" w:space="0" w:color="auto"/>
      </w:divBdr>
    </w:div>
    <w:div w:id="1172597920">
      <w:bodyDiv w:val="1"/>
      <w:marLeft w:val="0"/>
      <w:marRight w:val="0"/>
      <w:marTop w:val="0"/>
      <w:marBottom w:val="0"/>
      <w:divBdr>
        <w:top w:val="none" w:sz="0" w:space="0" w:color="auto"/>
        <w:left w:val="none" w:sz="0" w:space="0" w:color="auto"/>
        <w:bottom w:val="none" w:sz="0" w:space="0" w:color="auto"/>
        <w:right w:val="none" w:sz="0" w:space="0" w:color="auto"/>
      </w:divBdr>
    </w:div>
    <w:div w:id="1199856127">
      <w:bodyDiv w:val="1"/>
      <w:marLeft w:val="0"/>
      <w:marRight w:val="0"/>
      <w:marTop w:val="0"/>
      <w:marBottom w:val="0"/>
      <w:divBdr>
        <w:top w:val="none" w:sz="0" w:space="0" w:color="auto"/>
        <w:left w:val="none" w:sz="0" w:space="0" w:color="auto"/>
        <w:bottom w:val="none" w:sz="0" w:space="0" w:color="auto"/>
        <w:right w:val="none" w:sz="0" w:space="0" w:color="auto"/>
      </w:divBdr>
    </w:div>
    <w:div w:id="1228565269">
      <w:bodyDiv w:val="1"/>
      <w:marLeft w:val="0"/>
      <w:marRight w:val="0"/>
      <w:marTop w:val="0"/>
      <w:marBottom w:val="0"/>
      <w:divBdr>
        <w:top w:val="none" w:sz="0" w:space="0" w:color="auto"/>
        <w:left w:val="none" w:sz="0" w:space="0" w:color="auto"/>
        <w:bottom w:val="none" w:sz="0" w:space="0" w:color="auto"/>
        <w:right w:val="none" w:sz="0" w:space="0" w:color="auto"/>
      </w:divBdr>
    </w:div>
    <w:div w:id="1258438576">
      <w:bodyDiv w:val="1"/>
      <w:marLeft w:val="0"/>
      <w:marRight w:val="0"/>
      <w:marTop w:val="0"/>
      <w:marBottom w:val="0"/>
      <w:divBdr>
        <w:top w:val="none" w:sz="0" w:space="0" w:color="auto"/>
        <w:left w:val="none" w:sz="0" w:space="0" w:color="auto"/>
        <w:bottom w:val="none" w:sz="0" w:space="0" w:color="auto"/>
        <w:right w:val="none" w:sz="0" w:space="0" w:color="auto"/>
      </w:divBdr>
    </w:div>
    <w:div w:id="1261261808">
      <w:bodyDiv w:val="1"/>
      <w:marLeft w:val="0"/>
      <w:marRight w:val="0"/>
      <w:marTop w:val="0"/>
      <w:marBottom w:val="0"/>
      <w:divBdr>
        <w:top w:val="none" w:sz="0" w:space="0" w:color="auto"/>
        <w:left w:val="none" w:sz="0" w:space="0" w:color="auto"/>
        <w:bottom w:val="none" w:sz="0" w:space="0" w:color="auto"/>
        <w:right w:val="none" w:sz="0" w:space="0" w:color="auto"/>
      </w:divBdr>
    </w:div>
    <w:div w:id="1267544185">
      <w:bodyDiv w:val="1"/>
      <w:marLeft w:val="0"/>
      <w:marRight w:val="0"/>
      <w:marTop w:val="0"/>
      <w:marBottom w:val="0"/>
      <w:divBdr>
        <w:top w:val="none" w:sz="0" w:space="0" w:color="auto"/>
        <w:left w:val="none" w:sz="0" w:space="0" w:color="auto"/>
        <w:bottom w:val="none" w:sz="0" w:space="0" w:color="auto"/>
        <w:right w:val="none" w:sz="0" w:space="0" w:color="auto"/>
      </w:divBdr>
    </w:div>
    <w:div w:id="1288587359">
      <w:bodyDiv w:val="1"/>
      <w:marLeft w:val="0"/>
      <w:marRight w:val="0"/>
      <w:marTop w:val="0"/>
      <w:marBottom w:val="0"/>
      <w:divBdr>
        <w:top w:val="none" w:sz="0" w:space="0" w:color="auto"/>
        <w:left w:val="none" w:sz="0" w:space="0" w:color="auto"/>
        <w:bottom w:val="none" w:sz="0" w:space="0" w:color="auto"/>
        <w:right w:val="none" w:sz="0" w:space="0" w:color="auto"/>
      </w:divBdr>
    </w:div>
    <w:div w:id="1307780134">
      <w:bodyDiv w:val="1"/>
      <w:marLeft w:val="0"/>
      <w:marRight w:val="0"/>
      <w:marTop w:val="0"/>
      <w:marBottom w:val="0"/>
      <w:divBdr>
        <w:top w:val="none" w:sz="0" w:space="0" w:color="auto"/>
        <w:left w:val="none" w:sz="0" w:space="0" w:color="auto"/>
        <w:bottom w:val="none" w:sz="0" w:space="0" w:color="auto"/>
        <w:right w:val="none" w:sz="0" w:space="0" w:color="auto"/>
      </w:divBdr>
    </w:div>
    <w:div w:id="1322614348">
      <w:bodyDiv w:val="1"/>
      <w:marLeft w:val="0"/>
      <w:marRight w:val="0"/>
      <w:marTop w:val="0"/>
      <w:marBottom w:val="0"/>
      <w:divBdr>
        <w:top w:val="none" w:sz="0" w:space="0" w:color="auto"/>
        <w:left w:val="none" w:sz="0" w:space="0" w:color="auto"/>
        <w:bottom w:val="none" w:sz="0" w:space="0" w:color="auto"/>
        <w:right w:val="none" w:sz="0" w:space="0" w:color="auto"/>
      </w:divBdr>
    </w:div>
    <w:div w:id="1323773072">
      <w:bodyDiv w:val="1"/>
      <w:marLeft w:val="0"/>
      <w:marRight w:val="0"/>
      <w:marTop w:val="0"/>
      <w:marBottom w:val="0"/>
      <w:divBdr>
        <w:top w:val="none" w:sz="0" w:space="0" w:color="auto"/>
        <w:left w:val="none" w:sz="0" w:space="0" w:color="auto"/>
        <w:bottom w:val="none" w:sz="0" w:space="0" w:color="auto"/>
        <w:right w:val="none" w:sz="0" w:space="0" w:color="auto"/>
      </w:divBdr>
    </w:div>
    <w:div w:id="1331786827">
      <w:bodyDiv w:val="1"/>
      <w:marLeft w:val="0"/>
      <w:marRight w:val="0"/>
      <w:marTop w:val="0"/>
      <w:marBottom w:val="0"/>
      <w:divBdr>
        <w:top w:val="none" w:sz="0" w:space="0" w:color="auto"/>
        <w:left w:val="none" w:sz="0" w:space="0" w:color="auto"/>
        <w:bottom w:val="none" w:sz="0" w:space="0" w:color="auto"/>
        <w:right w:val="none" w:sz="0" w:space="0" w:color="auto"/>
      </w:divBdr>
    </w:div>
    <w:div w:id="1340423738">
      <w:bodyDiv w:val="1"/>
      <w:marLeft w:val="0"/>
      <w:marRight w:val="0"/>
      <w:marTop w:val="0"/>
      <w:marBottom w:val="0"/>
      <w:divBdr>
        <w:top w:val="none" w:sz="0" w:space="0" w:color="auto"/>
        <w:left w:val="none" w:sz="0" w:space="0" w:color="auto"/>
        <w:bottom w:val="none" w:sz="0" w:space="0" w:color="auto"/>
        <w:right w:val="none" w:sz="0" w:space="0" w:color="auto"/>
      </w:divBdr>
    </w:div>
    <w:div w:id="1395002683">
      <w:bodyDiv w:val="1"/>
      <w:marLeft w:val="0"/>
      <w:marRight w:val="0"/>
      <w:marTop w:val="0"/>
      <w:marBottom w:val="0"/>
      <w:divBdr>
        <w:top w:val="none" w:sz="0" w:space="0" w:color="auto"/>
        <w:left w:val="none" w:sz="0" w:space="0" w:color="auto"/>
        <w:bottom w:val="none" w:sz="0" w:space="0" w:color="auto"/>
        <w:right w:val="none" w:sz="0" w:space="0" w:color="auto"/>
      </w:divBdr>
    </w:div>
    <w:div w:id="1414663417">
      <w:bodyDiv w:val="1"/>
      <w:marLeft w:val="0"/>
      <w:marRight w:val="0"/>
      <w:marTop w:val="0"/>
      <w:marBottom w:val="0"/>
      <w:divBdr>
        <w:top w:val="none" w:sz="0" w:space="0" w:color="auto"/>
        <w:left w:val="none" w:sz="0" w:space="0" w:color="auto"/>
        <w:bottom w:val="none" w:sz="0" w:space="0" w:color="auto"/>
        <w:right w:val="none" w:sz="0" w:space="0" w:color="auto"/>
      </w:divBdr>
    </w:div>
    <w:div w:id="1465656210">
      <w:bodyDiv w:val="1"/>
      <w:marLeft w:val="0"/>
      <w:marRight w:val="0"/>
      <w:marTop w:val="0"/>
      <w:marBottom w:val="0"/>
      <w:divBdr>
        <w:top w:val="none" w:sz="0" w:space="0" w:color="auto"/>
        <w:left w:val="none" w:sz="0" w:space="0" w:color="auto"/>
        <w:bottom w:val="none" w:sz="0" w:space="0" w:color="auto"/>
        <w:right w:val="none" w:sz="0" w:space="0" w:color="auto"/>
      </w:divBdr>
    </w:div>
    <w:div w:id="1489444949">
      <w:bodyDiv w:val="1"/>
      <w:marLeft w:val="0"/>
      <w:marRight w:val="0"/>
      <w:marTop w:val="0"/>
      <w:marBottom w:val="0"/>
      <w:divBdr>
        <w:top w:val="none" w:sz="0" w:space="0" w:color="auto"/>
        <w:left w:val="none" w:sz="0" w:space="0" w:color="auto"/>
        <w:bottom w:val="none" w:sz="0" w:space="0" w:color="auto"/>
        <w:right w:val="none" w:sz="0" w:space="0" w:color="auto"/>
      </w:divBdr>
    </w:div>
    <w:div w:id="1493447270">
      <w:bodyDiv w:val="1"/>
      <w:marLeft w:val="0"/>
      <w:marRight w:val="0"/>
      <w:marTop w:val="0"/>
      <w:marBottom w:val="0"/>
      <w:divBdr>
        <w:top w:val="none" w:sz="0" w:space="0" w:color="auto"/>
        <w:left w:val="none" w:sz="0" w:space="0" w:color="auto"/>
        <w:bottom w:val="none" w:sz="0" w:space="0" w:color="auto"/>
        <w:right w:val="none" w:sz="0" w:space="0" w:color="auto"/>
      </w:divBdr>
    </w:div>
    <w:div w:id="1497304585">
      <w:bodyDiv w:val="1"/>
      <w:marLeft w:val="0"/>
      <w:marRight w:val="0"/>
      <w:marTop w:val="0"/>
      <w:marBottom w:val="0"/>
      <w:divBdr>
        <w:top w:val="none" w:sz="0" w:space="0" w:color="auto"/>
        <w:left w:val="none" w:sz="0" w:space="0" w:color="auto"/>
        <w:bottom w:val="none" w:sz="0" w:space="0" w:color="auto"/>
        <w:right w:val="none" w:sz="0" w:space="0" w:color="auto"/>
      </w:divBdr>
    </w:div>
    <w:div w:id="1499536997">
      <w:bodyDiv w:val="1"/>
      <w:marLeft w:val="0"/>
      <w:marRight w:val="0"/>
      <w:marTop w:val="0"/>
      <w:marBottom w:val="0"/>
      <w:divBdr>
        <w:top w:val="none" w:sz="0" w:space="0" w:color="auto"/>
        <w:left w:val="none" w:sz="0" w:space="0" w:color="auto"/>
        <w:bottom w:val="none" w:sz="0" w:space="0" w:color="auto"/>
        <w:right w:val="none" w:sz="0" w:space="0" w:color="auto"/>
      </w:divBdr>
    </w:div>
    <w:div w:id="1513955754">
      <w:bodyDiv w:val="1"/>
      <w:marLeft w:val="0"/>
      <w:marRight w:val="0"/>
      <w:marTop w:val="0"/>
      <w:marBottom w:val="0"/>
      <w:divBdr>
        <w:top w:val="none" w:sz="0" w:space="0" w:color="auto"/>
        <w:left w:val="none" w:sz="0" w:space="0" w:color="auto"/>
        <w:bottom w:val="none" w:sz="0" w:space="0" w:color="auto"/>
        <w:right w:val="none" w:sz="0" w:space="0" w:color="auto"/>
      </w:divBdr>
    </w:div>
    <w:div w:id="1516531143">
      <w:bodyDiv w:val="1"/>
      <w:marLeft w:val="0"/>
      <w:marRight w:val="0"/>
      <w:marTop w:val="0"/>
      <w:marBottom w:val="0"/>
      <w:divBdr>
        <w:top w:val="none" w:sz="0" w:space="0" w:color="auto"/>
        <w:left w:val="none" w:sz="0" w:space="0" w:color="auto"/>
        <w:bottom w:val="none" w:sz="0" w:space="0" w:color="auto"/>
        <w:right w:val="none" w:sz="0" w:space="0" w:color="auto"/>
      </w:divBdr>
    </w:div>
    <w:div w:id="1564367588">
      <w:bodyDiv w:val="1"/>
      <w:marLeft w:val="0"/>
      <w:marRight w:val="0"/>
      <w:marTop w:val="0"/>
      <w:marBottom w:val="0"/>
      <w:divBdr>
        <w:top w:val="none" w:sz="0" w:space="0" w:color="auto"/>
        <w:left w:val="none" w:sz="0" w:space="0" w:color="auto"/>
        <w:bottom w:val="none" w:sz="0" w:space="0" w:color="auto"/>
        <w:right w:val="none" w:sz="0" w:space="0" w:color="auto"/>
      </w:divBdr>
    </w:div>
    <w:div w:id="1623001155">
      <w:bodyDiv w:val="1"/>
      <w:marLeft w:val="0"/>
      <w:marRight w:val="0"/>
      <w:marTop w:val="0"/>
      <w:marBottom w:val="0"/>
      <w:divBdr>
        <w:top w:val="none" w:sz="0" w:space="0" w:color="auto"/>
        <w:left w:val="none" w:sz="0" w:space="0" w:color="auto"/>
        <w:bottom w:val="none" w:sz="0" w:space="0" w:color="auto"/>
        <w:right w:val="none" w:sz="0" w:space="0" w:color="auto"/>
      </w:divBdr>
    </w:div>
    <w:div w:id="1625313071">
      <w:bodyDiv w:val="1"/>
      <w:marLeft w:val="0"/>
      <w:marRight w:val="0"/>
      <w:marTop w:val="0"/>
      <w:marBottom w:val="0"/>
      <w:divBdr>
        <w:top w:val="none" w:sz="0" w:space="0" w:color="auto"/>
        <w:left w:val="none" w:sz="0" w:space="0" w:color="auto"/>
        <w:bottom w:val="none" w:sz="0" w:space="0" w:color="auto"/>
        <w:right w:val="none" w:sz="0" w:space="0" w:color="auto"/>
      </w:divBdr>
    </w:div>
    <w:div w:id="1656061766">
      <w:bodyDiv w:val="1"/>
      <w:marLeft w:val="0"/>
      <w:marRight w:val="0"/>
      <w:marTop w:val="0"/>
      <w:marBottom w:val="0"/>
      <w:divBdr>
        <w:top w:val="none" w:sz="0" w:space="0" w:color="auto"/>
        <w:left w:val="none" w:sz="0" w:space="0" w:color="auto"/>
        <w:bottom w:val="none" w:sz="0" w:space="0" w:color="auto"/>
        <w:right w:val="none" w:sz="0" w:space="0" w:color="auto"/>
      </w:divBdr>
    </w:div>
    <w:div w:id="1663316505">
      <w:bodyDiv w:val="1"/>
      <w:marLeft w:val="0"/>
      <w:marRight w:val="0"/>
      <w:marTop w:val="0"/>
      <w:marBottom w:val="0"/>
      <w:divBdr>
        <w:top w:val="none" w:sz="0" w:space="0" w:color="auto"/>
        <w:left w:val="none" w:sz="0" w:space="0" w:color="auto"/>
        <w:bottom w:val="none" w:sz="0" w:space="0" w:color="auto"/>
        <w:right w:val="none" w:sz="0" w:space="0" w:color="auto"/>
      </w:divBdr>
    </w:div>
    <w:div w:id="1665544516">
      <w:bodyDiv w:val="1"/>
      <w:marLeft w:val="0"/>
      <w:marRight w:val="0"/>
      <w:marTop w:val="0"/>
      <w:marBottom w:val="0"/>
      <w:divBdr>
        <w:top w:val="none" w:sz="0" w:space="0" w:color="auto"/>
        <w:left w:val="none" w:sz="0" w:space="0" w:color="auto"/>
        <w:bottom w:val="none" w:sz="0" w:space="0" w:color="auto"/>
        <w:right w:val="none" w:sz="0" w:space="0" w:color="auto"/>
      </w:divBdr>
    </w:div>
    <w:div w:id="1670020073">
      <w:bodyDiv w:val="1"/>
      <w:marLeft w:val="0"/>
      <w:marRight w:val="0"/>
      <w:marTop w:val="0"/>
      <w:marBottom w:val="0"/>
      <w:divBdr>
        <w:top w:val="none" w:sz="0" w:space="0" w:color="auto"/>
        <w:left w:val="none" w:sz="0" w:space="0" w:color="auto"/>
        <w:bottom w:val="none" w:sz="0" w:space="0" w:color="auto"/>
        <w:right w:val="none" w:sz="0" w:space="0" w:color="auto"/>
      </w:divBdr>
    </w:div>
    <w:div w:id="1675063549">
      <w:bodyDiv w:val="1"/>
      <w:marLeft w:val="0"/>
      <w:marRight w:val="0"/>
      <w:marTop w:val="0"/>
      <w:marBottom w:val="0"/>
      <w:divBdr>
        <w:top w:val="none" w:sz="0" w:space="0" w:color="auto"/>
        <w:left w:val="none" w:sz="0" w:space="0" w:color="auto"/>
        <w:bottom w:val="none" w:sz="0" w:space="0" w:color="auto"/>
        <w:right w:val="none" w:sz="0" w:space="0" w:color="auto"/>
      </w:divBdr>
    </w:div>
    <w:div w:id="1702393732">
      <w:bodyDiv w:val="1"/>
      <w:marLeft w:val="0"/>
      <w:marRight w:val="0"/>
      <w:marTop w:val="0"/>
      <w:marBottom w:val="0"/>
      <w:divBdr>
        <w:top w:val="none" w:sz="0" w:space="0" w:color="auto"/>
        <w:left w:val="none" w:sz="0" w:space="0" w:color="auto"/>
        <w:bottom w:val="none" w:sz="0" w:space="0" w:color="auto"/>
        <w:right w:val="none" w:sz="0" w:space="0" w:color="auto"/>
      </w:divBdr>
    </w:div>
    <w:div w:id="1736006682">
      <w:bodyDiv w:val="1"/>
      <w:marLeft w:val="0"/>
      <w:marRight w:val="0"/>
      <w:marTop w:val="0"/>
      <w:marBottom w:val="0"/>
      <w:divBdr>
        <w:top w:val="none" w:sz="0" w:space="0" w:color="auto"/>
        <w:left w:val="none" w:sz="0" w:space="0" w:color="auto"/>
        <w:bottom w:val="none" w:sz="0" w:space="0" w:color="auto"/>
        <w:right w:val="none" w:sz="0" w:space="0" w:color="auto"/>
      </w:divBdr>
    </w:div>
    <w:div w:id="1738436656">
      <w:bodyDiv w:val="1"/>
      <w:marLeft w:val="0"/>
      <w:marRight w:val="0"/>
      <w:marTop w:val="0"/>
      <w:marBottom w:val="0"/>
      <w:divBdr>
        <w:top w:val="none" w:sz="0" w:space="0" w:color="auto"/>
        <w:left w:val="none" w:sz="0" w:space="0" w:color="auto"/>
        <w:bottom w:val="none" w:sz="0" w:space="0" w:color="auto"/>
        <w:right w:val="none" w:sz="0" w:space="0" w:color="auto"/>
      </w:divBdr>
    </w:div>
    <w:div w:id="1739355687">
      <w:bodyDiv w:val="1"/>
      <w:marLeft w:val="0"/>
      <w:marRight w:val="0"/>
      <w:marTop w:val="0"/>
      <w:marBottom w:val="0"/>
      <w:divBdr>
        <w:top w:val="none" w:sz="0" w:space="0" w:color="auto"/>
        <w:left w:val="none" w:sz="0" w:space="0" w:color="auto"/>
        <w:bottom w:val="none" w:sz="0" w:space="0" w:color="auto"/>
        <w:right w:val="none" w:sz="0" w:space="0" w:color="auto"/>
      </w:divBdr>
    </w:div>
    <w:div w:id="1761489339">
      <w:bodyDiv w:val="1"/>
      <w:marLeft w:val="0"/>
      <w:marRight w:val="0"/>
      <w:marTop w:val="0"/>
      <w:marBottom w:val="0"/>
      <w:divBdr>
        <w:top w:val="none" w:sz="0" w:space="0" w:color="auto"/>
        <w:left w:val="none" w:sz="0" w:space="0" w:color="auto"/>
        <w:bottom w:val="none" w:sz="0" w:space="0" w:color="auto"/>
        <w:right w:val="none" w:sz="0" w:space="0" w:color="auto"/>
      </w:divBdr>
    </w:div>
    <w:div w:id="1775781184">
      <w:bodyDiv w:val="1"/>
      <w:marLeft w:val="0"/>
      <w:marRight w:val="0"/>
      <w:marTop w:val="0"/>
      <w:marBottom w:val="0"/>
      <w:divBdr>
        <w:top w:val="none" w:sz="0" w:space="0" w:color="auto"/>
        <w:left w:val="none" w:sz="0" w:space="0" w:color="auto"/>
        <w:bottom w:val="none" w:sz="0" w:space="0" w:color="auto"/>
        <w:right w:val="none" w:sz="0" w:space="0" w:color="auto"/>
      </w:divBdr>
    </w:div>
    <w:div w:id="1786845576">
      <w:bodyDiv w:val="1"/>
      <w:marLeft w:val="0"/>
      <w:marRight w:val="0"/>
      <w:marTop w:val="0"/>
      <w:marBottom w:val="0"/>
      <w:divBdr>
        <w:top w:val="none" w:sz="0" w:space="0" w:color="auto"/>
        <w:left w:val="none" w:sz="0" w:space="0" w:color="auto"/>
        <w:bottom w:val="none" w:sz="0" w:space="0" w:color="auto"/>
        <w:right w:val="none" w:sz="0" w:space="0" w:color="auto"/>
      </w:divBdr>
    </w:div>
    <w:div w:id="1790203664">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805584738">
      <w:bodyDiv w:val="1"/>
      <w:marLeft w:val="0"/>
      <w:marRight w:val="0"/>
      <w:marTop w:val="0"/>
      <w:marBottom w:val="0"/>
      <w:divBdr>
        <w:top w:val="none" w:sz="0" w:space="0" w:color="auto"/>
        <w:left w:val="none" w:sz="0" w:space="0" w:color="auto"/>
        <w:bottom w:val="none" w:sz="0" w:space="0" w:color="auto"/>
        <w:right w:val="none" w:sz="0" w:space="0" w:color="auto"/>
      </w:divBdr>
    </w:div>
    <w:div w:id="1850483916">
      <w:bodyDiv w:val="1"/>
      <w:marLeft w:val="0"/>
      <w:marRight w:val="0"/>
      <w:marTop w:val="0"/>
      <w:marBottom w:val="0"/>
      <w:divBdr>
        <w:top w:val="none" w:sz="0" w:space="0" w:color="auto"/>
        <w:left w:val="none" w:sz="0" w:space="0" w:color="auto"/>
        <w:bottom w:val="none" w:sz="0" w:space="0" w:color="auto"/>
        <w:right w:val="none" w:sz="0" w:space="0" w:color="auto"/>
      </w:divBdr>
    </w:div>
    <w:div w:id="1869175097">
      <w:bodyDiv w:val="1"/>
      <w:marLeft w:val="0"/>
      <w:marRight w:val="0"/>
      <w:marTop w:val="0"/>
      <w:marBottom w:val="0"/>
      <w:divBdr>
        <w:top w:val="none" w:sz="0" w:space="0" w:color="auto"/>
        <w:left w:val="none" w:sz="0" w:space="0" w:color="auto"/>
        <w:bottom w:val="none" w:sz="0" w:space="0" w:color="auto"/>
        <w:right w:val="none" w:sz="0" w:space="0" w:color="auto"/>
      </w:divBdr>
    </w:div>
    <w:div w:id="1875266148">
      <w:bodyDiv w:val="1"/>
      <w:marLeft w:val="0"/>
      <w:marRight w:val="0"/>
      <w:marTop w:val="0"/>
      <w:marBottom w:val="0"/>
      <w:divBdr>
        <w:top w:val="none" w:sz="0" w:space="0" w:color="auto"/>
        <w:left w:val="none" w:sz="0" w:space="0" w:color="auto"/>
        <w:bottom w:val="none" w:sz="0" w:space="0" w:color="auto"/>
        <w:right w:val="none" w:sz="0" w:space="0" w:color="auto"/>
      </w:divBdr>
    </w:div>
    <w:div w:id="1896893577">
      <w:bodyDiv w:val="1"/>
      <w:marLeft w:val="0"/>
      <w:marRight w:val="0"/>
      <w:marTop w:val="0"/>
      <w:marBottom w:val="0"/>
      <w:divBdr>
        <w:top w:val="none" w:sz="0" w:space="0" w:color="auto"/>
        <w:left w:val="none" w:sz="0" w:space="0" w:color="auto"/>
        <w:bottom w:val="none" w:sz="0" w:space="0" w:color="auto"/>
        <w:right w:val="none" w:sz="0" w:space="0" w:color="auto"/>
      </w:divBdr>
    </w:div>
    <w:div w:id="1918243553">
      <w:bodyDiv w:val="1"/>
      <w:marLeft w:val="0"/>
      <w:marRight w:val="0"/>
      <w:marTop w:val="0"/>
      <w:marBottom w:val="0"/>
      <w:divBdr>
        <w:top w:val="none" w:sz="0" w:space="0" w:color="auto"/>
        <w:left w:val="none" w:sz="0" w:space="0" w:color="auto"/>
        <w:bottom w:val="none" w:sz="0" w:space="0" w:color="auto"/>
        <w:right w:val="none" w:sz="0" w:space="0" w:color="auto"/>
      </w:divBdr>
    </w:div>
    <w:div w:id="1922375248">
      <w:bodyDiv w:val="1"/>
      <w:marLeft w:val="0"/>
      <w:marRight w:val="0"/>
      <w:marTop w:val="0"/>
      <w:marBottom w:val="0"/>
      <w:divBdr>
        <w:top w:val="none" w:sz="0" w:space="0" w:color="auto"/>
        <w:left w:val="none" w:sz="0" w:space="0" w:color="auto"/>
        <w:bottom w:val="none" w:sz="0" w:space="0" w:color="auto"/>
        <w:right w:val="none" w:sz="0" w:space="0" w:color="auto"/>
      </w:divBdr>
    </w:div>
    <w:div w:id="1934433653">
      <w:bodyDiv w:val="1"/>
      <w:marLeft w:val="0"/>
      <w:marRight w:val="0"/>
      <w:marTop w:val="0"/>
      <w:marBottom w:val="0"/>
      <w:divBdr>
        <w:top w:val="none" w:sz="0" w:space="0" w:color="auto"/>
        <w:left w:val="none" w:sz="0" w:space="0" w:color="auto"/>
        <w:bottom w:val="none" w:sz="0" w:space="0" w:color="auto"/>
        <w:right w:val="none" w:sz="0" w:space="0" w:color="auto"/>
      </w:divBdr>
    </w:div>
    <w:div w:id="1934435459">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1941529183">
      <w:bodyDiv w:val="1"/>
      <w:marLeft w:val="0"/>
      <w:marRight w:val="0"/>
      <w:marTop w:val="0"/>
      <w:marBottom w:val="0"/>
      <w:divBdr>
        <w:top w:val="none" w:sz="0" w:space="0" w:color="auto"/>
        <w:left w:val="none" w:sz="0" w:space="0" w:color="auto"/>
        <w:bottom w:val="none" w:sz="0" w:space="0" w:color="auto"/>
        <w:right w:val="none" w:sz="0" w:space="0" w:color="auto"/>
      </w:divBdr>
    </w:div>
    <w:div w:id="1946840738">
      <w:bodyDiv w:val="1"/>
      <w:marLeft w:val="0"/>
      <w:marRight w:val="0"/>
      <w:marTop w:val="0"/>
      <w:marBottom w:val="0"/>
      <w:divBdr>
        <w:top w:val="none" w:sz="0" w:space="0" w:color="auto"/>
        <w:left w:val="none" w:sz="0" w:space="0" w:color="auto"/>
        <w:bottom w:val="none" w:sz="0" w:space="0" w:color="auto"/>
        <w:right w:val="none" w:sz="0" w:space="0" w:color="auto"/>
      </w:divBdr>
    </w:div>
    <w:div w:id="1969898411">
      <w:bodyDiv w:val="1"/>
      <w:marLeft w:val="0"/>
      <w:marRight w:val="0"/>
      <w:marTop w:val="0"/>
      <w:marBottom w:val="0"/>
      <w:divBdr>
        <w:top w:val="none" w:sz="0" w:space="0" w:color="auto"/>
        <w:left w:val="none" w:sz="0" w:space="0" w:color="auto"/>
        <w:bottom w:val="none" w:sz="0" w:space="0" w:color="auto"/>
        <w:right w:val="none" w:sz="0" w:space="0" w:color="auto"/>
      </w:divBdr>
    </w:div>
    <w:div w:id="1972049680">
      <w:bodyDiv w:val="1"/>
      <w:marLeft w:val="0"/>
      <w:marRight w:val="0"/>
      <w:marTop w:val="0"/>
      <w:marBottom w:val="0"/>
      <w:divBdr>
        <w:top w:val="none" w:sz="0" w:space="0" w:color="auto"/>
        <w:left w:val="none" w:sz="0" w:space="0" w:color="auto"/>
        <w:bottom w:val="none" w:sz="0" w:space="0" w:color="auto"/>
        <w:right w:val="none" w:sz="0" w:space="0" w:color="auto"/>
      </w:divBdr>
    </w:div>
    <w:div w:id="1988045404">
      <w:bodyDiv w:val="1"/>
      <w:marLeft w:val="0"/>
      <w:marRight w:val="0"/>
      <w:marTop w:val="0"/>
      <w:marBottom w:val="0"/>
      <w:divBdr>
        <w:top w:val="none" w:sz="0" w:space="0" w:color="auto"/>
        <w:left w:val="none" w:sz="0" w:space="0" w:color="auto"/>
        <w:bottom w:val="none" w:sz="0" w:space="0" w:color="auto"/>
        <w:right w:val="none" w:sz="0" w:space="0" w:color="auto"/>
      </w:divBdr>
    </w:div>
    <w:div w:id="1991665309">
      <w:bodyDiv w:val="1"/>
      <w:marLeft w:val="0"/>
      <w:marRight w:val="0"/>
      <w:marTop w:val="0"/>
      <w:marBottom w:val="0"/>
      <w:divBdr>
        <w:top w:val="none" w:sz="0" w:space="0" w:color="auto"/>
        <w:left w:val="none" w:sz="0" w:space="0" w:color="auto"/>
        <w:bottom w:val="none" w:sz="0" w:space="0" w:color="auto"/>
        <w:right w:val="none" w:sz="0" w:space="0" w:color="auto"/>
      </w:divBdr>
    </w:div>
    <w:div w:id="2012558827">
      <w:bodyDiv w:val="1"/>
      <w:marLeft w:val="0"/>
      <w:marRight w:val="0"/>
      <w:marTop w:val="0"/>
      <w:marBottom w:val="0"/>
      <w:divBdr>
        <w:top w:val="none" w:sz="0" w:space="0" w:color="auto"/>
        <w:left w:val="none" w:sz="0" w:space="0" w:color="auto"/>
        <w:bottom w:val="none" w:sz="0" w:space="0" w:color="auto"/>
        <w:right w:val="none" w:sz="0" w:space="0" w:color="auto"/>
      </w:divBdr>
    </w:div>
    <w:div w:id="2028099955">
      <w:bodyDiv w:val="1"/>
      <w:marLeft w:val="0"/>
      <w:marRight w:val="0"/>
      <w:marTop w:val="0"/>
      <w:marBottom w:val="0"/>
      <w:divBdr>
        <w:top w:val="none" w:sz="0" w:space="0" w:color="auto"/>
        <w:left w:val="none" w:sz="0" w:space="0" w:color="auto"/>
        <w:bottom w:val="none" w:sz="0" w:space="0" w:color="auto"/>
        <w:right w:val="none" w:sz="0" w:space="0" w:color="auto"/>
      </w:divBdr>
    </w:div>
    <w:div w:id="2056268828">
      <w:bodyDiv w:val="1"/>
      <w:marLeft w:val="0"/>
      <w:marRight w:val="0"/>
      <w:marTop w:val="0"/>
      <w:marBottom w:val="0"/>
      <w:divBdr>
        <w:top w:val="none" w:sz="0" w:space="0" w:color="auto"/>
        <w:left w:val="none" w:sz="0" w:space="0" w:color="auto"/>
        <w:bottom w:val="none" w:sz="0" w:space="0" w:color="auto"/>
        <w:right w:val="none" w:sz="0" w:space="0" w:color="auto"/>
      </w:divBdr>
    </w:div>
    <w:div w:id="2061246728">
      <w:bodyDiv w:val="1"/>
      <w:marLeft w:val="0"/>
      <w:marRight w:val="0"/>
      <w:marTop w:val="0"/>
      <w:marBottom w:val="0"/>
      <w:divBdr>
        <w:top w:val="none" w:sz="0" w:space="0" w:color="auto"/>
        <w:left w:val="none" w:sz="0" w:space="0" w:color="auto"/>
        <w:bottom w:val="none" w:sz="0" w:space="0" w:color="auto"/>
        <w:right w:val="none" w:sz="0" w:space="0" w:color="auto"/>
      </w:divBdr>
    </w:div>
    <w:div w:id="2064135868">
      <w:bodyDiv w:val="1"/>
      <w:marLeft w:val="0"/>
      <w:marRight w:val="0"/>
      <w:marTop w:val="0"/>
      <w:marBottom w:val="0"/>
      <w:divBdr>
        <w:top w:val="none" w:sz="0" w:space="0" w:color="auto"/>
        <w:left w:val="none" w:sz="0" w:space="0" w:color="auto"/>
        <w:bottom w:val="none" w:sz="0" w:space="0" w:color="auto"/>
        <w:right w:val="none" w:sz="0" w:space="0" w:color="auto"/>
      </w:divBdr>
    </w:div>
    <w:div w:id="2068331676">
      <w:bodyDiv w:val="1"/>
      <w:marLeft w:val="0"/>
      <w:marRight w:val="0"/>
      <w:marTop w:val="0"/>
      <w:marBottom w:val="0"/>
      <w:divBdr>
        <w:top w:val="none" w:sz="0" w:space="0" w:color="auto"/>
        <w:left w:val="none" w:sz="0" w:space="0" w:color="auto"/>
        <w:bottom w:val="none" w:sz="0" w:space="0" w:color="auto"/>
        <w:right w:val="none" w:sz="0" w:space="0" w:color="auto"/>
      </w:divBdr>
    </w:div>
    <w:div w:id="2073235500">
      <w:bodyDiv w:val="1"/>
      <w:marLeft w:val="0"/>
      <w:marRight w:val="0"/>
      <w:marTop w:val="0"/>
      <w:marBottom w:val="0"/>
      <w:divBdr>
        <w:top w:val="none" w:sz="0" w:space="0" w:color="auto"/>
        <w:left w:val="none" w:sz="0" w:space="0" w:color="auto"/>
        <w:bottom w:val="none" w:sz="0" w:space="0" w:color="auto"/>
        <w:right w:val="none" w:sz="0" w:space="0" w:color="auto"/>
      </w:divBdr>
    </w:div>
    <w:div w:id="2112427262">
      <w:bodyDiv w:val="1"/>
      <w:marLeft w:val="0"/>
      <w:marRight w:val="0"/>
      <w:marTop w:val="0"/>
      <w:marBottom w:val="0"/>
      <w:divBdr>
        <w:top w:val="none" w:sz="0" w:space="0" w:color="auto"/>
        <w:left w:val="none" w:sz="0" w:space="0" w:color="auto"/>
        <w:bottom w:val="none" w:sz="0" w:space="0" w:color="auto"/>
        <w:right w:val="none" w:sz="0" w:space="0" w:color="auto"/>
      </w:divBdr>
    </w:div>
    <w:div w:id="211342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47882&amp;dst=100065" TargetMode="External"/><Relationship Id="rId21" Type="http://schemas.openxmlformats.org/officeDocument/2006/relationships/hyperlink" Target="consultantplus://offline/ref=01C49B16EBA8B72A11825801D2DBB32303351E76A8148FEB146139169Fh9J3K" TargetMode="External"/><Relationship Id="rId324" Type="http://schemas.openxmlformats.org/officeDocument/2006/relationships/hyperlink" Target="consultantplus://offline/ref=177DDCE57DC4AB175F538C1640B8D0C9BE482F16B52882A543113709953BB65FB2087C32FBACF769E6821CF5945E9CF18F36CB3A6B2Ek1J" TargetMode="External"/><Relationship Id="rId531" Type="http://schemas.openxmlformats.org/officeDocument/2006/relationships/hyperlink" Target="https://login.consultant.ru/link/?req=doc&amp;base=RZB&amp;n=386948&amp;date=25.06.2021&amp;dst=4299&amp;fld=134" TargetMode="External"/><Relationship Id="rId170" Type="http://schemas.openxmlformats.org/officeDocument/2006/relationships/hyperlink" Target="consultantplus://offline/ref=3CAFAFDAD7D01E9AF01E5768DAC9DDCC784C1D49B55FEC8E178AFD2885E9DAEF7A756BA5ED7A0354958090F202B9D3CD1E6045F0BD06C2E0j6SAG" TargetMode="External"/><Relationship Id="rId268" Type="http://schemas.openxmlformats.org/officeDocument/2006/relationships/hyperlink" Target="https://login.consultant.ru/link/?req=doc&amp;base=LAW&amp;n=429057&amp;dst=100609" TargetMode="External"/><Relationship Id="rId475" Type="http://schemas.openxmlformats.org/officeDocument/2006/relationships/hyperlink" Target="consultantplus://offline/ref=0D49D09F23B008F9B6870ECA4DB50B4C7D15F195495F5F1A71A3F427811B8D327FD9DBF33E71D434F3AE32565686C49C3F09565D3D5EF5X6Z5F" TargetMode="External"/><Relationship Id="rId32" Type="http://schemas.openxmlformats.org/officeDocument/2006/relationships/hyperlink" Target="https://login.consultant.ru/link/?req=doc&amp;base=LAW&amp;n=424146&amp;dst=101761" TargetMode="External"/><Relationship Id="rId128" Type="http://schemas.openxmlformats.org/officeDocument/2006/relationships/hyperlink" Target="http://ivo.garant.ru/document/redirect/73153968/1009" TargetMode="External"/><Relationship Id="rId335" Type="http://schemas.openxmlformats.org/officeDocument/2006/relationships/hyperlink" Target="consultantplus://offline/ref=76D9B8334D3980E70236517BC958B4BFC0238E2BCA371516F5D84B87EC75737EC59FC48419F7729EAFC6B67D44E9DC15B959259BC55369D6z3r0I" TargetMode="External"/><Relationship Id="rId542" Type="http://schemas.openxmlformats.org/officeDocument/2006/relationships/hyperlink" Target="https://login.consultant.ru/link/?req=doc&amp;base=LAW&amp;n=342361&amp;dst=103121&amp;field=134&amp;date=23.09.2025" TargetMode="External"/><Relationship Id="rId181" Type="http://schemas.openxmlformats.org/officeDocument/2006/relationships/hyperlink" Target="https://login.consultant.ru/link/?req=doc&amp;base=LAW&amp;n=486219&amp;dst=100372&amp;field=134&amp;date=25.12.2025" TargetMode="External"/><Relationship Id="rId402" Type="http://schemas.openxmlformats.org/officeDocument/2006/relationships/hyperlink" Target="consultantplus://offline/ref=327A75B9A37FD01A1F6FD553A84B43C823B90EE82DFC23E56F2BC05EA259E0FE049E8CD666C477A5E22575B2AB8D0A5AB12FDEBAEC11B9F8ZDO5N" TargetMode="External"/><Relationship Id="rId279" Type="http://schemas.openxmlformats.org/officeDocument/2006/relationships/hyperlink" Target="consultantplus://offline/ref=87BC9AF5ED386165BDDDC2859A6F7188D46266D73747333420EC78E69508FCFA80100BD9526F0C5F155105AABF9D39E4D52CE97406B99CDCL2QBI" TargetMode="External"/><Relationship Id="rId486" Type="http://schemas.openxmlformats.org/officeDocument/2006/relationships/hyperlink" Target="https://login.consultant.ru/link/?req=doc&amp;base=LAW&amp;n=462886&amp;dst=100012" TargetMode="External"/><Relationship Id="rId43" Type="http://schemas.openxmlformats.org/officeDocument/2006/relationships/hyperlink" Target="consultantplus://offline/ref=4FB65E2373BF89A3E47A27FB15486091D3EDF23F21A8ACA8A85484500D2CBD1F0E8AF3BD07281D4A6FC59D99E896E3F5D1B9A08B65C5C0v0p3H" TargetMode="External"/><Relationship Id="rId139" Type="http://schemas.openxmlformats.org/officeDocument/2006/relationships/hyperlink" Target="https://login.consultant.ru/link/?req=doc&amp;base=LAW&amp;n=508490&amp;date=23.09.2025&amp;dst=100798&amp;field=134" TargetMode="External"/><Relationship Id="rId346" Type="http://schemas.openxmlformats.org/officeDocument/2006/relationships/hyperlink" Target="consultantplus://offline/ref=6186FA8BF7DA378F28926D93CC1B2D99DFD13C78EE2A935EFFEB5A97B5C733F9F59773CC164A1CA74B1E366F7A3C1B1D67230CA44D80F83EQ6uCO" TargetMode="External"/><Relationship Id="rId553" Type="http://schemas.openxmlformats.org/officeDocument/2006/relationships/hyperlink" Target="https://login.consultant.ru/link/?req=doc&amp;base=ARB&amp;n=583386&amp;dst=100013&amp;field=134&amp;date=23.09.2025" TargetMode="External"/><Relationship Id="rId192" Type="http://schemas.openxmlformats.org/officeDocument/2006/relationships/hyperlink" Target="https://login.consultant.ru/link/?rnd=088B905CAA911540243360905A1936AD&amp;req=doc&amp;base=RZB&amp;n=389333&amp;dst=100049&amp;fld=134&amp;REFFIELD=134&amp;REFDST=100871&amp;REFDOC=39704&amp;REFBASE=PKBO&amp;stat=refcode%3D10881%3Bdstident%3D100049%3Bindex%3D1311&amp;date=17.08.2021" TargetMode="External"/><Relationship Id="rId206" Type="http://schemas.openxmlformats.org/officeDocument/2006/relationships/hyperlink" Target="https://login.consultant.ru/link/?req=doc&amp;base=LAW&amp;n=486219&amp;dst=100047&amp;field=134&amp;date=20.12.2025" TargetMode="External"/><Relationship Id="rId413" Type="http://schemas.openxmlformats.org/officeDocument/2006/relationships/hyperlink" Target="consultantplus://offline/ref=8CD1CCD7A5DEF7F4281FEAFCFACD97DA29AF485CA6C4A0609AE4DB61223AC10EA47BDD7265A5AAB1C7DC5309BF86F41013401404AB1E4097iB68M" TargetMode="External"/><Relationship Id="rId497" Type="http://schemas.openxmlformats.org/officeDocument/2006/relationships/hyperlink" Target="consultantplus://offline/ref=A84A625213712FBE6A6B2CE34AE6FE6E28E92C4EF28FCF7CB4840476354921B4B9B207B0A2D91CE9E05FC1243293B79A4D3DA3B62D7856F3cEuBN" TargetMode="External"/><Relationship Id="rId357" Type="http://schemas.openxmlformats.org/officeDocument/2006/relationships/hyperlink" Target="consultantplus://offline/ref=CC1E618E57F339AD68220AF3E6D0C360A856F7C4D8201D4283E9DB3D603B4A79039D4DC5BBAC487785EA53116AF19E06868DD0DFA5C2D0731AeFQ" TargetMode="External"/><Relationship Id="rId54" Type="http://schemas.openxmlformats.org/officeDocument/2006/relationships/hyperlink" Target="consultantplus://offline/ref=2CA21132755C380D2C53909A46868D5AA9AAFE94EA63F4CDD7ADD035CA76572219050BAEA071C26E7D1637EAA585281F64DA335E9FA7u0B3I" TargetMode="External"/><Relationship Id="rId217" Type="http://schemas.openxmlformats.org/officeDocument/2006/relationships/hyperlink" Target="https://login.consultant.ru/link/?req=doc&amp;base=LAW&amp;n=344165&amp;dst=100133&amp;field=134&amp;date=25.12.2024" TargetMode="External"/><Relationship Id="rId564" Type="http://schemas.openxmlformats.org/officeDocument/2006/relationships/hyperlink" Target="https://login.consultant.ru/link/?req=doc&amp;base=LAW&amp;n=500016&amp;dst=12265&amp;field=134&amp;date=23.09.2025" TargetMode="External"/><Relationship Id="rId424" Type="http://schemas.openxmlformats.org/officeDocument/2006/relationships/hyperlink" Target="consultantplus://offline/ref=A7772FE0DB36DCEF5F2F25C3BF913F802FAF046D450655CA490D83277446F13C40C689BD52F1243A1CC346983B44F52DF8C44473FEW9z3J" TargetMode="External"/><Relationship Id="rId270" Type="http://schemas.openxmlformats.org/officeDocument/2006/relationships/hyperlink" Target="https://login.consultant.ru/link/?req=doc&amp;base=LAW&amp;n=429057&amp;dst=100610" TargetMode="External"/><Relationship Id="rId65" Type="http://schemas.openxmlformats.org/officeDocument/2006/relationships/hyperlink" Target="consultantplus://offline/ref=4840AF2449BE09034F96DB90C70406187BFE2A9685A8ABE2683B179611521E799B6BD241F19F8E016B8B682586E3W2H" TargetMode="External"/><Relationship Id="rId130" Type="http://schemas.openxmlformats.org/officeDocument/2006/relationships/hyperlink" Target="https://login.consultant.ru/link/?req=doc&amp;base=LAW&amp;n=362627&amp;dst=102719&amp;field=134&amp;date=16.09.2025" TargetMode="External"/><Relationship Id="rId368" Type="http://schemas.openxmlformats.org/officeDocument/2006/relationships/hyperlink" Target="consultantplus://offline/ref=697DE8A3430C0BCBCAD69872580B1B75699A10683AC75CD82AD13AB7DC362D43E4BC14749D092872776012FD0CA53B307638EBD499393E95oBWFL" TargetMode="External"/><Relationship Id="rId575" Type="http://schemas.openxmlformats.org/officeDocument/2006/relationships/hyperlink" Target="https://login.consultant.ru/link/?req=doc&amp;base=LAW&amp;n=509408&amp;date=23.09.2025" TargetMode="External"/><Relationship Id="rId228" Type="http://schemas.openxmlformats.org/officeDocument/2006/relationships/hyperlink" Target="consultantplus://offline/ref=CE2264494CE0014C710BFBE959757097E7416DC6F319B32DEEBC5126FDA9B5EB53A78BB667FB04D0788393E2ED8EF05AFA4202E8EB73UEm5K" TargetMode="External"/><Relationship Id="rId435" Type="http://schemas.openxmlformats.org/officeDocument/2006/relationships/hyperlink" Target="https://login.consultant.ru/link/?req=doc&amp;base=LAW&amp;n=362627&amp;dst=102244" TargetMode="External"/><Relationship Id="rId281" Type="http://schemas.openxmlformats.org/officeDocument/2006/relationships/hyperlink" Target="consultantplus://offline/ref=87BC9AF5ED386165BDDDC2859A6F7188D46060D43740333420EC78E69508FCFA80100BD9526F0C531C5105AABF9D39E4D52CE97406B99CDCL2QBI" TargetMode="External"/><Relationship Id="rId502" Type="http://schemas.openxmlformats.org/officeDocument/2006/relationships/hyperlink" Target="https://login.consultant.ru/link/?req=doc&amp;base=LAW&amp;n=475532&amp;dst=9189&amp;field=134&amp;date=10.06.2025" TargetMode="External"/><Relationship Id="rId76" Type="http://schemas.openxmlformats.org/officeDocument/2006/relationships/hyperlink" Target="https://login.consultant.ru/link/?req=doc&amp;base=LAW&amp;n=424146&amp;dst=1244" TargetMode="External"/><Relationship Id="rId141" Type="http://schemas.openxmlformats.org/officeDocument/2006/relationships/hyperlink" Target="https://login.consultant.ru/link/?req=doc&amp;base=LAW&amp;n=391427&amp;date=23.09.2025&amp;dst=100066&amp;field=134" TargetMode="External"/><Relationship Id="rId379" Type="http://schemas.openxmlformats.org/officeDocument/2006/relationships/hyperlink" Target="consultantplus://offline/ref=0978CBD5B2AD3AB67A00372ACFCFAE357EAC828401A087034D73F3A0EA7A36A51F67BB31F79A8049BFF4949EF07BE02BD4E1009950E9858Cj9YFG" TargetMode="External"/><Relationship Id="rId586" Type="http://schemas.openxmlformats.org/officeDocument/2006/relationships/hyperlink" Target="consultantplus://offline/ref=4AB7B1E89E45EF15B377AD8638B1FBC21EFF144658193510FC22C45A5C68D9909591FF12C4178EAB74B96D79516A0FA52A18136148A5xDiEI" TargetMode="External"/><Relationship Id="rId7" Type="http://schemas.openxmlformats.org/officeDocument/2006/relationships/endnotes" Target="endnotes.xml"/><Relationship Id="rId239" Type="http://schemas.openxmlformats.org/officeDocument/2006/relationships/hyperlink" Target="https://login.consultant.ru/link/?req=doc&amp;base=LAW&amp;n=486219&amp;dst=102415&amp;field=134&amp;date=19.12.2025" TargetMode="External"/><Relationship Id="rId446" Type="http://schemas.openxmlformats.org/officeDocument/2006/relationships/hyperlink" Target="consultantplus://offline/ref=ECBE331242F6A1C161753B6C34E6241095935100768BCFDB6AB042A4BDD16758EEA38D724D7D9846A8D83A03DD13DA1D125910B534AC5847oDO3N" TargetMode="External"/><Relationship Id="rId292" Type="http://schemas.openxmlformats.org/officeDocument/2006/relationships/hyperlink" Target="consultantplus://offline/ref=7A677E55B64E50405429D0629D7535097AE174C58AD752C6B90B444C7B3A957B47C499AE4FAEFE0601D84E31FC23228E730D988E991C0A01H4ZBK" TargetMode="External"/><Relationship Id="rId306" Type="http://schemas.openxmlformats.org/officeDocument/2006/relationships/hyperlink" Target="consultantplus://offline/ref=EE2A325F57B7A8464CD6BD8E70291F9A6697EA422F7432CFDEC66C988214870B84DF015B41F0303675E57A842E21C674E9A3AD6D4895F5165DkEM" TargetMode="External"/><Relationship Id="rId87" Type="http://schemas.openxmlformats.org/officeDocument/2006/relationships/hyperlink" Target="consultantplus://offline/ref=83B69193054D061190A226FBE43D6EA1610C673042D4210604B74979B9763E249D7E37CDFE516A0A44D05347660EDCB2791998931CF4E3B132cCJ" TargetMode="External"/><Relationship Id="rId513" Type="http://schemas.openxmlformats.org/officeDocument/2006/relationships/hyperlink" Target="https://login.consultant.ru/link/?rnd=B902C80D9705F5B63918BCBF581E08FC&amp;req=doc&amp;base=RZB&amp;n=373394&amp;dst=102677&amp;fld=134&amp;REFFIELD=134&amp;REFDST=100056&amp;REFDOC=48520&amp;REFBASE=PKBO&amp;stat=refcode%3D10881%3Bdstident%3D102677%3Bindex%3D82&amp;date=02.07.2021" TargetMode="External"/><Relationship Id="rId597" Type="http://schemas.openxmlformats.org/officeDocument/2006/relationships/hyperlink" Target="consultantplus://offline/ref=9E43045B2AA83DA8625B0C5646600922C0FA6899255C08ED15713B823852B900FBE9AEC60BE4B4E314132183B1A66C0230995C007C9F65m0I" TargetMode="External"/><Relationship Id="rId152" Type="http://schemas.openxmlformats.org/officeDocument/2006/relationships/hyperlink" Target="https://login.consultant.ru/link/?req=doc&amp;base=LAW&amp;n=500339&amp;dst=100851&amp;field=134&amp;date=23.09.2025" TargetMode="External"/><Relationship Id="rId457" Type="http://schemas.openxmlformats.org/officeDocument/2006/relationships/hyperlink" Target="consultantplus://offline/ref=E6D614BD18D36C3B248966E25AE6A6D1E02F6153F91EEDCB8C1B26F488D7471140315F4B51CCF60D5E72083D1A45F73881CEDE1F4C342827H9lFK" TargetMode="External"/><Relationship Id="rId14"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317" Type="http://schemas.openxmlformats.org/officeDocument/2006/relationships/hyperlink" Target="https://login.consultant.ru/link/?rnd=EC1D6CE3B5E22242E8007322B551CA12&amp;req=doc&amp;base=QSBO&amp;n=22214&amp;dst=100011&amp;fld=134&amp;REFFIELD=134&amp;REFDST=100119&amp;REFDOC=31877&amp;REFBASE=PKBO&amp;stat=refcode%3D10881%3Bdstident%3D100011%3Bindex%3D87&amp;date=08.07.2021" TargetMode="External"/><Relationship Id="rId524" Type="http://schemas.openxmlformats.org/officeDocument/2006/relationships/hyperlink" Target="https://login.consultant.ru/link/?rnd=B902C80D9705F5B63918BCBF581E08FC&amp;req=doc&amp;base=QSBO&amp;n=19903&amp;dst=100016&amp;fld=134&amp;REFFIELD=134&amp;REFDST=100043&amp;REFDOC=48520&amp;REFBASE=PKBO&amp;stat=refcode%3D10881%3Bdstident%3D100016%3Bindex%3D65&amp;date=02.07.2021" TargetMode="External"/><Relationship Id="rId98" Type="http://schemas.openxmlformats.org/officeDocument/2006/relationships/hyperlink" Target="https://login.consultant.ru/link/?req=doc&amp;base=LAW&amp;n=347882&amp;dst=100064" TargetMode="External"/><Relationship Id="rId163" Type="http://schemas.openxmlformats.org/officeDocument/2006/relationships/hyperlink" Target="consultantplus://offline/ref=F3735A494331753E0EFD51813A1FC65D1FBF65D55B1C24DF0A1D5E2CB7B6811752F043917D0F3EF1812BB15CACD42D7D8235C5E170F86DBAw6hAN" TargetMode="External"/><Relationship Id="rId370" Type="http://schemas.openxmlformats.org/officeDocument/2006/relationships/hyperlink" Target="consultantplus://offline/ref=47CD129AC18BF0C1E5C0BDF18C33F8509F535309882C16B57B8E9FB92957F55C0F920D18D10A1EC331zEF" TargetMode="External"/><Relationship Id="rId230" Type="http://schemas.openxmlformats.org/officeDocument/2006/relationships/hyperlink" Target="https://login.consultant.ru/link/?req=doc&amp;base=LAW&amp;n=486219&amp;dst=102363&amp;field=134&amp;date=19.12.2025" TargetMode="External"/><Relationship Id="rId468" Type="http://schemas.openxmlformats.org/officeDocument/2006/relationships/hyperlink" Target="consultantplus://offline/ref=5FE635AED372E4BED90A4D2886E1037B1E74989789C3131D7501AE30E86B0F8B6187891AC4DC824C8EC64E848DEAtEF" TargetMode="External"/><Relationship Id="rId25" Type="http://schemas.openxmlformats.org/officeDocument/2006/relationships/hyperlink" Target="https://login.consultant.ru/link/?req=doc&amp;base=LAW&amp;n=435887&amp;dst=100012" TargetMode="External"/><Relationship Id="rId67" Type="http://schemas.openxmlformats.org/officeDocument/2006/relationships/hyperlink" Target="https://login.consultant.ru/link/?req=doc&amp;base=LAW&amp;n=300853&amp;dst=186&amp;field=134&amp;date=11.12.2025" TargetMode="External"/><Relationship Id="rId272" Type="http://schemas.openxmlformats.org/officeDocument/2006/relationships/hyperlink" Target="https://login.consultant.ru/link/?req=doc&amp;base=LAW&amp;n=436790" TargetMode="External"/><Relationship Id="rId328" Type="http://schemas.openxmlformats.org/officeDocument/2006/relationships/hyperlink" Target="consultantplus://offline/ref=177DDCE57DC4AB175F538C1640B8D0C9BE442312B02982A543113709953BB65FB2087C32FCA4FC3EB6CD1DA9D0028FF18136C93D77E2256F20k4J" TargetMode="External"/><Relationship Id="rId535" Type="http://schemas.openxmlformats.org/officeDocument/2006/relationships/hyperlink" Target="https://login.consultant.ru/link/?req=doc&amp;base=LAW&amp;n=500016&amp;dst=101893&amp;field=134&amp;date=23.09.2025" TargetMode="External"/><Relationship Id="rId577" Type="http://schemas.openxmlformats.org/officeDocument/2006/relationships/hyperlink" Target="https://login.consultant.ru/link/?req=doc&amp;base=QSBO&amp;n=7476&amp;dst=100020&amp;field=134&amp;date=23.09.2025" TargetMode="External"/><Relationship Id="rId132" Type="http://schemas.openxmlformats.org/officeDocument/2006/relationships/hyperlink" Target="https://login.consultant.ru/link/?req=doc&amp;base=QSBO&amp;n=19195&amp;dst=100010&amp;field=134&amp;date=15.10.2025" TargetMode="External"/><Relationship Id="rId174" Type="http://schemas.openxmlformats.org/officeDocument/2006/relationships/hyperlink" Target="consultantplus://offline/ref=1981DF1681A7148EBD394BFB316AB1104B43F2805EBDB94C258911932EB3AE79149CEF8B2ABB812EE32482CC8D686DD84A4AC70FD5EC851Bn5DCI" TargetMode="External"/><Relationship Id="rId381" Type="http://schemas.openxmlformats.org/officeDocument/2006/relationships/hyperlink" Target="https://login.consultant.ru/link/?req=doc&amp;base=PKBO&amp;n=33993&amp;dst=100004&amp;field=134&amp;date=20.05.2022" TargetMode="External"/><Relationship Id="rId602" Type="http://schemas.openxmlformats.org/officeDocument/2006/relationships/hyperlink" Target="consultantplus://offline/ref=1BE0C2B65BE492D1D223328A6625EDBAD4C408415902DBE8F30A97E3ABFCF4BA4D9EAB0C8E16CD16C5F224020227AB6210DF4D7082079608R6LFK" TargetMode="External"/><Relationship Id="rId241" Type="http://schemas.openxmlformats.org/officeDocument/2006/relationships/hyperlink" Target="http://ivo.garant.ru/document/redirect/72069292/0" TargetMode="External"/><Relationship Id="rId437" Type="http://schemas.openxmlformats.org/officeDocument/2006/relationships/hyperlink" Target="consultantplus://offline/ref=429CFBE2EEF1C722E1812B4F015762DF660689CF80C03C35C78F1B4643BD8B1F797A632A0F388DBEFC8DFC966D7044DC7493C01E9D44779CH0F4N" TargetMode="External"/><Relationship Id="rId479" Type="http://schemas.openxmlformats.org/officeDocument/2006/relationships/hyperlink" Target="consultantplus://offline/ref=89507FE6D506EC55C9A5ACC26571283316FCBABC4DD9095C47AE57010CF5AE5B46588C37CA21A0D66B747009C3950EFFD3664E7A85C47F6ELAbAF" TargetMode="External"/><Relationship Id="rId36" Type="http://schemas.openxmlformats.org/officeDocument/2006/relationships/hyperlink" Target="consultantplus://offline/ref=EF0873E31E2A8AF04DC50D7CEFDC0600744005D4974F05FD4CC847D49A534FA8D11C58F420EC452AB1D0463FEDj5l1I" TargetMode="External"/><Relationship Id="rId283" Type="http://schemas.openxmlformats.org/officeDocument/2006/relationships/hyperlink" Target="https://login.consultant.ru/link/?req=doc&amp;base=LAW&amp;n=344165&amp;dst=100053&amp;field=134&amp;date=20.05.2022" TargetMode="External"/><Relationship Id="rId339" Type="http://schemas.openxmlformats.org/officeDocument/2006/relationships/hyperlink" Target="https://login.consultant.ru/link/?req=doc&amp;base=LAW&amp;n=474034&amp;dst=167&amp;field=134&amp;date=28.05.2025" TargetMode="External"/><Relationship Id="rId490" Type="http://schemas.openxmlformats.org/officeDocument/2006/relationships/hyperlink" Target="consultantplus://offline/ref=5794E7E849708EA7A0501D34A033C55275AF7B89CD07DDEB8123F6084736CA07ADFE16B356C0DFC417BB204DEABD25B57F996FE5E666A210H" TargetMode="External"/><Relationship Id="rId504" Type="http://schemas.openxmlformats.org/officeDocument/2006/relationships/hyperlink" Target="https://login.consultant.ru/link/?req=doc&amp;base=LAW&amp;n=475532&amp;dst=9233&amp;field=134&amp;date=10.06.2025" TargetMode="External"/><Relationship Id="rId546" Type="http://schemas.openxmlformats.org/officeDocument/2006/relationships/hyperlink" Target="https://login.consultant.ru/link/?req=doc&amp;base=QUEST&amp;n=193196&amp;dst=100008&amp;field=134&amp;date=23.09.2025" TargetMode="External"/><Relationship Id="rId78" Type="http://schemas.openxmlformats.org/officeDocument/2006/relationships/hyperlink" Target="consultantplus://offline/ref=5E8E2B50BABA1C6F1B9C9FF185DF4E73E66F8431FD31E7E97E82897E23BE359A646C0BE0C5AFA12880A20167564722410B3C64A2C53FF11E3621G" TargetMode="External"/><Relationship Id="rId101" Type="http://schemas.openxmlformats.org/officeDocument/2006/relationships/hyperlink" Target="https://login.consultant.ru/link/?req=doc&amp;base=LAW&amp;n=448974&amp;dst=103094" TargetMode="External"/><Relationship Id="rId143" Type="http://schemas.openxmlformats.org/officeDocument/2006/relationships/hyperlink" Target="https://login.consultant.ru/link/?req=doc&amp;base=LAW&amp;n=391427&amp;date=23.09.2025&amp;dst=100065&amp;field=134" TargetMode="External"/><Relationship Id="rId185" Type="http://schemas.openxmlformats.org/officeDocument/2006/relationships/hyperlink" Target="https://login.consultant.ru/link/?rnd=088B905CAA911540243360905A1936AD&amp;req=doc&amp;base=QSBO&amp;n=22235&amp;dst=100014&amp;fld=134&amp;REFFIELD=134&amp;REFDST=100869&amp;REFDOC=39704&amp;REFBASE=PKBO&amp;stat=refcode%3D10881%3Bdstident%3D100014%3Bindex%3D1309&amp;date=17.08.2021" TargetMode="External"/><Relationship Id="rId350" Type="http://schemas.openxmlformats.org/officeDocument/2006/relationships/hyperlink" Target="https://login.consultant.ru/link/?req=doc&amp;base=LAW&amp;n=182591&amp;dst=320&amp;field=134&amp;date=03.12.2025" TargetMode="External"/><Relationship Id="rId406" Type="http://schemas.openxmlformats.org/officeDocument/2006/relationships/hyperlink" Target="consultantplus://offline/ref=F4540F1CB468C49C720F744699826C12E71729E879E4D76062767BA240EC81009EA27953877387DD5399E5D5FF7B555A4C7390B1CCEB3AD2Z8JDP" TargetMode="External"/><Relationship Id="rId588" Type="http://schemas.openxmlformats.org/officeDocument/2006/relationships/hyperlink" Target="consultantplus://offline/ref=4AB7B1E89E45EF15B377AD8638B1FBC21EFF144658193510FC22C45A5C68D9909591FF11C2128CAB74B96D79516A0FA52A18136148A5xDiEI" TargetMode="External"/><Relationship Id="rId9" Type="http://schemas.openxmlformats.org/officeDocument/2006/relationships/hyperlink" Target="consultantplus://offline/ref=6643E18962648BFD07BD5D92EC22CD60BFC62E164D11218FC87762EE3F9AF1EED8532C3BEF47020F1B1089FB404A4BA7C5CCDFBA28CF50ABl8BEH" TargetMode="External"/><Relationship Id="rId210" Type="http://schemas.openxmlformats.org/officeDocument/2006/relationships/hyperlink" Target="https://login.consultant.ru/link/?req=doc&amp;base=LAW&amp;n=362627&amp;dst=103635&amp;field=134&amp;date=20.12.2025" TargetMode="External"/><Relationship Id="rId392" Type="http://schemas.openxmlformats.org/officeDocument/2006/relationships/hyperlink" Target="consultantplus://offline/ref=DB90FEE533D35C07A3D86B0ED54C7A56B8A53431BDC9FBAFCCD77CB8C3183D947ED72B97E2EC78298A9393D2250F524D0C14824C1B88o1hAL" TargetMode="External"/><Relationship Id="rId448" Type="http://schemas.openxmlformats.org/officeDocument/2006/relationships/hyperlink" Target="consultantplus://offline/ref=ECBE331242F6A1C161752766219271439C9050097880CFDB6AB042A4BDD16758EEA38D724D7D9947AFD83A03DD13DA1D125910B534AC5847oDO3N" TargetMode="External"/><Relationship Id="rId613" Type="http://schemas.openxmlformats.org/officeDocument/2006/relationships/footer" Target="footer1.xml"/><Relationship Id="rId252" Type="http://schemas.openxmlformats.org/officeDocument/2006/relationships/hyperlink" Target="https://login.consultant.ru/link/?req=doc&amp;base=LAW&amp;n=518132&amp;dst=101655&amp;field=134&amp;date=02.12.2025" TargetMode="External"/><Relationship Id="rId294" Type="http://schemas.openxmlformats.org/officeDocument/2006/relationships/hyperlink" Target="https://login.consultant.ru/link/?req=doc&amp;base=LAW&amp;n=364484&amp;dst=80&amp;field=134&amp;date=20.05.2022" TargetMode="External"/><Relationship Id="rId308" Type="http://schemas.openxmlformats.org/officeDocument/2006/relationships/hyperlink" Target="consultantplus://offline/ref=EE2A325F57B7A8464CD6BD8E70291F9A6697EA422F7432CFDEC66C988214870B84DF015B41F0313274E57A842E21C674E9A3AD6D4895F5165DkEM" TargetMode="External"/><Relationship Id="rId515" Type="http://schemas.openxmlformats.org/officeDocument/2006/relationships/hyperlink" Target="https://login.consultant.ru/link/?rnd=B902C80D9705F5B63918BCBF581E08FC&amp;req=doc&amp;base=QSBO&amp;n=8339&amp;dst=100017&amp;fld=134&amp;REFFIELD=134&amp;REFDST=100056&amp;REFDOC=48520&amp;REFBASE=PKBO&amp;stat=refcode%3D10881%3Bdstident%3D100017%3Bindex%3D82&amp;date=02.07.2021" TargetMode="External"/><Relationship Id="rId47" Type="http://schemas.openxmlformats.org/officeDocument/2006/relationships/hyperlink" Target="consultantplus://offline/ref=4FB65E2373BF89A3E47A27FB15486091D3EDF23F21A8ACA8A85484500D2CBD1F0E8AF3BD0729174E6FC59D99E896E3F5D1B9A08B65C5C0v0p3H" TargetMode="External"/><Relationship Id="rId89" Type="http://schemas.openxmlformats.org/officeDocument/2006/relationships/hyperlink" Target="consultantplus://offline/ref=4EE0589D9A6C477C5DB6C0F4DDC1C73F11823B5201CC55C6D8D2B5D58B15B1954EB83B713218F3478E79995521C5A18505A2E6C6XFA8O" TargetMode="External"/><Relationship Id="rId112" Type="http://schemas.openxmlformats.org/officeDocument/2006/relationships/hyperlink" Target="https://login.consultant.ru/link/?req=doc&amp;base=LAW&amp;n=347882&amp;dst=100063" TargetMode="External"/><Relationship Id="rId154" Type="http://schemas.openxmlformats.org/officeDocument/2006/relationships/hyperlink" Target="https://login.consultant.ru/link/?req=doc&amp;base=LAW&amp;n=498621&amp;dst=100008&amp;field=134&amp;date=23.09.2025" TargetMode="External"/><Relationship Id="rId361" Type="http://schemas.openxmlformats.org/officeDocument/2006/relationships/hyperlink" Target="consultantplus://offline/ref=69627AFA972DD40CA9D70FCD8FCBCC5C182645876CC356DFE10C1704971611A9A5173F3E79136A5D4DDFDA190A4903AA26229FA71E49BF3FkEN1J" TargetMode="External"/><Relationship Id="rId557" Type="http://schemas.openxmlformats.org/officeDocument/2006/relationships/hyperlink" Target="https://login.consultant.ru/link/?req=doc&amp;base=LAW&amp;n=500016&amp;dst=101869&amp;field=134&amp;date=23.09.2025" TargetMode="External"/><Relationship Id="rId599" Type="http://schemas.openxmlformats.org/officeDocument/2006/relationships/hyperlink" Target="consultantplus://offline/ref=1BE0C2B65BE492D1D223328A6625EDBAD4C0034E5E01DBE8F30A97E3ABFCF4BA4D9EAB0C8E15CC11C9F224020227AB6210DF4D7082079608R6LFK" TargetMode="External"/><Relationship Id="rId196" Type="http://schemas.openxmlformats.org/officeDocument/2006/relationships/hyperlink" Target="consultantplus://offline/ref=88035E3567CF231B41A0FAB7436639C3600810FB7F7AC2E4C06CBE283C0199A2D5B26926827A25D482D091C749D007D75FD0C7CBl923J" TargetMode="External"/><Relationship Id="rId417" Type="http://schemas.openxmlformats.org/officeDocument/2006/relationships/hyperlink" Target="consultantplus://offline/ref=148F7A4AE7109C005E4820B7B01B72C4E89625BBF30FC1F83935FB09BDF3C8AE96FDF561A8A6EDE1AE8191791E752DA47336D94D8FBBBDf2H9O" TargetMode="External"/><Relationship Id="rId459" Type="http://schemas.openxmlformats.org/officeDocument/2006/relationships/hyperlink" Target="consultantplus://offline/ref=E6D614BD18D36C3B248966E25AE6A6D1E02F6153F91EEDCB8C1B26F488D7471140315F4B51CCF60E5E72083D1A45F73881CEDE1F4C342827H9lFK" TargetMode="External"/><Relationship Id="rId16"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1" Type="http://schemas.openxmlformats.org/officeDocument/2006/relationships/hyperlink" Target="consultantplus://offline/ref=A9875B7B06884146A702EB44FF41FE3407C15F1B875B2E0CCA101FD31BCB10D2CF013E08AEE82825D3E60A57654784D10B86B031E8E23700mEC3M" TargetMode="External"/><Relationship Id="rId263" Type="http://schemas.openxmlformats.org/officeDocument/2006/relationships/hyperlink" Target="https://login.consultant.ru/link/?req=doc&amp;base=LAW&amp;n=429057&amp;dst=101121" TargetMode="External"/><Relationship Id="rId319" Type="http://schemas.openxmlformats.org/officeDocument/2006/relationships/hyperlink" Target="https://login.consultant.ru/link/?rnd=EC1D6CE3B5E22242E8007322B551CA12&amp;req=doc&amp;base=RZB&amp;n=344727&amp;dst=100013&amp;fld=134&amp;REFFIELD=134&amp;REFDST=100131&amp;REFDOC=31878&amp;REFBASE=PKBO&amp;stat=refcode%3D10881%3Bdstident%3D100013%3Bindex%3D82&amp;date=08.07.2021" TargetMode="External"/><Relationship Id="rId470" Type="http://schemas.openxmlformats.org/officeDocument/2006/relationships/hyperlink" Target="consultantplus://offline/ref=5FE635AED372E4BED90A4D2886E1037B1E7598998FC4131D7501AE30E86B0F8B7387D113C6DD9B47D38908D182AF6C693D4EE2FD671DEBt0F" TargetMode="External"/><Relationship Id="rId526" Type="http://schemas.openxmlformats.org/officeDocument/2006/relationships/hyperlink" Target="https://login.consultant.ru/link/?rnd=B902C80D9705F5B63918BCBF581E08FC&amp;req=doc&amp;base=RZB&amp;n=182538&amp;REFFIELD=134&amp;REFDST=100043&amp;REFDOC=48520&amp;REFBASE=PKBO&amp;stat=refcode%3D10881%3Bindex%3D65&amp;date=02.07.2021" TargetMode="External"/><Relationship Id="rId58" Type="http://schemas.openxmlformats.org/officeDocument/2006/relationships/hyperlink" Target="consultantplus://offline/ref=92B5697670B4C672C95EA7CEE0783E7DABB470DE80A522C47A1E4F8AD3B31BBF2A6285C7DBBCD8C3F63486A4B7F66DF0F4BD4DE9E34EKAu1I" TargetMode="External"/><Relationship Id="rId123" Type="http://schemas.openxmlformats.org/officeDocument/2006/relationships/hyperlink" Target="https://login.consultant.ru/link/?req=doc&amp;base=LAW&amp;n=448974&amp;dst=103094" TargetMode="External"/><Relationship Id="rId330" Type="http://schemas.openxmlformats.org/officeDocument/2006/relationships/hyperlink" Target="consultantplus://offline/ref=177DDCE57DC4AB175F538C1640B8D0C9BE442312B02982A543113709953BB65FB2087C32FCA4FD3EB3CD1DA9D0028FF18136C93D77E2256F20k4J" TargetMode="External"/><Relationship Id="rId568" Type="http://schemas.openxmlformats.org/officeDocument/2006/relationships/hyperlink" Target="https://login.consultant.ru/link/?req=doc&amp;base=QUEST&amp;n=187801&amp;dst=100017&amp;field=134&amp;date=23.09.2025" TargetMode="External"/><Relationship Id="rId165" Type="http://schemas.openxmlformats.org/officeDocument/2006/relationships/hyperlink" Target="consultantplus://offline/ref=8B9B87C61AE7DAE6F87B7365FC004F0857B89BD76D64C67D8F682ED9AFF93B84DBD29E796E150103615C5708705D05A61BF062E7E03354FAo2T7J" TargetMode="External"/><Relationship Id="rId372" Type="http://schemas.openxmlformats.org/officeDocument/2006/relationships/hyperlink" Target="consultantplus://offline/ref=8F125B42992C0BF766789CDB24FCA11556E73DD2405E5E4B840DD2B61157A92DE07C4ABA8C6343FA7F2621028DFDAE3500710853338754CEE378O" TargetMode="External"/><Relationship Id="rId428" Type="http://schemas.openxmlformats.org/officeDocument/2006/relationships/hyperlink" Target="consultantplus://offline/ref=A7772FE0DB36DCEF5F2F25C3BF913F802FAF046D450655CA490D83277446F13C40C689B955F5243A1CC346983B44F52DF8C44473FEW9z3J" TargetMode="External"/><Relationship Id="rId232" Type="http://schemas.openxmlformats.org/officeDocument/2006/relationships/hyperlink" Target="https://login.consultant.ru/link/?req=doc&amp;base=LAW&amp;n=486219&amp;dst=102371&amp;field=134&amp;date=19.12.2025" TargetMode="External"/><Relationship Id="rId274" Type="http://schemas.openxmlformats.org/officeDocument/2006/relationships/hyperlink" Target="https://login.consultant.ru/link/?req=doc&amp;base=LAW&amp;n=371996&amp;dst=100040" TargetMode="External"/><Relationship Id="rId481" Type="http://schemas.openxmlformats.org/officeDocument/2006/relationships/hyperlink" Target="consultantplus://offline/ref=89507FE6D506EC55C9A5ACC26571283316FCBABC4DD9095C47AE57010CF5AE5B46588C37CA21A0D66D747009C3950EFFD3664E7A85C47F6ELAbAF" TargetMode="External"/><Relationship Id="rId27" Type="http://schemas.openxmlformats.org/officeDocument/2006/relationships/hyperlink" Target="https://login.consultant.ru/link/?req=doc&amp;base=LAW&amp;n=362262&amp;dst=34" TargetMode="External"/><Relationship Id="rId69" Type="http://schemas.openxmlformats.org/officeDocument/2006/relationships/hyperlink" Target="https://login.consultant.ru/link/?req=doc&amp;base=LAW&amp;n=298348&amp;dst=100100&amp;field=134&amp;date=11.12.2025" TargetMode="External"/><Relationship Id="rId134" Type="http://schemas.openxmlformats.org/officeDocument/2006/relationships/hyperlink" Target="https://login.consultant.ru/link/?req=doc&amp;base=LAW&amp;n=391427&amp;dst=100062&amp;field=134&amp;date=15.12.2025" TargetMode="External"/><Relationship Id="rId537" Type="http://schemas.openxmlformats.org/officeDocument/2006/relationships/hyperlink" Target="https://login.consultant.ru/link/?req=doc&amp;base=LAW&amp;n=500016&amp;dst=101864&amp;field=134&amp;date=23.09.2025" TargetMode="External"/><Relationship Id="rId579" Type="http://schemas.openxmlformats.org/officeDocument/2006/relationships/hyperlink" Target="https://login.consultant.ru/link/?req=doc&amp;base=LAW&amp;n=500016&amp;dst=101869&amp;field=134&amp;date=23.09.2025" TargetMode="External"/><Relationship Id="rId80" Type="http://schemas.openxmlformats.org/officeDocument/2006/relationships/hyperlink" Target="https://login.consultant.ru/link/?req=doc&amp;base=LAW&amp;n=508490&amp;date=23.09.2025&amp;dst=100798&amp;field=134" TargetMode="External"/><Relationship Id="rId176" Type="http://schemas.openxmlformats.org/officeDocument/2006/relationships/hyperlink" Target="https://login.consultant.ru/link/?req=doc&amp;base=LAW&amp;n=460116&amp;dst=100011&amp;field=134&amp;date=17.12.2025" TargetMode="External"/><Relationship Id="rId341" Type="http://schemas.openxmlformats.org/officeDocument/2006/relationships/hyperlink" Target="https://login.consultant.ru/link/?req=doc&amp;base=LAW&amp;n=450185&amp;dst=101094&amp;field=134&amp;date=28.05.2025" TargetMode="External"/><Relationship Id="rId383" Type="http://schemas.openxmlformats.org/officeDocument/2006/relationships/hyperlink" Target="https://login.consultant.ru/link/?req=doc&amp;base=LAW&amp;n=414951&amp;dst=2995&amp;field=134&amp;date=20.05.2022" TargetMode="External"/><Relationship Id="rId439" Type="http://schemas.openxmlformats.org/officeDocument/2006/relationships/hyperlink" Target="consultantplus://offline/ref=01C49B16EBA8B72A11825801D2DBB32303351B72AD158FEB146139169Fh9J3K" TargetMode="External"/><Relationship Id="rId590" Type="http://schemas.openxmlformats.org/officeDocument/2006/relationships/hyperlink" Target="consultantplus://offline/ref=4AB7B1E89E45EF15B377AD8638B1FBC21EFF144658193510FC22C45A5C68D9909591FF11C21180AB74B96D79516A0FA52A18136148A5xDiEI" TargetMode="External"/><Relationship Id="rId604" Type="http://schemas.openxmlformats.org/officeDocument/2006/relationships/hyperlink" Target="consultantplus://offline/ref=1BE0C2B65BE492D1D223328A6625EDBAD4C002495D04DBE8F30A97E3ABFCF4BA4D9EAB0C8E16C817C9F224020227AB6210DF4D7082079608R6LFK" TargetMode="External"/><Relationship Id="rId201" Type="http://schemas.openxmlformats.org/officeDocument/2006/relationships/hyperlink" Target="https://login.consultant.ru/link/?req=doc&amp;base=LAW&amp;n=486219&amp;dst=103534&amp;field=134&amp;date=20.12.2025" TargetMode="External"/><Relationship Id="rId243" Type="http://schemas.openxmlformats.org/officeDocument/2006/relationships/hyperlink" Target="https://login.consultant.ru/link/?req=doc&amp;base=LAW&amp;n=433304&amp;dst=100678" TargetMode="External"/><Relationship Id="rId285" Type="http://schemas.openxmlformats.org/officeDocument/2006/relationships/hyperlink" Target="consultantplus://offline/ref=0978CBD5B2AD3AB67A00372ACFCFAE357FA0838102A087034D73F3A0EA7A36A51F67BB31F7998548B0F4949EF07BE02BD4E1009950E9858Cj9YFG" TargetMode="External"/><Relationship Id="rId450" Type="http://schemas.openxmlformats.org/officeDocument/2006/relationships/hyperlink" Target="consultantplus://offline/ref=3E9B7648C5098D793C0256215348BBB4637E91F481CDD1044EC31C8FBED50D93BD15860DC2DF48D5EB1BA5C6F56DD21E674C169CD0D12462C9jBK" TargetMode="External"/><Relationship Id="rId506" Type="http://schemas.openxmlformats.org/officeDocument/2006/relationships/hyperlink" Target="https://login.consultant.ru/link/?req=doc&amp;base=LAW&amp;n=482692&amp;dst=1183&amp;field=134&amp;date=25.12.2024" TargetMode="External"/><Relationship Id="rId38" Type="http://schemas.openxmlformats.org/officeDocument/2006/relationships/hyperlink" Target="consultantplus://offline/ref=8BF3C02650D204E211B964DCCCE3F81E893619E22669867A397716FC4B3EB74B6A0323D48C7E4627E0B73727B61CE4BF18E813EB2329E6B1yBqCK" TargetMode="External"/><Relationship Id="rId103" Type="http://schemas.openxmlformats.org/officeDocument/2006/relationships/hyperlink" Target="https://login.consultant.ru/link/?req=doc&amp;base=LAW&amp;n=448974&amp;dst=103094" TargetMode="External"/><Relationship Id="rId310" Type="http://schemas.openxmlformats.org/officeDocument/2006/relationships/hyperlink" Target="consultantplus://offline/ref=EE2A325F57B7A8464CD6BD8E70291F9A6697EA40297732CFDEC66C988214870B84DF015B41F0303775E57A842E21C674E9A3AD6D4895F5165DkEM" TargetMode="External"/><Relationship Id="rId492" Type="http://schemas.openxmlformats.org/officeDocument/2006/relationships/hyperlink" Target="consultantplus://offline/ref=6C00A89A285908CB3CD4F8D0F884FC85199D79264849C016B249AE6FC120C6194EE501F058FB0C008D6507E51DA2CC8B1118C202E209g9t3N" TargetMode="External"/><Relationship Id="rId548" Type="http://schemas.openxmlformats.org/officeDocument/2006/relationships/hyperlink" Target="https://login.consultant.ru/link/?req=doc&amp;base=QUEST&amp;n=110613&amp;dst=100020&amp;field=134&amp;date=23.09.2025" TargetMode="External"/><Relationship Id="rId91" Type="http://schemas.openxmlformats.org/officeDocument/2006/relationships/hyperlink" Target="consultantplus://offline/ref=2B6D3E0E9AD8A44E48377644F4A18045C4A54AB8CDD28A1A04CEC0055BD70A2C8A7C536325C66258DFE079341AD57591C49AE0D33D33CE93uBpEN" TargetMode="External"/><Relationship Id="rId145" Type="http://schemas.openxmlformats.org/officeDocument/2006/relationships/hyperlink" Target="https://login.consultant.ru/link/?req=doc&amp;base=LAW&amp;n=344539&amp;dst=100029&amp;field=134&amp;date=23.09.2025" TargetMode="External"/><Relationship Id="rId187" Type="http://schemas.openxmlformats.org/officeDocument/2006/relationships/hyperlink" Target="https://login.consultant.ru/link/?rnd=088B905CAA911540243360905A1936AD&amp;req=doc&amp;base=QSBO&amp;n=18241&amp;dst=100007&amp;fld=134&amp;REFFIELD=134&amp;REFDST=100869&amp;REFDOC=39704&amp;REFBASE=PKBO&amp;stat=refcode%3D10881%3Bdstident%3D100007%3Bindex%3D1309&amp;date=17.08.2021" TargetMode="External"/><Relationship Id="rId352" Type="http://schemas.openxmlformats.org/officeDocument/2006/relationships/hyperlink" Target="https://login.consultant.ru/link/?req=doc&amp;base=LAW&amp;n=184168&amp;date=03.12.2025" TargetMode="External"/><Relationship Id="rId394" Type="http://schemas.openxmlformats.org/officeDocument/2006/relationships/hyperlink" Target="consultantplus://offline/ref=0CB1F562A84B266170EC6AC7818C24EE2BDBC4250323476F9EB3A04173C5C9827EE6B4054F1B71EA366CD515C32AC87BFDE661FC7467u8m4L" TargetMode="External"/><Relationship Id="rId408" Type="http://schemas.openxmlformats.org/officeDocument/2006/relationships/hyperlink" Target="consultantplus://offline/ref=F4540F1CB468C49C720F69548CF63941E91024E878E8D76062767BA240EC81009EA27953877280DF5A99E5D5FF7B555A4C7390B1CCEB3AD2Z8JDP" TargetMode="External"/><Relationship Id="rId615" Type="http://schemas.openxmlformats.org/officeDocument/2006/relationships/theme" Target="theme/theme1.xml"/><Relationship Id="rId212" Type="http://schemas.openxmlformats.org/officeDocument/2006/relationships/hyperlink" Target="https://login.consultant.ru/link/?req=doc&amp;base=LAW&amp;n=436792&amp;dst=99&amp;field=134&amp;date=25.12.2024" TargetMode="External"/><Relationship Id="rId254" Type="http://schemas.openxmlformats.org/officeDocument/2006/relationships/hyperlink" Target="https://login.consultant.ru/link/?req=doc&amp;base=QSBO&amp;n=12010&amp;dst=100007&amp;field=134&amp;date=03.12.2025" TargetMode="External"/><Relationship Id="rId49" Type="http://schemas.openxmlformats.org/officeDocument/2006/relationships/hyperlink" Target="consultantplus://offline/ref=4FB65E2373BF89A3E47A3AE9003C35C2DCE8F23928AAF1A2A00D88520A23E20809C3FFBC0728144B639A988CF9CEECF6CEA6A39779C7C203v7p5H" TargetMode="External"/><Relationship Id="rId114" Type="http://schemas.openxmlformats.org/officeDocument/2006/relationships/hyperlink" Target="https://login.consultant.ru/link/?req=doc&amp;base=LAW&amp;n=347882&amp;dst=100067" TargetMode="External"/><Relationship Id="rId296" Type="http://schemas.openxmlformats.org/officeDocument/2006/relationships/hyperlink" Target="consultantplus://offline/ref=7A677E55B64E50405429D17A9D7535097AE076CA85D852C6B90B444C7B3A957B55C4C1A24EAFE00405CD1860BAH7Z4K" TargetMode="External"/><Relationship Id="rId461" Type="http://schemas.openxmlformats.org/officeDocument/2006/relationships/hyperlink" Target="consultantplus://offline/ref=E6D614BD18D36C3B24897AE84F92F382EE286752FA18EDCB8C1B26F488D7471140315F4B51CCF6095D72083D1A45F73881CEDE1F4C342827H9lFK" TargetMode="External"/><Relationship Id="rId517" Type="http://schemas.openxmlformats.org/officeDocument/2006/relationships/hyperlink" Target="https://login.consultant.ru/link/?rnd=B902C80D9705F5B63918BCBF581E08FC&amp;req=doc&amp;base=RZB&amp;n=373394&amp;dst=101954&amp;fld=134&amp;REFFIELD=134&amp;REFDST=100041&amp;REFDOC=48520&amp;REFBASE=PKBO&amp;stat=refcode%3D10881%3Bdstident%3D101954%3Bindex%3D63&amp;date=02.07.2021" TargetMode="External"/><Relationship Id="rId559" Type="http://schemas.openxmlformats.org/officeDocument/2006/relationships/hyperlink" Target="https://login.consultant.ru/link/?req=doc&amp;base=QUEST&amp;n=194503&amp;date=23.09.2025" TargetMode="External"/><Relationship Id="rId60" Type="http://schemas.openxmlformats.org/officeDocument/2006/relationships/hyperlink" Target="consultantplus://offline/ref=0C3FFB7679D6D3975DA2FDE9E20D594678E63B61050EA19AB9B2FE05C9CE9F3CE200277731DAF7806814C1F492FCE3FC838E5D1552FB373FNBa1H" TargetMode="External"/><Relationship Id="rId156" Type="http://schemas.openxmlformats.org/officeDocument/2006/relationships/hyperlink" Target="https://login.consultant.ru/link/?req=doc&amp;base=LAW&amp;n=391427&amp;dst=100108&amp;field=134&amp;date=23.09.2025" TargetMode="External"/><Relationship Id="rId198" Type="http://schemas.openxmlformats.org/officeDocument/2006/relationships/hyperlink" Target="consultantplus://offline/ref=88035E3567CF231B41A0FAB7436639C3600810FF7B7FC2E4C06CBE283C0199A2D5B2692384717081C28EC897049B0AD748CCC7C88ECEF5B9l523J" TargetMode="External"/><Relationship Id="rId321" Type="http://schemas.openxmlformats.org/officeDocument/2006/relationships/hyperlink" Target="https://login.consultant.ru/link/?rnd=EC1D6CE3B5E22242E8007322B551CA12&amp;req=doc&amp;base=QSBO&amp;n=19263&amp;dst=100015&amp;fld=134&amp;REFFIELD=134&amp;REFDST=100131&amp;REFDOC=31878&amp;REFBASE=PKBO&amp;stat=refcode%3D10881%3Bdstident%3D100015%3Bindex%3D82&amp;date=08.07.2021" TargetMode="External"/><Relationship Id="rId363" Type="http://schemas.openxmlformats.org/officeDocument/2006/relationships/hyperlink" Target="https://login.consultant.ru/link/?req=doc&amp;base=RZB&amp;n=285455&amp;date=03.12.2019&amp;dst=102365&amp;fld=134" TargetMode="External"/><Relationship Id="rId419" Type="http://schemas.openxmlformats.org/officeDocument/2006/relationships/hyperlink" Target="consultantplus://offline/ref=633717AB5238914A70CF1BEB15EACE1E2B714FF7C3BA4207040EEA0482700199B43AE4291EC9A630A4B3CEA7855FFDFDD60CED80621274D1E4z2I" TargetMode="External"/><Relationship Id="rId570" Type="http://schemas.openxmlformats.org/officeDocument/2006/relationships/hyperlink" Target="https://login.consultant.ru/link/?req=doc&amp;base=QSBO&amp;n=22194&amp;dst=100014&amp;field=134&amp;date=23.09.2025" TargetMode="External"/><Relationship Id="rId223" Type="http://schemas.openxmlformats.org/officeDocument/2006/relationships/hyperlink" Target="consultantplus://offline/ref=A9875B7B06884146A702EB44FF41FE3407C15F1B875B2E0CCA101FD31BCB10D2CF013E08AEE82826D2E60A57654784D10B86B031E8E23700mEC3M" TargetMode="External"/><Relationship Id="rId430" Type="http://schemas.openxmlformats.org/officeDocument/2006/relationships/hyperlink" Target="consultantplus://offline/ref=633717AB5238914A70CF1BEB15EACE1E2B714FF7C3BA4207040EEA0482700199B43AE4291EC9A630A4B3CEA7855FFDFDD60CED80621274D1E4z2I" TargetMode="External"/><Relationship Id="rId1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65" Type="http://schemas.openxmlformats.org/officeDocument/2006/relationships/hyperlink" Target="https://login.consultant.ru/link/?req=doc&amp;base=LAW&amp;n=461085&amp;dst=922" TargetMode="External"/><Relationship Id="rId472" Type="http://schemas.openxmlformats.org/officeDocument/2006/relationships/hyperlink" Target="consultantplus://offline/ref=52271D549EA2D2305B8C4532C6B88D54692954DCFE65452442287535C3202F2D9F30BA37B5E22D497D8AA62291C470BED701157FDD8530S4f9F" TargetMode="External"/><Relationship Id="rId528" Type="http://schemas.openxmlformats.org/officeDocument/2006/relationships/hyperlink" Target="https://login.consultant.ru/link/?req=doc&amp;base=RZB&amp;n=386948&amp;date=25.06.2021&amp;dst=4273&amp;fld=134" TargetMode="External"/><Relationship Id="rId125" Type="http://schemas.openxmlformats.org/officeDocument/2006/relationships/hyperlink" Target="https://login.consultant.ru/link/?req=doc&amp;base=LAW&amp;n=448974&amp;dst=479" TargetMode="External"/><Relationship Id="rId167" Type="http://schemas.openxmlformats.org/officeDocument/2006/relationships/hyperlink" Target="consultantplus://offline/ref=3CAFAFDAD7D01E9AF01E5768DAC9DDCC784C1D49B55FEC8E178AFD2885E9DAEF7A756BA5ED7A03549D8090F202B9D3CD1E6045F0BD06C2E0j6SAG" TargetMode="External"/><Relationship Id="rId332" Type="http://schemas.openxmlformats.org/officeDocument/2006/relationships/hyperlink" Target="consultantplus://offline/ref=177DDCE57DC4AB175F538C1640B8D0C9BE442312B02982A543113709953BB65FB2087C32FCA4FC34BFCD1DA9D0028FF18136C93D77E2256F20k4J" TargetMode="External"/><Relationship Id="rId374" Type="http://schemas.openxmlformats.org/officeDocument/2006/relationships/hyperlink" Target="consultantplus://offline/ref=8F125B42992C0BF7667881C93188F44658E036D3465D5E4B840DD2B61157A92DE07C4ABA8C6342FB7B2621028DFDAE3500710853338754CEE378O" TargetMode="External"/><Relationship Id="rId581" Type="http://schemas.openxmlformats.org/officeDocument/2006/relationships/hyperlink" Target="https://login.consultant.ru/link/?req=doc&amp;base=LAW&amp;n=500016&amp;dst=101877&amp;field=134&amp;date=23.09.2025" TargetMode="External"/><Relationship Id="rId71" Type="http://schemas.openxmlformats.org/officeDocument/2006/relationships/hyperlink" Target="https://login.consultant.ru/link/?req=doc&amp;base=LAW&amp;n=424146&amp;dst=1244" TargetMode="External"/><Relationship Id="rId234" Type="http://schemas.openxmlformats.org/officeDocument/2006/relationships/hyperlink" Target="https://login.consultant.ru/link/?req=doc&amp;base=LAW&amp;n=486219&amp;dst=102379&amp;field=134&amp;date=19.12.2025" TargetMode="External"/><Relationship Id="rId2" Type="http://schemas.openxmlformats.org/officeDocument/2006/relationships/numbering" Target="numbering.xml"/><Relationship Id="rId29" Type="http://schemas.openxmlformats.org/officeDocument/2006/relationships/hyperlink" Target="https://login.consultant.ru/link/?req=doc&amp;base=LAW&amp;n=435887" TargetMode="External"/><Relationship Id="rId276" Type="http://schemas.openxmlformats.org/officeDocument/2006/relationships/hyperlink" Target="consultantplus://offline/ref=832DF71CB7D57B34D9B0660E29DBC65B6BBDCE50DA7863C3A6D56F9C343FD67609888555C32DFBB1A20B51FC3F4539ACC9F1476A7986173EHCc3G" TargetMode="External"/><Relationship Id="rId441" Type="http://schemas.openxmlformats.org/officeDocument/2006/relationships/hyperlink" Target="consultantplus://offline/ref=B2A5CBD0E4CF56A0229F8FB8605D85DF850D0EAF2DDF69182F35BB46F31236867C0FDE9FC68EF208F748E40CBFB4851FB594B2EFE500AE9D3DxFP" TargetMode="External"/><Relationship Id="rId483" Type="http://schemas.openxmlformats.org/officeDocument/2006/relationships/hyperlink" Target="consultantplus://offline/ref=89507FE6D506EC55C9A5ACC26571283316FCBABC4DD9095C47AE57010CF5AE5B46588C37CA21A0D06D747009C3950EFFD3664E7A85C47F6ELAbAF" TargetMode="External"/><Relationship Id="rId539" Type="http://schemas.openxmlformats.org/officeDocument/2006/relationships/hyperlink" Target="https://login.consultant.ru/link/?req=doc&amp;base=LAW&amp;n=500016&amp;dst=102424&amp;field=134&amp;date=23.09.2025" TargetMode="External"/><Relationship Id="rId40" Type="http://schemas.openxmlformats.org/officeDocument/2006/relationships/hyperlink" Target="consultantplus://offline/ref=4FB65E2373BF89A3E47A27FB15486091D2ECF23F22A4F1A2A00D88520A23E20809C3FFBC002E154030C08888B099E0EACEBABC9767C7vCp0H" TargetMode="External"/><Relationship Id="rId136" Type="http://schemas.openxmlformats.org/officeDocument/2006/relationships/hyperlink" Target="https://login.consultant.ru/link/?req=doc&amp;base=LAW&amp;n=500137&amp;date=23.09.2025&amp;dst=561&amp;field=134" TargetMode="External"/><Relationship Id="rId178" Type="http://schemas.openxmlformats.org/officeDocument/2006/relationships/hyperlink" Target="https://login.consultant.ru/link/?req=doc&amp;base=LAW&amp;n=486219&amp;dst=100360&amp;field=134&amp;date=25.12.2025" TargetMode="External"/><Relationship Id="rId301" Type="http://schemas.openxmlformats.org/officeDocument/2006/relationships/hyperlink" Target="consultantplus://offline/ref=7A677E55B64E50405429CD708801605A74E571C784DA52C6B90B444C7B3A957B47C499A74FA5AA5544861761B9682F8A6C119889H8Z5K" TargetMode="External"/><Relationship Id="rId343" Type="http://schemas.openxmlformats.org/officeDocument/2006/relationships/hyperlink" Target="https://login.consultant.ru/link/?req=doc&amp;base=LAW&amp;n=450185&amp;dst=12695&amp;field=134&amp;date=28.05.2025" TargetMode="External"/><Relationship Id="rId550" Type="http://schemas.openxmlformats.org/officeDocument/2006/relationships/hyperlink" Target="https://login.consultant.ru/link/?req=doc&amp;base=LAW&amp;n=500016&amp;dst=103130&amp;field=134&amp;date=23.09.2025" TargetMode="External"/><Relationship Id="rId82" Type="http://schemas.openxmlformats.org/officeDocument/2006/relationships/hyperlink" Target="https://login.consultant.ru/link/?rnd=C41B3F5045A1B94EE42D9D746DE38649&amp;req=doc&amp;base=RZB&amp;n=344754&amp;dst=100067&amp;fld=134&amp;date=24.06.2021" TargetMode="External"/><Relationship Id="rId203" Type="http://schemas.openxmlformats.org/officeDocument/2006/relationships/hyperlink" Target="https://login.consultant.ru/link/?req=doc&amp;base=LAW&amp;n=486219&amp;dst=100627&amp;field=134&amp;date=20.12.2025" TargetMode="External"/><Relationship Id="rId385" Type="http://schemas.openxmlformats.org/officeDocument/2006/relationships/hyperlink" Target="https://login.consultant.ru/link/?req=doc&amp;base=LAW&amp;n=356593&amp;dst=100010&amp;field=134&amp;date=20.05.2022" TargetMode="External"/><Relationship Id="rId592" Type="http://schemas.openxmlformats.org/officeDocument/2006/relationships/hyperlink" Target="consultantplus://offline/ref=9E43045B2AA83DA8625B0C5646600922C0FA6899255C08ED15713B823852B900FBE9AEC60BE7B7E314132183B1A66C0230995C007C9F65m0I" TargetMode="External"/><Relationship Id="rId606" Type="http://schemas.openxmlformats.org/officeDocument/2006/relationships/hyperlink" Target="consultantplus://offline/ref=1BE0C2B65BE492D1D223328A6625EDBAD4C002495D04DBE8F30A97E3ABFCF4BA4D9EAB0C8E16C817C9F224020227AB6210DF4D7082079608R6LFK" TargetMode="External"/><Relationship Id="rId245" Type="http://schemas.openxmlformats.org/officeDocument/2006/relationships/hyperlink" Target="https://login.consultant.ru/link/?req=doc&amp;base=LAW&amp;n=362627&amp;dst=105363" TargetMode="External"/><Relationship Id="rId287" Type="http://schemas.openxmlformats.org/officeDocument/2006/relationships/hyperlink" Target="https://login.consultant.ru/link/?req=doc&amp;base=LAW&amp;n=363015&amp;dst=100196&amp;field=134&amp;date=20.05.2022" TargetMode="External"/><Relationship Id="rId410" Type="http://schemas.openxmlformats.org/officeDocument/2006/relationships/hyperlink" Target="consultantplus://offline/ref=4C6706558B69DEC45EFFFB71F64D0A6FBD6EBB07D103A6BE9DA5E708416F5CA7EF25EA7D561371BA82352F037E64F4F2F60FBE604D9C6BF7qD36M" TargetMode="External"/><Relationship Id="rId452" Type="http://schemas.openxmlformats.org/officeDocument/2006/relationships/hyperlink" Target="consultantplus://offline/ref=3E9B7648C5098D793C0256215348BBB4637E91F481CDD1044EC31C8FBED50D93BD15860DC2DF48D4EF1BA5C6F56DD21E674C169CD0D12462C9jBK" TargetMode="External"/><Relationship Id="rId494" Type="http://schemas.openxmlformats.org/officeDocument/2006/relationships/hyperlink" Target="consultantplus://offline/ref=6C00A89A285908CB3CD4F8D0F884FC85199D79264849C016B249AE6FC120C6194EE501F657F805008D6507E51DA2CC8B1118C202E209g9t3N" TargetMode="External"/><Relationship Id="rId508" Type="http://schemas.openxmlformats.org/officeDocument/2006/relationships/hyperlink" Target="https://login.consultant.ru/link/?req=doc&amp;base=LAW&amp;n=284416&amp;dst=158421&amp;field=134&amp;date=30.05.2025" TargetMode="External"/><Relationship Id="rId105" Type="http://schemas.openxmlformats.org/officeDocument/2006/relationships/hyperlink" Target="https://login.consultant.ru/link/?req=doc&amp;base=LAW&amp;n=448974&amp;dst=102420" TargetMode="External"/><Relationship Id="rId147" Type="http://schemas.openxmlformats.org/officeDocument/2006/relationships/hyperlink" Target="https://login.consultant.ru/link/?req=doc&amp;base=QSBO&amp;n=24955&amp;dst=100012&amp;field=134&amp;date=23.09.2025" TargetMode="External"/><Relationship Id="rId312" Type="http://schemas.openxmlformats.org/officeDocument/2006/relationships/hyperlink" Target="https://login.consultant.ru/link/?rnd=EC1D6CE3B5E22242E8007322B551CA12&amp;req=doc&amp;base=RZB&amp;n=344727&amp;dst=100010&amp;fld=134&amp;REFFIELD=134&amp;REFDST=100119&amp;REFDOC=31877&amp;REFBASE=PKBO&amp;stat=refcode%3D10881%3Bdstident%3D100010%3Bindex%3D87&amp;date=08.07.2021" TargetMode="External"/><Relationship Id="rId354" Type="http://schemas.openxmlformats.org/officeDocument/2006/relationships/hyperlink" Target="consultantplus://offline/ref=B4C3E2D676253118267ECF3369F40105DE53355C3D1C97E08876DA69493310CE8A91297F70EEFB96BA19BF1EF1E1E40DC41E2885CB5C2E44A5F2Q" TargetMode="External"/><Relationship Id="rId51" Type="http://schemas.openxmlformats.org/officeDocument/2006/relationships/hyperlink" Target="consultantplus://offline/ref=2CA21132755C380D2C538C9944F3D809A7A5F7C4B430F29A88FDD6608A3651775A4106AFA17B97346D127EBDA99928037BDA2D5Eu9BDI" TargetMode="External"/><Relationship Id="rId93" Type="http://schemas.openxmlformats.org/officeDocument/2006/relationships/hyperlink" Target="https://login.consultant.ru/link/?req=doc&amp;base=LAW&amp;n=285110&amp;dst=100627" TargetMode="External"/><Relationship Id="rId189" Type="http://schemas.openxmlformats.org/officeDocument/2006/relationships/hyperlink" Target="https://login.consultant.ru/link/?rnd=088B905CAA911540243360905A1936AD&amp;req=doc&amp;base=QSBO&amp;n=17985&amp;dst=100010&amp;fld=134&amp;REFFIELD=134&amp;REFDST=100869&amp;REFDOC=39704&amp;REFBASE=PKBO&amp;stat=refcode%3D10881%3Bdstident%3D100010%3Bindex%3D1309&amp;date=17.08.2021" TargetMode="External"/><Relationship Id="rId396" Type="http://schemas.openxmlformats.org/officeDocument/2006/relationships/hyperlink" Target="consultantplus://offline/ref=829D02A361697E89385DB91DBFC07BC0833B371114741FC6D19B1334F2CEED35AB2AC0E3E144BD9CB798F8EE6A6819F375F1491C0705C93F6162F" TargetMode="External"/><Relationship Id="rId561" Type="http://schemas.openxmlformats.org/officeDocument/2006/relationships/hyperlink" Target="https://login.consultant.ru/link/?req=doc&amp;base=LAW&amp;n=500016&amp;dst=101872&amp;field=134&amp;date=23.09.2025" TargetMode="External"/><Relationship Id="rId214" Type="http://schemas.openxmlformats.org/officeDocument/2006/relationships/hyperlink" Target="https://login.consultant.ru/link/?req=doc&amp;base=LAW&amp;n=479120&amp;dst=100297&amp;field=134&amp;date=25.12.2024" TargetMode="External"/><Relationship Id="rId256" Type="http://schemas.openxmlformats.org/officeDocument/2006/relationships/hyperlink" Target="https://login.consultant.ru/link/?req=doc&amp;base=LAW&amp;n=424146&amp;dst=118&amp;field=134&amp;date=21.01.2023" TargetMode="External"/><Relationship Id="rId298" Type="http://schemas.openxmlformats.org/officeDocument/2006/relationships/hyperlink" Target="consultantplus://offline/ref=7A677E55B64E50405429D17A9D7535097AE076CA85DE52C6B90B444C7B3A957B47C499AE4FAEFE0609D84E31FC23228E730D988E991C0A01H4ZBK" TargetMode="External"/><Relationship Id="rId421" Type="http://schemas.openxmlformats.org/officeDocument/2006/relationships/hyperlink" Target="consultantplus://offline/ref=A7772FE0DB36DCEF5F2F25C3BF913F802FAF076D490055CA490D83277446F13C40C689B954F3276519D657C0364DE233F0D25871FC90W2zCJ" TargetMode="External"/><Relationship Id="rId463" Type="http://schemas.openxmlformats.org/officeDocument/2006/relationships/hyperlink" Target="consultantplus://offline/ref=0BC429C6358D6478BECABDC8F1B1409B12942D36224BA9E5BD73443A5F3FE2A090D9972DABB04034BE05CA4D7D1670CBFD52AB1060F79F50G4h4K" TargetMode="External"/><Relationship Id="rId519" Type="http://schemas.openxmlformats.org/officeDocument/2006/relationships/hyperlink" Target="https://login.consultant.ru/link/?rnd=B902C80D9705F5B63918BCBF581E08FC&amp;req=doc&amp;base=RZB&amp;n=373394&amp;dst=7004&amp;fld=134&amp;REFFIELD=134&amp;REFDST=100042&amp;REFDOC=71&amp;REFBASE=PBUN&amp;stat=refcode%3D10881%3Bdstident%3D7004%3Bindex%3D59&amp;date=02.07.2021" TargetMode="External"/><Relationship Id="rId116" Type="http://schemas.openxmlformats.org/officeDocument/2006/relationships/image" Target="media/image4.wmf"/><Relationship Id="rId158" Type="http://schemas.openxmlformats.org/officeDocument/2006/relationships/hyperlink" Target="https://login.consultant.ru/link/?req=doc&amp;base=LAW&amp;n=448974&amp;dst=102289&amp;field=134&amp;date=23.09.2025" TargetMode="External"/><Relationship Id="rId323" Type="http://schemas.openxmlformats.org/officeDocument/2006/relationships/hyperlink" Target="consultantplus://offline/ref=177DDCE57DC4AB175F538C1640B8D0C9BE482F1AB22D82A543113709953BB65FB2087C30FDA3F936E3970DAD99578BEF882FD73869E222k4J" TargetMode="External"/><Relationship Id="rId530" Type="http://schemas.openxmlformats.org/officeDocument/2006/relationships/hyperlink" Target="https://login.consultant.ru/link/?req=doc&amp;base=RZB&amp;n=386948&amp;date=25.06.2021&amp;dst=4309&amp;fld=134" TargetMode="External"/><Relationship Id="rId20" Type="http://schemas.openxmlformats.org/officeDocument/2006/relationships/hyperlink" Target="https://login.consultant.ru/link/?req=doc&amp;base=LAW&amp;n=486219&amp;dst=103318&amp;field=134&amp;date=03.12.2025" TargetMode="External"/><Relationship Id="rId62" Type="http://schemas.openxmlformats.org/officeDocument/2006/relationships/hyperlink" Target="consultantplus://offline/ref=4840AF2449BE09034F96DB90C70406187CF628958AAAABE2683B179611521E79896B8A4DF39B9307639E3E74C065BC2BC1E5B3F7FBA79C27EDWAH" TargetMode="External"/><Relationship Id="rId365" Type="http://schemas.openxmlformats.org/officeDocument/2006/relationships/hyperlink" Target="consultantplus://offline/ref=27E19D6665768F3E0609A32993B9915C36D5C04EE9D898B57CEE67FD9DEF4831D8792242E9E8DAFBAF71FA79B6A82D6C6011673886D379A432h3I" TargetMode="External"/><Relationship Id="rId572" Type="http://schemas.openxmlformats.org/officeDocument/2006/relationships/hyperlink" Target="https://login.consultant.ru/link/?req=doc&amp;base=LAW&amp;n=500016&amp;dst=101930&amp;field=134&amp;date=23.09.2025" TargetMode="External"/><Relationship Id="rId225" Type="http://schemas.openxmlformats.org/officeDocument/2006/relationships/hyperlink" Target="consultantplus://offline/ref=6CAE623422F1290DC077E534B55267E9C3A87D4DE5D8A2388CC9F7A236D76F2C6C0D8763F576FA0B9ECB048BC1C454336C9ED0FED42106DFn1C6M" TargetMode="External"/><Relationship Id="rId267" Type="http://schemas.openxmlformats.org/officeDocument/2006/relationships/hyperlink" Target="https://login.consultant.ru/link/?req=doc&amp;base=LAW&amp;n=431880&amp;dst=100222" TargetMode="External"/><Relationship Id="rId432" Type="http://schemas.openxmlformats.org/officeDocument/2006/relationships/hyperlink" Target="https://login.consultant.ru/link/?rnd=DDC8F1667D6CA8F87B48E1210A2389CB&amp;req=doc&amp;base=DOF&amp;n=100745&amp;dst=100645&amp;fld=134&amp;date=29.06.2021" TargetMode="External"/><Relationship Id="rId474" Type="http://schemas.openxmlformats.org/officeDocument/2006/relationships/hyperlink" Target="consultantplus://offline/ref=C2285FE4B86B988078157AE8D0BA1D7AEB128A597F8D8D89269AB84ADEEB7C2011A1DAB2651E8B5E321B07C374F80CB7954E00C6D86Af8F" TargetMode="External"/><Relationship Id="rId127" Type="http://schemas.openxmlformats.org/officeDocument/2006/relationships/hyperlink" Target="https://login.consultant.ru/link/?req=doc&amp;base=LAW&amp;n=458061&amp;dst=101121" TargetMode="External"/><Relationship Id="rId31" Type="http://schemas.openxmlformats.org/officeDocument/2006/relationships/hyperlink" Target="https://login.consultant.ru/link/?req=doc&amp;base=LAW&amp;n=362627&amp;dst=105235" TargetMode="External"/><Relationship Id="rId73" Type="http://schemas.openxmlformats.org/officeDocument/2006/relationships/hyperlink" Target="consultantplus://offline/ref=5E8E2B50BABA1C6F1B9C9FF185DF4E73E66F8431FD31E7E97E82897E23BE359A646C0BE0C5AFA12880A20167564722410B3C64A2C53FF11E3621G" TargetMode="External"/><Relationship Id="rId169" Type="http://schemas.openxmlformats.org/officeDocument/2006/relationships/hyperlink" Target="consultantplus://offline/ref=3CAFAFDAD7D01E9AF01E5768DAC9DDCC784B1946B45DEC8E178AFD2885E9DAEF7A756BA5ED7A0051958090F202B9D3CD1E6045F0BD06C2E0j6SAG" TargetMode="External"/><Relationship Id="rId334" Type="http://schemas.openxmlformats.org/officeDocument/2006/relationships/hyperlink" Target="consultantplus://offline/ref=177DDCE57DC4AB175F538C1640B8D0C9BE43211BB22B82A543113709953BB65FB2087C32FCA4FC3DB1CD1DA9D0028FF18136C93D77E2256F20k4J" TargetMode="External"/><Relationship Id="rId376" Type="http://schemas.openxmlformats.org/officeDocument/2006/relationships/hyperlink" Target="consultantplus://offline/ref=8F125B42992C0BF7667881C93188F44658E03ED244595E4B840DD2B61157A92DE07C4ABA8C6342FA712621028DFDAE3500710853338754CEE378O" TargetMode="External"/><Relationship Id="rId541" Type="http://schemas.openxmlformats.org/officeDocument/2006/relationships/hyperlink" Target="https://login.consultant.ru/link/?req=doc&amp;base=LAW&amp;n=500016&amp;dst=102423&amp;field=134&amp;date=23.09.2025" TargetMode="External"/><Relationship Id="rId583" Type="http://schemas.openxmlformats.org/officeDocument/2006/relationships/hyperlink" Target="https://login.consultant.ru/link/?req=doc&amp;base=LAW&amp;n=475532&amp;dst=2338&amp;field=134&amp;date=09.06.2025" TargetMode="External"/><Relationship Id="rId4" Type="http://schemas.openxmlformats.org/officeDocument/2006/relationships/settings" Target="settings.xml"/><Relationship Id="rId180" Type="http://schemas.openxmlformats.org/officeDocument/2006/relationships/hyperlink" Target="https://login.consultant.ru/link/?req=doc&amp;base=LAW&amp;n=486219&amp;dst=100368&amp;field=134&amp;date=25.12.2025" TargetMode="External"/><Relationship Id="rId236" Type="http://schemas.openxmlformats.org/officeDocument/2006/relationships/hyperlink" Target="https://login.consultant.ru/link/?req=doc&amp;base=LAW&amp;n=486219&amp;dst=102399&amp;field=134&amp;date=19.12.2025" TargetMode="External"/><Relationship Id="rId278" Type="http://schemas.openxmlformats.org/officeDocument/2006/relationships/hyperlink" Target="consultantplus://offline/ref=87BC9AF5ED386165BDDDC2859A6F7188D46260D13941333420EC78E69508FCFA80100BD95A6B0451400B15AEF6C93DFBDC3BF77F18B9L9QDI" TargetMode="External"/><Relationship Id="rId401" Type="http://schemas.openxmlformats.org/officeDocument/2006/relationships/hyperlink" Target="consultantplus://offline/ref=327A75B9A37FD01A1F6FD553A84B43C823B90EE82DFC23E56F2BC05EA259E0FE049E8CD666C477A9E12575B2AB8D0A5AB12FDEBAEC11B9F8ZDO5N" TargetMode="External"/><Relationship Id="rId443" Type="http://schemas.openxmlformats.org/officeDocument/2006/relationships/hyperlink" Target="consultantplus://offline/ref=A77538D77EA83A7801D837A4C4F29BA717D07C719D5F9F697D3B01B9BFCBABD5DFC39D2D9CEB195FBA19E9DD301BD9DABAE772A7DBDBE30ArC20P" TargetMode="External"/><Relationship Id="rId303" Type="http://schemas.openxmlformats.org/officeDocument/2006/relationships/hyperlink" Target="consultantplus://offline/ref=7A677E55B64E50405429CD708801605A74E576C38DDB52C6B90B444C7B3A957B47C499AE4FAEFF0D07D84E31FC23228E730D988E991C0A01H4ZBK" TargetMode="External"/><Relationship Id="rId485" Type="http://schemas.openxmlformats.org/officeDocument/2006/relationships/hyperlink" Target="consultantplus://offline/ref=452B7B588099074F20ABBCA48FD8190FABD7F6A35FAC6D349BB0F9340853D51555A9AE0B3A068225BF04D02A56C5AB6EC45551548AB4EDG2j0N" TargetMode="External"/><Relationship Id="rId42" Type="http://schemas.openxmlformats.org/officeDocument/2006/relationships/hyperlink" Target="consultantplus://offline/ref=4FB65E2373BF89A3E47A27FB15486091D3EDF23F21A8ACA8A85484500D2CBD1F0E8AF3BD0729174E6FC59D99E896E3F5D1B9A08B65C5C0v0p3H" TargetMode="External"/><Relationship Id="rId84" Type="http://schemas.openxmlformats.org/officeDocument/2006/relationships/hyperlink" Target="consultantplus://offline/ref=69627AFA972DD40CA9D70FCD8FCBCC5C1821418B68C356DFE10C1704971611A9A5173F3E79136B5C4FDFDA190A4903AA26229FA71E49BF3FkEN1J" TargetMode="External"/><Relationship Id="rId138" Type="http://schemas.openxmlformats.org/officeDocument/2006/relationships/hyperlink" Target="https://login.consultant.ru/link/?req=doc&amp;base=LAW&amp;n=500339&amp;date=23.09.2025&amp;dst=100011&amp;field=134" TargetMode="External"/><Relationship Id="rId345" Type="http://schemas.openxmlformats.org/officeDocument/2006/relationships/hyperlink" Target="https://login.consultant.ru/link/?req=doc&amp;base=LAW&amp;n=448974&amp;dst=25776&amp;field=134&amp;date=28.05.2025" TargetMode="External"/><Relationship Id="rId387" Type="http://schemas.openxmlformats.org/officeDocument/2006/relationships/hyperlink" Target="consultantplus://offline/ref=7A677E55B64E50405429CD708801605A74E571C784DA52C6B90B444C7B3A957B47C499A74FA5AA5544861761B9682F8A6C119889H8Z5K" TargetMode="External"/><Relationship Id="rId510" Type="http://schemas.openxmlformats.org/officeDocument/2006/relationships/hyperlink" Target="https://login.consultant.ru/link/?rnd=CA34341EDB9FD31106AC9064E523D3C7&amp;req=doc&amp;base=RZB&amp;n=362627&amp;REFFIELD=134&amp;REFDST=101111&amp;REFDOC=100745&amp;REFBASE=DOF&amp;stat=refcode%3D10881%3Bindex%3D2102&amp;date=28.06.2021" TargetMode="External"/><Relationship Id="rId552" Type="http://schemas.openxmlformats.org/officeDocument/2006/relationships/hyperlink" Target="https://login.consultant.ru/link/?req=doc&amp;base=QUEST&amp;n=179004&amp;dst=100012&amp;field=134&amp;date=23.09.2025" TargetMode="External"/><Relationship Id="rId594" Type="http://schemas.openxmlformats.org/officeDocument/2006/relationships/hyperlink" Target="consultantplus://offline/ref=9E43045B2AA83DA8625B0C5646600922C0FA6899255C08ED15713B823852B900FBE9AEC60BE4B5E314132183B1A66C0230995C007C9F65m0I" TargetMode="External"/><Relationship Id="rId608" Type="http://schemas.openxmlformats.org/officeDocument/2006/relationships/hyperlink" Target="consultantplus://offline/ref=01C49B16EBA8B72A1182460CC4B7EE280A39407EA81284B44B3E624BC89A16C347517C9409B480846C7BF3hFJDK" TargetMode="External"/><Relationship Id="rId191" Type="http://schemas.openxmlformats.org/officeDocument/2006/relationships/hyperlink" Target="https://login.consultant.ru/link/?rnd=088B905CAA911540243360905A1936AD&amp;req=doc&amp;base=QSBO&amp;n=11474&amp;REFFIELD=134&amp;REFDST=100870&amp;REFDOC=39704&amp;REFBASE=PKBO&amp;stat=refcode%3D10881%3Bindex%3D1310&amp;date=17.08.2021" TargetMode="External"/><Relationship Id="rId205" Type="http://schemas.openxmlformats.org/officeDocument/2006/relationships/hyperlink" Target="https://login.consultant.ru/link/?req=doc&amp;base=LAW&amp;n=486219&amp;dst=100038&amp;field=134&amp;date=20.12.2025" TargetMode="External"/><Relationship Id="rId247" Type="http://schemas.openxmlformats.org/officeDocument/2006/relationships/hyperlink" Target="consultantplus://offline/ref=0DA4427C462E57B511312A3F50C862E56F8591072D0C607942FB1927BC72549D22ACD74BFA134E99F53D1E1456681E92ADE17525E3F77E87n133H" TargetMode="External"/><Relationship Id="rId412" Type="http://schemas.openxmlformats.org/officeDocument/2006/relationships/hyperlink" Target="consultantplus://offline/ref=8CD1CCD7A5DEF7F4281FEAFCFACD97DA2EAB4E5BA0C5A0609AE4DB61223AC10EA47BDD7265A4A8B3C9DC5309BF86F41013401404AB1E4097iB68M" TargetMode="External"/><Relationship Id="rId107" Type="http://schemas.openxmlformats.org/officeDocument/2006/relationships/hyperlink" Target="https://login.consultant.ru/link/?req=doc&amp;base=LAW&amp;n=458061&amp;dst=101121" TargetMode="External"/><Relationship Id="rId289" Type="http://schemas.openxmlformats.org/officeDocument/2006/relationships/hyperlink" Target="https://login.consultant.ru/link/?req=doc&amp;base=QUEST&amp;n=166918&amp;dst=100012&amp;field=134&amp;date=20.05.2022" TargetMode="External"/><Relationship Id="rId454" Type="http://schemas.openxmlformats.org/officeDocument/2006/relationships/hyperlink" Target="consultantplus://offline/ref=E6D614BD18D36C3B24897AE84F92F382EE286752FA18EDCB8C1B26F488D7471140315F4B51CCF60A5B72083D1A45F73881CEDE1F4C342827H9lFK" TargetMode="External"/><Relationship Id="rId496" Type="http://schemas.openxmlformats.org/officeDocument/2006/relationships/hyperlink" Target="consultantplus://offline/ref=A84A625213712FBE6A6B2CE34AE6FE6E28E82D4DF083CF7CB4840476354921B4B9B207B3A1D811EAEF00C43123CBB8985323A2A9317A54cFu2N" TargetMode="External"/><Relationship Id="rId11" Type="http://schemas.openxmlformats.org/officeDocument/2006/relationships/hyperlink" Target="https://login.consultant.ru/link/?req=doc&amp;base=LAW&amp;n=435887" TargetMode="External"/><Relationship Id="rId53" Type="http://schemas.openxmlformats.org/officeDocument/2006/relationships/hyperlink" Target="consultantplus://offline/ref=2CA21132755C380D2C53909A46868D5AA9AAFE94EA63F4CDD7ADD035CA76572219050BAEAB72C16E7D1637EAA585281F64DA335E9FA7u0B3I" TargetMode="External"/><Relationship Id="rId149" Type="http://schemas.openxmlformats.org/officeDocument/2006/relationships/hyperlink" Target="https://login.consultant.ru/link/?req=doc&amp;base=QSBO&amp;n=20525&amp;dst=100008&amp;field=134&amp;date=23.09.2025" TargetMode="External"/><Relationship Id="rId314" Type="http://schemas.openxmlformats.org/officeDocument/2006/relationships/hyperlink" Target="consultantplus://offline/ref=EE2A325F57B7A8464CD6BD8E70291F9A6695EC452B7632CFDEC66C988214870B84DF015B41F2333477E57A842E21C674E9A3AD6D4895F5165DkEM" TargetMode="External"/><Relationship Id="rId356" Type="http://schemas.openxmlformats.org/officeDocument/2006/relationships/hyperlink" Target="consultantplus://offline/ref=CC1E618E57F339AD68220AF3E6D0C360A856F7C4D8201D4283E9DB3D603B4A79039D4DC5BBAC487781EA53116AF19E06868DD0DFA5C2D0731AeFQ" TargetMode="External"/><Relationship Id="rId398" Type="http://schemas.openxmlformats.org/officeDocument/2006/relationships/hyperlink" Target="consultantplus://offline/ref=93CA43C00FAEA905529C80B56D432F236A0E65600539E48B72350820A15B34F37EB73C1C803BFDBC478EAAF31680808C2C740C620DA902ACd1mCM" TargetMode="External"/><Relationship Id="rId521" Type="http://schemas.openxmlformats.org/officeDocument/2006/relationships/hyperlink" Target="https://login.consultant.ru/link/?rnd=B902C80D9705F5B63918BCBF581E08FC&amp;req=doc&amp;base=RZB&amp;n=373394&amp;dst=102424&amp;fld=134&amp;REFFIELD=134&amp;REFDST=100046&amp;REFDOC=71&amp;REFBASE=PBUN&amp;stat=refcode%3D10881%3Bdstident%3D102424%3Bindex%3D63&amp;date=02.07.2021" TargetMode="External"/><Relationship Id="rId563" Type="http://schemas.openxmlformats.org/officeDocument/2006/relationships/hyperlink" Target="https://login.consultant.ru/link/?req=doc&amp;base=LAW&amp;n=500016&amp;dst=3192&amp;field=134&amp;date=23.09.2025" TargetMode="External"/><Relationship Id="rId95" Type="http://schemas.openxmlformats.org/officeDocument/2006/relationships/hyperlink" Target="https://login.consultant.ru/link/?req=doc&amp;base=LAW&amp;n=347882&amp;dst=100052" TargetMode="External"/><Relationship Id="rId160" Type="http://schemas.openxmlformats.org/officeDocument/2006/relationships/hyperlink" Target="https://login.consultant.ru/link/?req=doc&amp;base=LAW&amp;n=448974&amp;dst=479&amp;field=134&amp;date=23.09.2025" TargetMode="External"/><Relationship Id="rId216" Type="http://schemas.openxmlformats.org/officeDocument/2006/relationships/hyperlink" Target="https://login.consultant.ru/link/?req=doc&amp;base=LAW&amp;n=344165&amp;dst=100128&amp;field=134&amp;date=25.12.2024" TargetMode="External"/><Relationship Id="rId423" Type="http://schemas.openxmlformats.org/officeDocument/2006/relationships/hyperlink" Target="consultantplus://offline/ref=A7772FE0DB36DCEF5F2F25C3BF913F802FAE0B6A460655CA490D83277446F13C40C689BA50F42D6946D342D16E40EB24EEDA4E6DFE922FW0zEJ" TargetMode="External"/><Relationship Id="rId258" Type="http://schemas.openxmlformats.org/officeDocument/2006/relationships/hyperlink" Target="consultantplus://offline/ref=832DF71CB7D57B34D9B0660E29DBC65B6BBDCE50DA7863C3A6D56F9C343FD67609888555C32DFBB1A20B51FC3F4539ACC9F1476A7986173EHCc3G" TargetMode="External"/><Relationship Id="rId465" Type="http://schemas.openxmlformats.org/officeDocument/2006/relationships/hyperlink" Target="consultantplus://offline/ref=169C19AA04D1B653820D80E8068C0820CC6737C115A525CC46F819C0514409E2B69C1CB4C6CAD38D83BDE0C46B848A9895D10A1129B1094B78W5L" TargetMode="External"/><Relationship Id="rId22" Type="http://schemas.openxmlformats.org/officeDocument/2006/relationships/hyperlink" Target="https://login.consultant.ru/link/?req=doc&amp;base=LAW&amp;n=454305&amp;dst=10" TargetMode="External"/><Relationship Id="rId64" Type="http://schemas.openxmlformats.org/officeDocument/2006/relationships/hyperlink" Target="consultantplus://offline/ref=4840AF2449BE09034F96DB90C70406187CF628958AAAABE2683B179611521E79896B8A4DF39A9402629E3E74C065BC2BC1E5B3F7FBA79C27EDWAH" TargetMode="External"/><Relationship Id="rId118" Type="http://schemas.openxmlformats.org/officeDocument/2006/relationships/hyperlink" Target="https://login.consultant.ru/link/?req=doc&amp;base=PKBO&amp;n=43554&amp;dst=100008" TargetMode="External"/><Relationship Id="rId325" Type="http://schemas.openxmlformats.org/officeDocument/2006/relationships/hyperlink" Target="consultantplus://offline/ref=177DDCE57DC4AB175F538C1640B8D0C9BE472014B32482A543113709953BB65FB2087C32FCA5FE35BFCD1DA9D0028FF18136C93D77E2256F20k4J" TargetMode="External"/><Relationship Id="rId367" Type="http://schemas.openxmlformats.org/officeDocument/2006/relationships/hyperlink" Target="consultantplus://offline/ref=697DE8A3430C0BCBCAD69872580B1B7569941B6B3CC65CD82AD13AB7DC362D43E4BC14749D082172706012FD0CA53B307638EBD499393E95oBWFL" TargetMode="External"/><Relationship Id="rId532" Type="http://schemas.openxmlformats.org/officeDocument/2006/relationships/hyperlink" Target="https://login.consultant.ru/link/?req=doc&amp;base=RZB&amp;n=386948&amp;date=25.06.2021&amp;dst=3984&amp;fld=134" TargetMode="External"/><Relationship Id="rId574" Type="http://schemas.openxmlformats.org/officeDocument/2006/relationships/hyperlink" Target="https://login.consultant.ru/link/?req=doc&amp;base=QUEST&amp;n=203345&amp;dst=100010&amp;field=134&amp;date=23.09.2025" TargetMode="External"/><Relationship Id="rId171" Type="http://schemas.openxmlformats.org/officeDocument/2006/relationships/hyperlink" Target="consultantplus://offline/ref=358F54F27D117E0B12592B641C9AC027711490185276D70252EE89797BF982BB2EF79DA51D66207015B95257E71E03CDC3D1370B0B6AEF39kDF5I" TargetMode="External"/><Relationship Id="rId227" Type="http://schemas.openxmlformats.org/officeDocument/2006/relationships/hyperlink" Target="consultantplus://offline/ref=6CAE623422F1290DC077E534B55267E9C3AA7B4CE2DBA2388CC9F7A236D76F2C6C0D8763F573FD0E95CB048BC1C454336C9ED0FED42106DFn1C6M" TargetMode="External"/><Relationship Id="rId269" Type="http://schemas.openxmlformats.org/officeDocument/2006/relationships/hyperlink" Target="https://login.consultant.ru/link/?req=doc&amp;base=LAW&amp;n=371996&amp;dst=100018" TargetMode="External"/><Relationship Id="rId434" Type="http://schemas.openxmlformats.org/officeDocument/2006/relationships/hyperlink" Target="https://login.consultant.ru/link/?req=doc&amp;base=LAW&amp;n=362627&amp;dst=105176" TargetMode="External"/><Relationship Id="rId476" Type="http://schemas.openxmlformats.org/officeDocument/2006/relationships/hyperlink" Target="consultantplus://offline/ref=0D49D09F23B008F9B6870ECA4DB50B4C7D15F195495F5F1A71A3F427811B8D327FD9DBF33D7ED035F3AE32565686C49C3F09565D3D5EF5X6Z5F" TargetMode="External"/><Relationship Id="rId33" Type="http://schemas.openxmlformats.org/officeDocument/2006/relationships/hyperlink" Target="consultantplus://offline/ref=AF7BF1ACA41719CE1929357765ACA0B3EA5D10329E1C93CB0C131E9E4F7E8834E4ACF88D638226792B6594904B49316B33272C394E7A7AE1EB6EM" TargetMode="External"/><Relationship Id="rId129" Type="http://schemas.openxmlformats.org/officeDocument/2006/relationships/hyperlink" Target="consultantplus://offline/ref=E84157374099D670D5E4A37C9E21A8C18863AFE4492553B6CFCEC9B0E13A8A111FB8D06F1C4091F1E1692BAA1C37EF13DDAF2B9C103A17E9LAL2M" TargetMode="External"/><Relationship Id="rId280" Type="http://schemas.openxmlformats.org/officeDocument/2006/relationships/hyperlink" Target="consultantplus://offline/ref=87BC9AF5ED386165BDDDC2859A6F7188D46060D43740333420EC78E69508FCFA80100BD9526F0C53135105AABF9D39E4D52CE97406B99CDCL2QBI" TargetMode="External"/><Relationship Id="rId336" Type="http://schemas.openxmlformats.org/officeDocument/2006/relationships/hyperlink" Target="consultantplus://offline/ref=76D9B8334D3980E70236517BC958B4BFC0238E2BCA371516F5D84B87EC75737EC59FC48419F77293ADC6B67D44E9DC15B959259BC55369D6z3r0I" TargetMode="External"/><Relationship Id="rId501" Type="http://schemas.openxmlformats.org/officeDocument/2006/relationships/hyperlink" Target="https://login.consultant.ru/link/?req=doc&amp;base=LAW&amp;n=475532&amp;dst=199&amp;field=134&amp;date=10.06.2025" TargetMode="External"/><Relationship Id="rId543" Type="http://schemas.openxmlformats.org/officeDocument/2006/relationships/hyperlink" Target="https://login.consultant.ru/link/?req=doc&amp;base=LAW&amp;n=500016&amp;dst=1522&amp;field=134&amp;date=23.09.2025" TargetMode="External"/><Relationship Id="rId75" Type="http://schemas.openxmlformats.org/officeDocument/2006/relationships/hyperlink" Target="https://login.consultant.ru/link/?req=doc&amp;base=LAW&amp;n=424146&amp;dst=1244" TargetMode="External"/><Relationship Id="rId140" Type="http://schemas.openxmlformats.org/officeDocument/2006/relationships/hyperlink" Target="https://login.consultant.ru/link/?req=doc&amp;base=LAW&amp;n=500339&amp;date=23.09.2025&amp;dst=100956&amp;field=134" TargetMode="External"/><Relationship Id="rId182" Type="http://schemas.openxmlformats.org/officeDocument/2006/relationships/hyperlink" Target="https://login.consultant.ru/link/?req=doc&amp;base=LAW&amp;n=486219&amp;dst=100376&amp;field=134&amp;date=25.12.2025" TargetMode="External"/><Relationship Id="rId378" Type="http://schemas.openxmlformats.org/officeDocument/2006/relationships/hyperlink" Target="consultantplus://offline/ref=8F125B42992C0BF766789CDB24FCA11556E937D545585E4B840DD2B61157A92DE07C4ABA8C6242FD7C2621028DFDAE3500710853338754CEE378O" TargetMode="External"/><Relationship Id="rId403" Type="http://schemas.openxmlformats.org/officeDocument/2006/relationships/hyperlink" Target="https://login.consultant.ru/link/?req=doc&amp;base=LAW&amp;n=424146&amp;dst=1495" TargetMode="External"/><Relationship Id="rId585" Type="http://schemas.openxmlformats.org/officeDocument/2006/relationships/hyperlink" Target="consultantplus://offline/ref=1BE0C2B65BE492D1D223328A6625EDBAD4C2084A5B05DBE8F30A97E3ABFCF4BA4D9EAB0E871FC91998A834064B72AF7C19C9537A9C07R9L7K" TargetMode="External"/><Relationship Id="rId6" Type="http://schemas.openxmlformats.org/officeDocument/2006/relationships/footnotes" Target="footnotes.xml"/><Relationship Id="rId238" Type="http://schemas.openxmlformats.org/officeDocument/2006/relationships/hyperlink" Target="https://login.consultant.ru/link/?req=doc&amp;base=LAW&amp;n=486219&amp;dst=102411&amp;field=134&amp;date=19.12.2025" TargetMode="External"/><Relationship Id="rId445" Type="http://schemas.openxmlformats.org/officeDocument/2006/relationships/hyperlink" Target="consultantplus://offline/ref=ECBE331242F6A1C161753A7434E62410959158097288CFDB6AB042A4BDD16758EEA38D724D7D9845AED83A03DD13DA1D125910B534AC5847oDO3N" TargetMode="External"/><Relationship Id="rId487" Type="http://schemas.openxmlformats.org/officeDocument/2006/relationships/hyperlink" Target="consultantplus://offline/ref=452B7B588099074F20ABBCA48FD8190FABD7F6A35FAC6D349BB0F9340853D51555A9AE0B3B008F22B65BD53F479DA46CDA4B504B96B6EF21GFjEN" TargetMode="External"/><Relationship Id="rId610" Type="http://schemas.openxmlformats.org/officeDocument/2006/relationships/hyperlink" Target="consultantplus://offline/ref=1CA50F05114C4CB20A901A7A108E1A397967FDAC71180A96470754CA62C3652B33CCF7F7B0530FAD0DB617130AD6C49CE6199F85E1rEL" TargetMode="External"/><Relationship Id="rId291" Type="http://schemas.openxmlformats.org/officeDocument/2006/relationships/hyperlink" Target="https://login.consultant.ru/link/?req=doc&amp;base=LAW&amp;n=392511&amp;dst=100349&amp;field=134&amp;date=20.05.2022" TargetMode="External"/><Relationship Id="rId305" Type="http://schemas.openxmlformats.org/officeDocument/2006/relationships/hyperlink" Target="consultantplus://offline/ref=7A677E55B64E50405429CD708801605A74E571C784DA52C6B90B444C7B3A957B47C499A74FA5AA5544861761B9682F8A6C119889H8Z5K" TargetMode="External"/><Relationship Id="rId347" Type="http://schemas.openxmlformats.org/officeDocument/2006/relationships/hyperlink" Target="https://login.consultant.ru/link/?req=doc&amp;base=LAW&amp;n=185418&amp;dst=101489&amp;field=134&amp;date=03.12.2025" TargetMode="External"/><Relationship Id="rId512" Type="http://schemas.openxmlformats.org/officeDocument/2006/relationships/hyperlink" Target="https://login.consultant.ru/link/?rnd=B902C80D9705F5B63918BCBF581E08FC&amp;req=doc&amp;base=RZB&amp;n=373394&amp;dst=102672&amp;fld=134&amp;REFFIELD=134&amp;REFDST=100056&amp;REFDOC=48520&amp;REFBASE=PKBO&amp;stat=refcode%3D10881%3Bdstident%3D102672%3Bindex%3D82&amp;date=02.07.2021" TargetMode="External"/><Relationship Id="rId44" Type="http://schemas.openxmlformats.org/officeDocument/2006/relationships/hyperlink" Target="consultantplus://offline/ref=4FB65E2373BF89A3E47A27FB15486091D3EDF23F21A8ACA8A85484500D2CBD1F0E8AF3BD0729174E6FC59D99E896E3F5D1B9A08B65C5C0v0p3H" TargetMode="External"/><Relationship Id="rId86" Type="http://schemas.openxmlformats.org/officeDocument/2006/relationships/hyperlink" Target="consultantplus://offline/ref=69627AFA972DD40CA9D70FCD8FCBCC5C182645876CC356DFE10C1704971611A9A5173F3E79136A5D4CDFDA190A4903AA26229FA71E49BF3FkEN1J" TargetMode="External"/><Relationship Id="rId151" Type="http://schemas.openxmlformats.org/officeDocument/2006/relationships/hyperlink" Target="https://login.consultant.ru/link/?req=doc&amp;base=LAW&amp;n=500339&amp;dst=100800&amp;field=134&amp;date=23.09.2025" TargetMode="External"/><Relationship Id="rId389" Type="http://schemas.openxmlformats.org/officeDocument/2006/relationships/hyperlink" Target="https://login.consultant.ru/link/?req=doc&amp;base=RZB&amp;n=364484&amp;date=18.06.2021&amp;dst=81&amp;fld=134" TargetMode="External"/><Relationship Id="rId554" Type="http://schemas.openxmlformats.org/officeDocument/2006/relationships/hyperlink" Target="https://login.consultant.ru/link/?req=doc&amp;base=LAW&amp;n=500016&amp;dst=101864&amp;field=134&amp;date=23.09.2025" TargetMode="External"/><Relationship Id="rId596" Type="http://schemas.openxmlformats.org/officeDocument/2006/relationships/hyperlink" Target="consultantplus://offline/ref=9E43045B2AA83DA8625B0C5646600922C0FA6899255C08ED15713B823852B900FBE9AEC60BE4B4E314132183B1A66C0230995C007C9F65m0I" TargetMode="External"/><Relationship Id="rId193" Type="http://schemas.openxmlformats.org/officeDocument/2006/relationships/hyperlink" Target="https://login.consultant.ru/link/?rnd=088B905CAA911540243360905A1936AD&amp;req=doc&amp;base=RZB&amp;n=389333&amp;dst=100051&amp;fld=134&amp;REFFIELD=134&amp;REFDST=100872&amp;REFDOC=39704&amp;REFBASE=PKBO&amp;stat=refcode%3D10881%3Bdstident%3D100051%3Bindex%3D1312&amp;date=17.08.2021" TargetMode="External"/><Relationship Id="rId207" Type="http://schemas.openxmlformats.org/officeDocument/2006/relationships/hyperlink" Target="https://login.consultant.ru/link/?req=doc&amp;base=LAW&amp;n=486219&amp;dst=100054&amp;field=134&amp;date=20.12.2025" TargetMode="External"/><Relationship Id="rId249" Type="http://schemas.openxmlformats.org/officeDocument/2006/relationships/hyperlink" Target="https://login.consultant.ru/link/?rnd=B902C80D9705F5B63918BCBF581E08FC&amp;req=doc&amp;base=RZB&amp;n=362627&amp;dst=102244&amp;fld=134&amp;REFFIELD=134&amp;REFDST=100037&amp;REFDOC=39962&amp;REFBASE=PKBO&amp;stat=refcode%3D10881%3Bdstident%3D102244%3Bindex%3D45&amp;date=02.07.2021" TargetMode="External"/><Relationship Id="rId414" Type="http://schemas.openxmlformats.org/officeDocument/2006/relationships/hyperlink" Target="consultantplus://offline/ref=D11218DB4527BA937F56E118A545ECE9F0751236AFBA127C0CFB1EE9E857D80DEE9E217BC3D83F463A69F8E651CC6EFA79ADFBE039844EF3D6B9H" TargetMode="External"/><Relationship Id="rId456" Type="http://schemas.openxmlformats.org/officeDocument/2006/relationships/hyperlink" Target="consultantplus://offline/ref=E6D614BD18D36C3B24897BF04F92F382EE2A6F5BFC1AEDCB8C1B26F488D7471140315F4B51CCF6095A72083D1A45F73881CEDE1F4C342827H9lFK" TargetMode="External"/><Relationship Id="rId498" Type="http://schemas.openxmlformats.org/officeDocument/2006/relationships/hyperlink" Target="consultantplus://offline/ref=C1399795DAC6BD9DE303EE7B4B3295B9C8411EC146D10C072DDA0AF13CB1CD733B0C23D8BAF3EDC25998D95179D694F63346C55039DEF1yBvCN" TargetMode="External"/><Relationship Id="rId13"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09" Type="http://schemas.openxmlformats.org/officeDocument/2006/relationships/hyperlink" Target="https://login.consultant.ru/link/?req=doc&amp;base=LAW&amp;n=285110&amp;dst=100642" TargetMode="External"/><Relationship Id="rId260" Type="http://schemas.openxmlformats.org/officeDocument/2006/relationships/hyperlink" Target="https://login.consultant.ru/link/?req=doc&amp;base=LAW&amp;n=424146&amp;dst=101428&amp;field=134&amp;date=21.01.2023" TargetMode="External"/><Relationship Id="rId316" Type="http://schemas.openxmlformats.org/officeDocument/2006/relationships/hyperlink" Target="consultantplus://offline/ref=5A80B4027381F6C458121D7116C2DF065E263415D322F18CDAC43AA6DC501DB950B8CEEFB1E1CCE21ADC01EB9A6D29CB5C646D428EB547D9fEZAN" TargetMode="External"/><Relationship Id="rId523" Type="http://schemas.openxmlformats.org/officeDocument/2006/relationships/hyperlink" Target="https://login.consultant.ru/link/?rnd=B902C80D9705F5B63918BCBF581E08FC&amp;req=doc&amp;base=RZB&amp;n=373394&amp;dst=20023&amp;fld=134&amp;REFFIELD=134&amp;REFDST=100043&amp;REFDOC=48520&amp;REFBASE=PKBO&amp;stat=refcode%3D19867%3Bdstident%3D20023%3Bindex%3D65&amp;date=02.07.2021" TargetMode="External"/><Relationship Id="rId55" Type="http://schemas.openxmlformats.org/officeDocument/2006/relationships/hyperlink" Target="consultantplus://offline/ref=E91F7DEE5B0F7B4A6600C115F631F7BE8C7D2DB1745C11E4221EE2CEFF19C47B81F8E08690F4A44C97DD3B4B0E776133A77C1D759C4BD3G6I" TargetMode="External"/><Relationship Id="rId97" Type="http://schemas.openxmlformats.org/officeDocument/2006/relationships/hyperlink" Target="https://login.consultant.ru/link/?req=doc&amp;base=LAW&amp;n=347882&amp;dst=100063" TargetMode="External"/><Relationship Id="rId120" Type="http://schemas.openxmlformats.org/officeDocument/2006/relationships/hyperlink" Target="https://login.consultant.ru/link/?req=doc&amp;base=LAW&amp;n=347882&amp;dst=10" TargetMode="External"/><Relationship Id="rId358" Type="http://schemas.openxmlformats.org/officeDocument/2006/relationships/hyperlink" Target="consultantplus://offline/ref=CC1E618E57F339AD68220AF3E6D0C360A851F3C8DC201D4283E9DB3D603B4A79039D4DC5BBAC4B758BEA53116AF19E06868DD0DFA5C2D0731AeFQ" TargetMode="External"/><Relationship Id="rId565" Type="http://schemas.openxmlformats.org/officeDocument/2006/relationships/hyperlink" Target="https://login.consultant.ru/link/?req=doc&amp;base=QSBO&amp;n=5943&amp;dst=100011&amp;field=134&amp;date=23.09.2025" TargetMode="External"/><Relationship Id="rId162" Type="http://schemas.openxmlformats.org/officeDocument/2006/relationships/hyperlink" Target="consultantplus://offline/ref=F3735A494331753E0EFD51813A1FC65D1FBF65D55B1C24DF0A1D5E2CB7B6811752F043917D0D38F5832BB15CACD42D7D8235C5E170F86DBAw6hAN" TargetMode="External"/><Relationship Id="rId218" Type="http://schemas.openxmlformats.org/officeDocument/2006/relationships/hyperlink" Target="https://login.consultant.ru/link/?req=doc&amp;base=LAW&amp;n=12785&amp;dst=100708&amp;field=134&amp;date=25.12.2024" TargetMode="External"/><Relationship Id="rId425" Type="http://schemas.openxmlformats.org/officeDocument/2006/relationships/hyperlink" Target="consultantplus://offline/ref=A7772FE0DB36DCEF5F2F25C3BF913F802FAF046D450655CA490D83277446F13C40C689B955F5243A1CC346983B44F52DF8C44473FEW9z3J" TargetMode="External"/><Relationship Id="rId467" Type="http://schemas.openxmlformats.org/officeDocument/2006/relationships/hyperlink" Target="consultantplus://offline/ref=169C19AA04D1B653820D80E8068C0820CC6337C316AE25CC46F819C0514409E2B69C1CB4C6CAD3838ABDE0C46B848A9895D10A1129B1094B78W5L" TargetMode="External"/><Relationship Id="rId271" Type="http://schemas.openxmlformats.org/officeDocument/2006/relationships/hyperlink" Target="https://login.consultant.ru/link/?req=doc&amp;base=QSBO&amp;n=19768&amp;dst=100010" TargetMode="External"/><Relationship Id="rId24" Type="http://schemas.openxmlformats.org/officeDocument/2006/relationships/hyperlink" Target="https://login.consultant.ru/link/?req=doc&amp;base=LAW&amp;n=421052&amp;dst=100188" TargetMode="External"/><Relationship Id="rId66" Type="http://schemas.openxmlformats.org/officeDocument/2006/relationships/hyperlink" Target="https://login.consultant.ru/link/?req=doc&amp;base=LAW&amp;n=216119&amp;dst=100065&amp;field=134&amp;date=11.12.2025" TargetMode="External"/><Relationship Id="rId131" Type="http://schemas.openxmlformats.org/officeDocument/2006/relationships/hyperlink" Target="https://login.consultant.ru/link/?req=doc&amp;base=QSBO&amp;n=24513&amp;dst=100014&amp;field=134&amp;date=15.10.2025" TargetMode="External"/><Relationship Id="rId327" Type="http://schemas.openxmlformats.org/officeDocument/2006/relationships/hyperlink" Target="consultantplus://offline/ref=177DDCE57DC4AB175F538C1640B8D0C9BE482F1AB22D82A543113709953BB65FB2087C32FCA7FA3EB2CD1DA9D0028FF18136C93D77E2256F20k4J" TargetMode="External"/><Relationship Id="rId369" Type="http://schemas.openxmlformats.org/officeDocument/2006/relationships/hyperlink" Target="consultantplus://offline/ref=697DE8A3430C0BCBCAD684784D7F4E2667911B6939C25CD82AD13AB7DC362D43E4BC14749D082073776012FD0CA53B307638EBD499393E95oBWFL" TargetMode="External"/><Relationship Id="rId534" Type="http://schemas.openxmlformats.org/officeDocument/2006/relationships/hyperlink" Target="https://login.consultant.ru/link/?req=doc&amp;base=RZB&amp;n=386948&amp;date=25.06.2021&amp;dst=3996&amp;fld=134" TargetMode="External"/><Relationship Id="rId576" Type="http://schemas.openxmlformats.org/officeDocument/2006/relationships/hyperlink" Target="https://login.consultant.ru/link/?req=doc&amp;base=QSBO&amp;n=7476&amp;dst=100037&amp;field=134&amp;date=23.09.2025" TargetMode="External"/><Relationship Id="rId173" Type="http://schemas.openxmlformats.org/officeDocument/2006/relationships/hyperlink" Target="consultantplus://offline/ref=3CAFAFDAD7D01E9AF01E5768DAC9DDCC784C1D49B55FEC8E178AFD2885E9DAEF7A756BA5ED7A0356968090F202B9D3CD1E6045F0BD06C2E0j6SAG" TargetMode="External"/><Relationship Id="rId229" Type="http://schemas.openxmlformats.org/officeDocument/2006/relationships/hyperlink" Target="https://login.consultant.ru/link/?req=doc&amp;base=LAW&amp;n=486219&amp;dst=101083&amp;field=134&amp;date=20.12.2025" TargetMode="External"/><Relationship Id="rId380" Type="http://schemas.openxmlformats.org/officeDocument/2006/relationships/hyperlink" Target="https://login.consultant.ru/link/?req=doc&amp;base=LAW&amp;n=364484&amp;dst=2853&amp;field=134&amp;date=20.05.2022" TargetMode="External"/><Relationship Id="rId436" Type="http://schemas.openxmlformats.org/officeDocument/2006/relationships/hyperlink" Target="https://login.consultant.ru/link/?req=doc&amp;base=LAW&amp;n=362627&amp;dst=105176" TargetMode="External"/><Relationship Id="rId601" Type="http://schemas.openxmlformats.org/officeDocument/2006/relationships/hyperlink" Target="consultantplus://offline/ref=1BE0C2B65BE492D1D223328A6625EDBAD4C0034E5E01DBE8F30A97E3ABFCF4BA4D9EAB0C8E14C914C9F224020227AB6210DF4D7082079608R6LFK" TargetMode="External"/><Relationship Id="rId240" Type="http://schemas.openxmlformats.org/officeDocument/2006/relationships/hyperlink" Target="https://login.consultant.ru/link/?req=doc&amp;base=LAW&amp;n=486219&amp;dst=102419&amp;field=134&amp;date=19.12.2025" TargetMode="External"/><Relationship Id="rId478" Type="http://schemas.openxmlformats.org/officeDocument/2006/relationships/hyperlink" Target="consultantplus://offline/ref=89507FE6D506EC55C9A5ACC26571283316FDBAB44DDC095C47AE57010CF5AE5B46588C37CA25A2D068747009C3950EFFD3664E7A85C47F6ELAbAF" TargetMode="External"/><Relationship Id="rId35" Type="http://schemas.openxmlformats.org/officeDocument/2006/relationships/hyperlink" Target="https://login.consultant.ru/link/?req=doc&amp;base=LAW&amp;n=460116&amp;dst=31" TargetMode="External"/><Relationship Id="rId77" Type="http://schemas.openxmlformats.org/officeDocument/2006/relationships/hyperlink" Target="consultantplus://offline/ref=5E8E2B50BABA1C6F1B9C9FF185DF4E73E66F8431FD31E7E97E82897E23BE359A646C0BE0C5A8A72A85A20167564722410B3C64A2C53FF11E3621G" TargetMode="External"/><Relationship Id="rId100" Type="http://schemas.openxmlformats.org/officeDocument/2006/relationships/hyperlink" Target="https://login.consultant.ru/link/?req=doc&amp;base=LAW&amp;n=448974&amp;dst=102420" TargetMode="External"/><Relationship Id="rId282" Type="http://schemas.openxmlformats.org/officeDocument/2006/relationships/hyperlink" Target="https://login.consultant.ru/link/?req=doc&amp;base=LAW&amp;n=362262&amp;dst=100107&amp;field=134&amp;date=20.05.2022" TargetMode="External"/><Relationship Id="rId338" Type="http://schemas.openxmlformats.org/officeDocument/2006/relationships/hyperlink" Target="https://login.consultant.ru/link/?req=doc&amp;base=LAW&amp;n=344165&amp;dst=100097&amp;field=134&amp;date=28.05.2025" TargetMode="External"/><Relationship Id="rId503" Type="http://schemas.openxmlformats.org/officeDocument/2006/relationships/hyperlink" Target="https://login.consultant.ru/link/?req=doc&amp;base=LAW&amp;n=475532&amp;dst=9761&amp;field=134&amp;date=10.06.2025" TargetMode="External"/><Relationship Id="rId545" Type="http://schemas.openxmlformats.org/officeDocument/2006/relationships/hyperlink" Target="https://login.consultant.ru/link/?req=doc&amp;base=QUEST&amp;n=203124&amp;date=23.09.2025" TargetMode="External"/><Relationship Id="rId587" Type="http://schemas.openxmlformats.org/officeDocument/2006/relationships/hyperlink" Target="consultantplus://offline/ref=4AB7B1E89E45EF15B377AD8638B1FBC21EFF144658193510FC22C45A5C68D9909591FF12C41781AB74B96D79516A0FA52A18136148A5xDiEI" TargetMode="External"/><Relationship Id="rId8" Type="http://schemas.openxmlformats.org/officeDocument/2006/relationships/image" Target="media/image1.wmf"/><Relationship Id="rId142" Type="http://schemas.openxmlformats.org/officeDocument/2006/relationships/hyperlink" Target="https://login.consultant.ru/link/?req=doc&amp;base=LAW&amp;n=391427&amp;date=23.09.2025&amp;dst=100042&amp;field=134" TargetMode="External"/><Relationship Id="rId184" Type="http://schemas.openxmlformats.org/officeDocument/2006/relationships/hyperlink" Target="https://login.consultant.ru/link/?rnd=088B905CAA911540243360905A1936AD&amp;req=doc&amp;base=RZB&amp;n=389333&amp;dst=4230&amp;fld=134&amp;REFFIELD=134&amp;REFDST=100869&amp;REFDOC=39704&amp;REFBASE=PKBO&amp;stat=refcode%3D10881%3Bdstident%3D4230%3Bindex%3D1309&amp;date=17.08.2021" TargetMode="External"/><Relationship Id="rId391" Type="http://schemas.openxmlformats.org/officeDocument/2006/relationships/hyperlink" Target="https://login.consultant.ru/link/?req=doc&amp;base=RZB&amp;n=364484&amp;date=18.06.2021&amp;dst=81&amp;fld=134" TargetMode="External"/><Relationship Id="rId405" Type="http://schemas.openxmlformats.org/officeDocument/2006/relationships/hyperlink" Target="consultantplus://offline/ref=F4540F1CB468C49C720F744699826C12E7152AE479E2D76062767BA240EC81009EA27953877281DC5E99E5D5FF7B555A4C7390B1CCEB3AD2Z8JDP" TargetMode="External"/><Relationship Id="rId447" Type="http://schemas.openxmlformats.org/officeDocument/2006/relationships/hyperlink" Target="consultantplus://offline/ref=ECBE331242F6A1C161752766219271439C9050097880CFDB6AB042A4BDD16758EEA38D724D7D9947ACD83A03DD13DA1D125910B534AC5847oDO3N" TargetMode="External"/><Relationship Id="rId612" Type="http://schemas.openxmlformats.org/officeDocument/2006/relationships/header" Target="header2.xml"/><Relationship Id="rId251" Type="http://schemas.openxmlformats.org/officeDocument/2006/relationships/hyperlink" Target="https://login.consultant.ru/link/?req=doc&amp;base=LAW&amp;n=121881&amp;date=02.12.2025" TargetMode="External"/><Relationship Id="rId489" Type="http://schemas.openxmlformats.org/officeDocument/2006/relationships/hyperlink" Target="consultantplus://offline/ref=EC513C302F6C1627AF80DDCD4B3F657CA24DA67F2322A411D4B96BAC29AEA82013A227F9E834F9AFD08166D86EA74F8F0A0722904378EB71aE01H" TargetMode="External"/><Relationship Id="rId46" Type="http://schemas.openxmlformats.org/officeDocument/2006/relationships/hyperlink" Target="consultantplus://offline/ref=4FB65E2373BF89A3E47A27FB15486091D3EDF23F21A8ACA8A85484500D2CBD1F0E8AF3BD07281D4A6FC59D99E896E3F5D1B9A08B65C5C0v0p3H" TargetMode="External"/><Relationship Id="rId293" Type="http://schemas.openxmlformats.org/officeDocument/2006/relationships/hyperlink" Target="https://login.consultant.ru/link/?req=doc&amp;base=LAW&amp;n=370265&amp;dst=101075&amp;field=134&amp;date=20.05.2022" TargetMode="External"/><Relationship Id="rId307" Type="http://schemas.openxmlformats.org/officeDocument/2006/relationships/hyperlink" Target="consultantplus://offline/ref=EE2A325F57B7A8464CD6BD8E70291F9A6697EA422F7432CFDEC66C988214870B84DF015B41F0303A75E57A842E21C674E9A3AD6D4895F5165DkEM" TargetMode="External"/><Relationship Id="rId349" Type="http://schemas.openxmlformats.org/officeDocument/2006/relationships/hyperlink" Target="https://login.consultant.ru/link/?req=doc&amp;base=LAW&amp;n=184168&amp;dst=100010&amp;field=134&amp;date=03.12.2025" TargetMode="External"/><Relationship Id="rId514" Type="http://schemas.openxmlformats.org/officeDocument/2006/relationships/hyperlink" Target="https://login.consultant.ru/link/?rnd=B902C80D9705F5B63918BCBF581E08FC&amp;req=doc&amp;base=RZB&amp;n=373394&amp;dst=11838&amp;fld=134&amp;REFFIELD=134&amp;REFDST=100056&amp;REFDOC=48520&amp;REFBASE=PKBO&amp;stat=refcode%3D10881%3Bdstident%3D11838%3Bindex%3D82&amp;date=02.07.2021" TargetMode="External"/><Relationship Id="rId556" Type="http://schemas.openxmlformats.org/officeDocument/2006/relationships/hyperlink" Target="https://login.consultant.ru/link/?req=doc&amp;base=QSBO&amp;n=7435&amp;dst=100009&amp;field=134&amp;date=23.09.2025" TargetMode="External"/><Relationship Id="rId88" Type="http://schemas.openxmlformats.org/officeDocument/2006/relationships/hyperlink" Target="https://login.consultant.ru/link/?req=doc&amp;base=LAW&amp;n=285455&amp;dst=102553&amp;field=134&amp;date=26.11.2025" TargetMode="External"/><Relationship Id="rId111" Type="http://schemas.openxmlformats.org/officeDocument/2006/relationships/hyperlink" Target="https://login.consultant.ru/link/?req=doc&amp;base=LAW&amp;n=347882&amp;dst=100062" TargetMode="External"/><Relationship Id="rId153" Type="http://schemas.openxmlformats.org/officeDocument/2006/relationships/hyperlink" Target="https://login.consultant.ru/link/?req=doc&amp;base=LAW&amp;n=212723&amp;date=23.09.2025" TargetMode="External"/><Relationship Id="rId195" Type="http://schemas.openxmlformats.org/officeDocument/2006/relationships/hyperlink" Target="https://login.consultant.ru/link/?req=doc&amp;base=LAW&amp;n=364484&amp;dst=101589&amp;field=134&amp;date=25.12.2024" TargetMode="External"/><Relationship Id="rId209" Type="http://schemas.openxmlformats.org/officeDocument/2006/relationships/hyperlink" Target="https://login.consultant.ru/link/?req=doc&amp;base=LAW&amp;n=492986&amp;dst=100041&amp;field=134&amp;date=20.12.2025" TargetMode="External"/><Relationship Id="rId360" Type="http://schemas.openxmlformats.org/officeDocument/2006/relationships/hyperlink" Target="consultantplus://offline/ref=69627AFA972DD40CA9D70FCD8FCBCC5C1821418B68C356DFE10C1704971611A9A5173F3E79136B5C4FDFDA190A4903AA26229FA71E49BF3FkEN1J" TargetMode="External"/><Relationship Id="rId416" Type="http://schemas.openxmlformats.org/officeDocument/2006/relationships/hyperlink" Target="consultantplus://offline/ref=148F7A4AE7109C005E4820B7B01B72C4EF9821BAF50C9CF2316CF70BBAFC97B983B4A16CA8AFF3E9A7CBC23D4Af7H1O" TargetMode="External"/><Relationship Id="rId598" Type="http://schemas.openxmlformats.org/officeDocument/2006/relationships/hyperlink" Target="consultantplus://offline/ref=9E43045B2AA83DA8625B0C5646600922C0FA6899255C08ED15713B823852B900FBE9AEC60BE6B2E314132183B1A66C0230995C007C9F65m0I" TargetMode="External"/><Relationship Id="rId220" Type="http://schemas.openxmlformats.org/officeDocument/2006/relationships/hyperlink" Target="consultantplus://offline/ref=A9875B7B06884146A702EB44FF41FE3407C35C1885582E0CCA101FD31BCB10D2CF013E08AEE2217486A90B0B201B97D00B86B238F4mEC3M" TargetMode="External"/><Relationship Id="rId458" Type="http://schemas.openxmlformats.org/officeDocument/2006/relationships/hyperlink" Target="consultantplus://offline/ref=E6D614BD18D36C3B248966E25AE6A6D1E02F6153F91EEDCB8C1B26F488D7471140315F4B51CCF60A5072083D1A45F73881CEDE1F4C342827H9lFK" TargetMode="External"/><Relationship Id="rId15"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7" Type="http://schemas.openxmlformats.org/officeDocument/2006/relationships/hyperlink" Target="consultantplus://offline/ref=92B5697670B4C672C95EA7CEE0783E7DACB271D984A622C47A1E4F8AD3B31BBF2A6285C7D8BCDEC8A56E96A0FEA161ECF4A152E9FD4EA397K4u5I" TargetMode="External"/><Relationship Id="rId262" Type="http://schemas.openxmlformats.org/officeDocument/2006/relationships/hyperlink" Target="https://login.consultant.ru/link/?req=doc&amp;base=LAW&amp;n=429057&amp;dst=100011" TargetMode="External"/><Relationship Id="rId318" Type="http://schemas.openxmlformats.org/officeDocument/2006/relationships/hyperlink" Target="https://login.consultant.ru/link/?rnd=EC1D6CE3B5E22242E8007322B551CA12&amp;req=doc&amp;base=RZB&amp;n=362627&amp;dst=102244&amp;fld=134&amp;REFFIELD=134&amp;REFDST=100192&amp;REFDOC=31878&amp;REFBASE=PKBO&amp;stat=refcode%3D10881%3Bdstident%3D102244%3Bindex%3D84&amp;date=08.07.2021" TargetMode="External"/><Relationship Id="rId525" Type="http://schemas.openxmlformats.org/officeDocument/2006/relationships/hyperlink" Target="https://login.consultant.ru/link/?rnd=B902C80D9705F5B63918BCBF581E08FC&amp;req=doc&amp;base=QSBO&amp;n=17872&amp;dst=100010&amp;fld=134&amp;REFFIELD=134&amp;REFDST=100043&amp;REFDOC=48520&amp;REFBASE=PKBO&amp;stat=refcode%3D10881%3Bdstident%3D100010%3Bindex%3D65&amp;date=02.07.2021" TargetMode="External"/><Relationship Id="rId567" Type="http://schemas.openxmlformats.org/officeDocument/2006/relationships/hyperlink" Target="https://login.consultant.ru/link/?req=doc&amp;base=LAW&amp;n=500016&amp;dst=101874&amp;field=134&amp;date=23.09.2025" TargetMode="External"/><Relationship Id="rId99" Type="http://schemas.openxmlformats.org/officeDocument/2006/relationships/hyperlink" Target="https://login.consultant.ru/link/?req=doc&amp;base=LAW&amp;n=347882&amp;dst=100024" TargetMode="External"/><Relationship Id="rId122" Type="http://schemas.openxmlformats.org/officeDocument/2006/relationships/hyperlink" Target="https://login.consultant.ru/link/?req=doc&amp;base=LAW&amp;n=448974&amp;dst=102178" TargetMode="External"/><Relationship Id="rId164" Type="http://schemas.openxmlformats.org/officeDocument/2006/relationships/hyperlink" Target="consultantplus://offline/ref=95DE6B81807D4DD652E31F926BB3997B313FB0D67E8FCC9E82C1AF466D981C37C501B272ED17D15D004E7EB32490EAD858D4A104BA9BA2E9D1VAK" TargetMode="External"/><Relationship Id="rId371" Type="http://schemas.openxmlformats.org/officeDocument/2006/relationships/hyperlink" Target="consultantplus://offline/ref=8F125B42992C0BF766789CDB24FCA11556E73BD44E585E4B840DD2B61157A92DE07C4AB9846641F12C7C3106C4A9AB2A086716592D87E575O" TargetMode="External"/><Relationship Id="rId427" Type="http://schemas.openxmlformats.org/officeDocument/2006/relationships/hyperlink" Target="consultantplus://offline/ref=A7772FE0DB36DCEF5F2F25C3BF913F802FAE0B6A460655CA490D83277446F13C40C689BA50F42D6946D342D16E40EB24EEDA4E6DFE922FW0zEJ" TargetMode="External"/><Relationship Id="rId469" Type="http://schemas.openxmlformats.org/officeDocument/2006/relationships/hyperlink" Target="consultantplus://offline/ref=5FE635AED372E4BED90A4D2886E1037B1E7598998FC4131D7501AE30E86B0F8B7387D113C6DD9B47D38908D182AF6C693D4EE2FD671DEBt0F" TargetMode="External"/><Relationship Id="rId26" Type="http://schemas.openxmlformats.org/officeDocument/2006/relationships/hyperlink" Target="https://login.consultant.ru/link/?req=doc&amp;base=LAW&amp;n=435887&amp;dst=102" TargetMode="External"/><Relationship Id="rId231" Type="http://schemas.openxmlformats.org/officeDocument/2006/relationships/hyperlink" Target="https://login.consultant.ru/link/?req=doc&amp;base=LAW&amp;n=486219&amp;dst=102367&amp;field=134&amp;date=19.12.2025" TargetMode="External"/><Relationship Id="rId273" Type="http://schemas.openxmlformats.org/officeDocument/2006/relationships/hyperlink" Target="https://login.consultant.ru/link/?req=doc&amp;base=QSBO&amp;n=19334" TargetMode="External"/><Relationship Id="rId329" Type="http://schemas.openxmlformats.org/officeDocument/2006/relationships/hyperlink" Target="consultantplus://offline/ref=177DDCE57DC4AB175F538C1640B8D0C9BE442312B02982A543113709953BB65FB2087C32FCA4FD3FB2CD1DA9D0028FF18136C93D77E2256F20k4J" TargetMode="External"/><Relationship Id="rId480" Type="http://schemas.openxmlformats.org/officeDocument/2006/relationships/hyperlink" Target="consultantplus://offline/ref=89507FE6D506EC55C9A5ACC26571283316FCBABC4DD9095C47AE57010CF5AE5B46588C37CA21A0D66A747009C3950EFFD3664E7A85C47F6ELAbAF" TargetMode="External"/><Relationship Id="rId536" Type="http://schemas.openxmlformats.org/officeDocument/2006/relationships/hyperlink" Target="https://login.consultant.ru/link/?req=doc&amp;base=LAW&amp;n=500016&amp;dst=101860&amp;field=134&amp;date=23.09.2025" TargetMode="External"/><Relationship Id="rId68" Type="http://schemas.openxmlformats.org/officeDocument/2006/relationships/hyperlink" Target="https://login.consultant.ru/link/?req=doc&amp;base=LAW&amp;n=313757&amp;dst=100010&amp;field=134&amp;date=11.12.2025" TargetMode="External"/><Relationship Id="rId133" Type="http://schemas.openxmlformats.org/officeDocument/2006/relationships/hyperlink" Target="https://login.consultant.ru/link/?req=doc&amp;base=LAW&amp;n=391427&amp;dst=100042&amp;field=134&amp;date=15.12.2025" TargetMode="External"/><Relationship Id="rId175" Type="http://schemas.openxmlformats.org/officeDocument/2006/relationships/hyperlink" Target="https://login.consultant.ru/link/?req=doc&amp;base=LAW&amp;n=390430&amp;dst=100015&amp;field=134&amp;date=17.12.2025" TargetMode="External"/><Relationship Id="rId340" Type="http://schemas.openxmlformats.org/officeDocument/2006/relationships/hyperlink" Target="https://login.consultant.ru/link/?req=doc&amp;base=LAW&amp;n=474275&amp;dst=5900&amp;field=134&amp;date=28.05.2025" TargetMode="External"/><Relationship Id="rId578" Type="http://schemas.openxmlformats.org/officeDocument/2006/relationships/hyperlink" Target="https://login.consultant.ru/link/?req=doc&amp;base=QSBO&amp;n=7476&amp;dst=100020&amp;field=134&amp;date=23.09.2025" TargetMode="External"/><Relationship Id="rId200" Type="http://schemas.openxmlformats.org/officeDocument/2006/relationships/hyperlink" Target="https://login.consultant.ru/link/?req=doc&amp;base=LAW&amp;n=344744&amp;dst=100108&amp;field=134&amp;date=20.12.2025" TargetMode="External"/><Relationship Id="rId382" Type="http://schemas.openxmlformats.org/officeDocument/2006/relationships/hyperlink" Target="https://login.consultant.ru/link/?req=doc&amp;base=QSBO&amp;n=18747&amp;dst=100010&amp;field=134&amp;date=20.05.2022" TargetMode="External"/><Relationship Id="rId438" Type="http://schemas.openxmlformats.org/officeDocument/2006/relationships/hyperlink" Target="consultantplus://offline/ref=01C49B16EBA8B72A11825801D2DBB32303351B72AD158FEB146139169Fh9J3K" TargetMode="External"/><Relationship Id="rId603" Type="http://schemas.openxmlformats.org/officeDocument/2006/relationships/hyperlink" Target="consultantplus://offline/ref=1BE0C2B65BE492D1D223328A6625EDBAD4C408415902DBE8F30A97E3ABFCF4BA4D9EAB0C8E16CD17CAF224020227AB6210DF4D7082079608R6LFK" TargetMode="External"/><Relationship Id="rId242" Type="http://schemas.openxmlformats.org/officeDocument/2006/relationships/hyperlink" Target="consultantplus://offline/ref=026E5F6E972773C55DE5004878EF89D97E353B81B9E2F455C6499FBE06D66D9DFA3EBA8A740097E0DA60D8F887DE463D0BDA339F81DE07D1ZFEEG" TargetMode="External"/><Relationship Id="rId284" Type="http://schemas.openxmlformats.org/officeDocument/2006/relationships/hyperlink" Target="https://login.consultant.ru/link/?req=doc&amp;base=LAW&amp;n=363015&amp;dst=100196&amp;field=134&amp;date=20.05.2022" TargetMode="External"/><Relationship Id="rId491" Type="http://schemas.openxmlformats.org/officeDocument/2006/relationships/hyperlink" Target="consultantplus://offline/ref=6C00A89A285908CB3CD4E4DAEDF0A9D610997F23494DC016B249AE6FC120C6194EE501F250F90D09DD3F17E154F5C1971107DC01FC099005gAtBN" TargetMode="External"/><Relationship Id="rId505" Type="http://schemas.openxmlformats.org/officeDocument/2006/relationships/hyperlink" Target="consultantplus://offline/ref=01C49B16EBA8B72A11825801D2DBB32303351870AF1F8FEB146139169F931C94001E25D644hBJEK" TargetMode="External"/><Relationship Id="rId37" Type="http://schemas.openxmlformats.org/officeDocument/2006/relationships/hyperlink" Target="consultantplus://offline/ref=FE72DC2D361A43B7D6D610B0A427773F9F81B45932030F2B46C1D8BFDE3629B9946C6D6393EB2FE1BEB6C3A6975E341E35CB38958A3FDC3803m0K" TargetMode="External"/><Relationship Id="rId79" Type="http://schemas.openxmlformats.org/officeDocument/2006/relationships/hyperlink" Target="https://login.consultant.ru/link/?req=doc&amp;base=LAW&amp;n=500339&amp;date=23.09.2025&amp;dst=100011&amp;field=134" TargetMode="External"/><Relationship Id="rId102" Type="http://schemas.openxmlformats.org/officeDocument/2006/relationships/hyperlink" Target="https://login.consultant.ru/link/?req=doc&amp;base=LAW&amp;n=448974&amp;dst=102420" TargetMode="External"/><Relationship Id="rId144" Type="http://schemas.openxmlformats.org/officeDocument/2006/relationships/hyperlink" Target="https://login.consultant.ru/link/?req=doc&amp;base=LAW&amp;n=391427&amp;dst=100106&amp;field=134&amp;date=23.09.2025" TargetMode="External"/><Relationship Id="rId547" Type="http://schemas.openxmlformats.org/officeDocument/2006/relationships/hyperlink" Target="https://login.consultant.ru/link/?req=doc&amp;base=LAW&amp;n=500016&amp;dst=1518&amp;field=134&amp;date=23.09.2025" TargetMode="External"/><Relationship Id="rId589" Type="http://schemas.openxmlformats.org/officeDocument/2006/relationships/hyperlink" Target="consultantplus://offline/ref=4AB7B1E89E45EF15B377AD8638B1FBC21EFF144658193510FC22C45A5C68D9909591FF11C2128FAB74B96D79516A0FA52A18136148A5xDiEI" TargetMode="External"/><Relationship Id="rId90" Type="http://schemas.openxmlformats.org/officeDocument/2006/relationships/hyperlink" Target="consultantplus://offline/ref=A4A8443E3C4A2DAD12CB44E6AFD309FDBF3A36AAD26742E62101CA14355B36D15576CB845CEA88DDB0E73C972C49E6D5368E6522229DFD17K4HAO" TargetMode="External"/><Relationship Id="rId186" Type="http://schemas.openxmlformats.org/officeDocument/2006/relationships/hyperlink" Target="https://login.consultant.ru/link/?rnd=088B905CAA911540243360905A1936AD&amp;req=doc&amp;base=QSBO&amp;n=19163&amp;dst=100007&amp;fld=134&amp;REFFIELD=134&amp;REFDST=100869&amp;REFDOC=39704&amp;REFBASE=PKBO&amp;stat=refcode%3D10881%3Bdstident%3D100007%3Bindex%3D1309&amp;date=17.08.2021" TargetMode="External"/><Relationship Id="rId351" Type="http://schemas.openxmlformats.org/officeDocument/2006/relationships/hyperlink" Target="https://login.consultant.ru/link/?req=doc&amp;base=LAW&amp;n=182591&amp;dst=372&amp;field=134&amp;date=03.12.2025" TargetMode="External"/><Relationship Id="rId393" Type="http://schemas.openxmlformats.org/officeDocument/2006/relationships/hyperlink" Target="consultantplus://offline/ref=DB90FEE533D35C07A3D86B0ED54C7A56B8A53431BDC9FBAFCCD77CB8C3183D947ED72B96EBEC7C298A9393D2250F524D0C14824C1B88o1hAL" TargetMode="External"/><Relationship Id="rId407" Type="http://schemas.openxmlformats.org/officeDocument/2006/relationships/hyperlink" Target="consultantplus://offline/ref=F4540F1CB468C49C720F69548CF63941E91024E575E0D76062767BA240EC81009EA27953877280DC5999E5D5FF7B555A4C7390B1CCEB3AD2Z8JDP" TargetMode="External"/><Relationship Id="rId449" Type="http://schemas.openxmlformats.org/officeDocument/2006/relationships/hyperlink" Target="consultantplus://offline/ref=3E9B7648C5098D793C0256215348BBB4637E91F481CDD1044EC31C8FBED50D93BD15860DC2DF48D3ED1BA5C6F56DD21E674C169CD0D12462C9jBK" TargetMode="External"/><Relationship Id="rId614" Type="http://schemas.openxmlformats.org/officeDocument/2006/relationships/fontTable" Target="fontTable.xml"/><Relationship Id="rId211" Type="http://schemas.openxmlformats.org/officeDocument/2006/relationships/hyperlink" Target="https://login.consultant.ru/link/?req=doc&amp;base=LAW&amp;n=486219&amp;dst=100637&amp;field=134&amp;date=20.12.2025" TargetMode="External"/><Relationship Id="rId253" Type="http://schemas.openxmlformats.org/officeDocument/2006/relationships/hyperlink" Target="https://login.consultant.ru/link/?req=doc&amp;base=QSBO&amp;n=25082&amp;dst=100009&amp;field=134&amp;date=03.12.2025" TargetMode="External"/><Relationship Id="rId295" Type="http://schemas.openxmlformats.org/officeDocument/2006/relationships/hyperlink" Target="consultantplus://offline/ref=7A677E55B64E50405429D0629D7535097AE174C688DC52C6B90B444C7B3A957B47C499AE4FAEFE0503D84E31FC23228E730D988E991C0A01H4ZBK" TargetMode="External"/><Relationship Id="rId309" Type="http://schemas.openxmlformats.org/officeDocument/2006/relationships/hyperlink" Target="consultantplus://offline/ref=EE2A325F57B7A8464CD6BD8E70291F9A6697EA422F7432CFDEC66C988214870B84DF015B41F0313177E57A842E21C674E9A3AD6D4895F5165DkEM" TargetMode="External"/><Relationship Id="rId460" Type="http://schemas.openxmlformats.org/officeDocument/2006/relationships/hyperlink" Target="consultantplus://offline/ref=E6D614BD18D36C3B24897AE84F92F382EE286752FA18EDCB8C1B26F488D7471140315F4B51CCF6095C72083D1A45F73881CEDE1F4C342827H9lFK" TargetMode="External"/><Relationship Id="rId516" Type="http://schemas.openxmlformats.org/officeDocument/2006/relationships/hyperlink" Target="https://login.consultant.ru/link/?rnd=B902C80D9705F5B63918BCBF581E08FC&amp;req=doc&amp;base=QSBO&amp;n=8204&amp;dst=100017&amp;fld=134&amp;REFFIELD=134&amp;REFDST=100056&amp;REFDOC=48520&amp;REFBASE=PKBO&amp;stat=refcode%3D10881%3Bdstident%3D100017%3Bindex%3D82&amp;date=02.07.2021" TargetMode="External"/><Relationship Id="rId48" Type="http://schemas.openxmlformats.org/officeDocument/2006/relationships/hyperlink" Target="consultantplus://offline/ref=4FB65E2373BF89A3E47A27FB15486091D2ECF23F22A4F1A2A00D88520A23E20809C3FFBC002E154030C08888B099E0EACEBABC9767C7vCp0H" TargetMode="External"/><Relationship Id="rId113" Type="http://schemas.openxmlformats.org/officeDocument/2006/relationships/hyperlink" Target="https://login.consultant.ru/link/?req=doc&amp;base=LAW&amp;n=347882&amp;dst=100064" TargetMode="External"/><Relationship Id="rId320" Type="http://schemas.openxmlformats.org/officeDocument/2006/relationships/hyperlink" Target="https://login.consultant.ru/link/?rnd=EC1D6CE3B5E22242E8007322B551CA12&amp;req=doc&amp;base=QSBO&amp;n=19388&amp;REFFIELD=134&amp;REFDST=100131&amp;REFDOC=31878&amp;REFBASE=PKBO&amp;stat=refcode%3D10881%3Bindex%3D82&amp;date=08.07.2021" TargetMode="External"/><Relationship Id="rId558" Type="http://schemas.openxmlformats.org/officeDocument/2006/relationships/hyperlink" Target="https://login.consultant.ru/link/?req=doc&amp;base=QUEST&amp;n=194586&amp;dst=100008&amp;field=134&amp;date=23.09.2025" TargetMode="External"/><Relationship Id="rId155" Type="http://schemas.openxmlformats.org/officeDocument/2006/relationships/hyperlink" Target="https://login.consultant.ru/link/?req=doc&amp;base=LAW&amp;n=362627&amp;dst=102365&amp;field=134&amp;date=23.09.2025" TargetMode="External"/><Relationship Id="rId197" Type="http://schemas.openxmlformats.org/officeDocument/2006/relationships/hyperlink" Target="consultantplus://offline/ref=88035E3567CF231B41A0FAB7436639C3600810FF7B7FC2E4C06CBE283C0199A2D5B2692384717086CF8EC897049B0AD748CCC7C88ECEF5B9l523J" TargetMode="External"/><Relationship Id="rId362" Type="http://schemas.openxmlformats.org/officeDocument/2006/relationships/hyperlink" Target="https://login.consultant.ru/link/?req=doc&amp;base=RZB&amp;n=285455&amp;date=03.12.2019&amp;dst=102365&amp;fld=134" TargetMode="External"/><Relationship Id="rId418" Type="http://schemas.openxmlformats.org/officeDocument/2006/relationships/hyperlink" Target="consultantplus://offline/ref=38BA5B84610BB262EF7804E9E1C9F225D75FFDDECDBE24B524829F40E58F23838930E79305C9841F3B9AE65512E2018E71EE376175DF42B9C4I1O" TargetMode="External"/><Relationship Id="rId222" Type="http://schemas.openxmlformats.org/officeDocument/2006/relationships/hyperlink" Target="consultantplus://offline/ref=A9875B7B06884146A702EB44FF41FE3407C15F1B875B2E0CCA101FD31BCB10D2CF013E08AEE82825DEE60A57654784D10B86B031E8E23700mEC3M" TargetMode="External"/><Relationship Id="rId264" Type="http://schemas.openxmlformats.org/officeDocument/2006/relationships/hyperlink" Target="https://login.consultant.ru/link/?req=doc&amp;base=LAW&amp;n=371996&amp;dst=100029" TargetMode="External"/><Relationship Id="rId471" Type="http://schemas.openxmlformats.org/officeDocument/2006/relationships/hyperlink" Target="consultantplus://offline/ref=52271D549EA2D2305B8C4532C6B88D54692954DCFE65452442287535C3202F2D9F30BA37B5E72C407D8AA62291C470BED701157FDD8530S4f9F" TargetMode="External"/><Relationship Id="rId17"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59" Type="http://schemas.openxmlformats.org/officeDocument/2006/relationships/hyperlink" Target="consultantplus://offline/ref=0C3FFB7679D6D3975DA2FDE9E20D594678E63B61050EA19AB9B2FE05C9CE9F3CE200277731DAF78E6C14C1F492FCE3FC838E5D1552FB373FNBa1H" TargetMode="External"/><Relationship Id="rId124" Type="http://schemas.openxmlformats.org/officeDocument/2006/relationships/hyperlink" Target="https://login.consultant.ru/link/?req=doc&amp;base=LAW&amp;n=448974&amp;dst=102178" TargetMode="External"/><Relationship Id="rId527" Type="http://schemas.openxmlformats.org/officeDocument/2006/relationships/hyperlink" Target="https://login.consultant.ru/link/?req=doc&amp;base=RZB&amp;n=386948&amp;date=25.06.2021&amp;dst=9787&amp;fld=134" TargetMode="External"/><Relationship Id="rId569" Type="http://schemas.openxmlformats.org/officeDocument/2006/relationships/hyperlink" Target="https://login.consultant.ru/link/?req=doc&amp;base=LAW&amp;n=500016&amp;dst=101883&amp;field=134&amp;date=23.09.2025" TargetMode="External"/><Relationship Id="rId70" Type="http://schemas.openxmlformats.org/officeDocument/2006/relationships/hyperlink" Target="consultantplus://offline/ref=26F143990D994E81E73CC4E4253C6E01629447DFEDFA3CAD73A26B53EF8721B09140D44A78C32F8A7661815C0533638B2D25E31DD0DF76DDD4ECM" TargetMode="External"/><Relationship Id="rId166" Type="http://schemas.openxmlformats.org/officeDocument/2006/relationships/hyperlink" Target="consultantplus://offline/ref=3CAFAFDAD7D01E9AF01E5768DAC9DDCC784B1946B45DEC8E178AFD2885E9DAEF7A756BA5ED7A00529D8090F202B9D3CD1E6045F0BD06C2E0j6SAG" TargetMode="External"/><Relationship Id="rId331" Type="http://schemas.openxmlformats.org/officeDocument/2006/relationships/hyperlink" Target="consultantplus://offline/ref=177DDCE57DC4AB175F538C1640B8D0C9BE442312B02982A543113709953BB65FB2087C32FCA4FC34B0CD1DA9D0028FF18136C93D77E2256F20k4J" TargetMode="External"/><Relationship Id="rId373" Type="http://schemas.openxmlformats.org/officeDocument/2006/relationships/hyperlink" Target="consultantplus://offline/ref=8F125B42992C0BF7667881C93188F44658E33ED5425E5E4B840DD2B61157A92DE07C4ABA8C6342FB7A2621028DFDAE3500710853338754CEE378O" TargetMode="External"/><Relationship Id="rId429" Type="http://schemas.openxmlformats.org/officeDocument/2006/relationships/hyperlink" Target="consultantplus://offline/ref=633717AB5238914A70CF1BEB15EACE1E2B714FF7C3BA4207040EEA0482700199B43AE4291EC8A330A2B3CEA7855FFDFDD60CED80621274D1E4z2I" TargetMode="External"/><Relationship Id="rId580" Type="http://schemas.openxmlformats.org/officeDocument/2006/relationships/hyperlink" Target="https://login.consultant.ru/link/?req=doc&amp;base=LAW&amp;n=500016&amp;dst=103119&amp;field=134&amp;date=23.09.2025" TargetMode="External"/><Relationship Id="rId1" Type="http://schemas.openxmlformats.org/officeDocument/2006/relationships/customXml" Target="../customXml/item1.xml"/><Relationship Id="rId233" Type="http://schemas.openxmlformats.org/officeDocument/2006/relationships/hyperlink" Target="https://login.consultant.ru/link/?req=doc&amp;base=LAW&amp;n=486219&amp;dst=102375&amp;field=134&amp;date=19.12.2025" TargetMode="External"/><Relationship Id="rId440" Type="http://schemas.openxmlformats.org/officeDocument/2006/relationships/hyperlink" Target="consultantplus://offline/ref=B2A5CBD0E4CF56A0229F8FB8605D85DF850D0EAF2DDF69182F35BB46F31236867C0FDE9FC68EF301F748E40CBFB4851FB594B2EFE500AE9D3DxFP" TargetMode="External"/><Relationship Id="rId28" Type="http://schemas.openxmlformats.org/officeDocument/2006/relationships/hyperlink" Target="https://login.consultant.ru/link/?req=doc&amp;base=LAW&amp;n=362262&amp;dst=100011" TargetMode="External"/><Relationship Id="rId275" Type="http://schemas.openxmlformats.org/officeDocument/2006/relationships/hyperlink" Target="https://login.consultant.ru/link/?req=doc&amp;base=LAW&amp;n=371996&amp;dst=100024" TargetMode="External"/><Relationship Id="rId300" Type="http://schemas.openxmlformats.org/officeDocument/2006/relationships/hyperlink" Target="consultantplus://offline/ref=7A677E55B64E50405429D17A9D7535097AE076CA85DD52C6B90B444C7B3A957B47C499AE4FAEFF0609D84E31FC23228E730D988E991C0A01H4ZBK" TargetMode="External"/><Relationship Id="rId482" Type="http://schemas.openxmlformats.org/officeDocument/2006/relationships/hyperlink" Target="consultantplus://offline/ref=89507FE6D506EC55C9A5ACC26571283316FCBABC4DD9095C47AE57010CF5AE5B46588C37CA21A0D66D747009C3950EFFD3664E7A85C47F6ELAbAF" TargetMode="External"/><Relationship Id="rId538" Type="http://schemas.openxmlformats.org/officeDocument/2006/relationships/hyperlink" Target="https://login.consultant.ru/link/?req=doc&amp;base=LAW&amp;n=483130&amp;dst=100353&amp;field=134&amp;date=23.09.2025" TargetMode="External"/><Relationship Id="rId81" Type="http://schemas.openxmlformats.org/officeDocument/2006/relationships/hyperlink" Target="https://login.consultant.ru/link/?req=doc&amp;base=LAW&amp;n=500339&amp;date=23.09.2025&amp;dst=100956&amp;field=134" TargetMode="External"/><Relationship Id="rId135" Type="http://schemas.openxmlformats.org/officeDocument/2006/relationships/hyperlink" Target="https://base.garant.ru/10900200/1cafb24d049dcd1e7707a22d98e9858f/" TargetMode="External"/><Relationship Id="rId177" Type="http://schemas.openxmlformats.org/officeDocument/2006/relationships/hyperlink" Target="https://login.consultant.ru/link/?req=doc&amp;base=QSBO&amp;n=22151&amp;date=17.08.2021&amp;dst=100012&amp;fld=134" TargetMode="External"/><Relationship Id="rId342" Type="http://schemas.openxmlformats.org/officeDocument/2006/relationships/hyperlink" Target="https://login.consultant.ru/link/?req=doc&amp;base=LAW&amp;n=450185&amp;dst=219&amp;field=134&amp;date=28.05.2025" TargetMode="External"/><Relationship Id="rId384" Type="http://schemas.openxmlformats.org/officeDocument/2006/relationships/hyperlink" Target="https://login.consultant.ru/link/?req=doc&amp;base=LAW&amp;n=414951&amp;dst=4366&amp;field=134&amp;date=20.05.2022" TargetMode="External"/><Relationship Id="rId591" Type="http://schemas.openxmlformats.org/officeDocument/2006/relationships/hyperlink" Target="consultantplus://offline/ref=4AB7B1E89E45EF15B377AD8638B1FBC21EFF144658193510FC22C45A5C68D9909591FF11C21181AB74B96D79516A0FA52A18136148A5xDiEI" TargetMode="External"/><Relationship Id="rId605" Type="http://schemas.openxmlformats.org/officeDocument/2006/relationships/hyperlink" Target="consultantplus://offline/ref=1BE0C2B65BE492D1D223328A6625EDBAD4C408415902DBE8F30A97E3ABFCF4BA4D9EAB0F8917C1469DBD255E467BB86211DF4F789ER0L4K" TargetMode="External"/><Relationship Id="rId202" Type="http://schemas.openxmlformats.org/officeDocument/2006/relationships/hyperlink" Target="https://login.consultant.ru/link/?req=doc&amp;base=LAW&amp;n=486219&amp;dst=103310&amp;field=134&amp;date=20.12.2025" TargetMode="External"/><Relationship Id="rId244" Type="http://schemas.openxmlformats.org/officeDocument/2006/relationships/hyperlink" Target="https://login.consultant.ru/link/?req=doc&amp;base=LAW&amp;n=464181&amp;dst=100327" TargetMode="External"/><Relationship Id="rId39" Type="http://schemas.openxmlformats.org/officeDocument/2006/relationships/hyperlink" Target="consultantplus://offline/ref=4FB65E2373BF89A3E47A27FB15486091D2ECF23F22A4F1A2A00D88520A23E20809C3FFBC002E154030C08888B099E0EACEBABC9767C7vCp0H" TargetMode="External"/><Relationship Id="rId286" Type="http://schemas.openxmlformats.org/officeDocument/2006/relationships/hyperlink" Target="https://login.consultant.ru/link/?req=doc&amp;base=LAW&amp;n=344165&amp;dst=100053&amp;field=134&amp;date=20.05.2022" TargetMode="External"/><Relationship Id="rId451" Type="http://schemas.openxmlformats.org/officeDocument/2006/relationships/hyperlink" Target="consultantplus://offline/ref=3E9B7648C5098D793C0256215348BBB4637E91F481CDD1044EC31C8FBED50D93BD15860DC2DF48D5EF1BA5C6F56DD21E674C169CD0D12462C9jBK" TargetMode="External"/><Relationship Id="rId493" Type="http://schemas.openxmlformats.org/officeDocument/2006/relationships/hyperlink" Target="consultantplus://offline/ref=6C00A89A285908CB3CD4F8D0F884FC85199D79264849C016B249AE6FC120C6194EE501F656FF0D008D6507E51DA2CC8B1118C202E209g9t3N" TargetMode="External"/><Relationship Id="rId507" Type="http://schemas.openxmlformats.org/officeDocument/2006/relationships/hyperlink" Target="https://login.consultant.ru/link/?req=doc&amp;base=LAW&amp;n=482692&amp;dst=178&amp;field=134&amp;date=25.12.2024" TargetMode="External"/><Relationship Id="rId549" Type="http://schemas.openxmlformats.org/officeDocument/2006/relationships/hyperlink" Target="https://login.consultant.ru/link/?req=doc&amp;base=LAW&amp;n=110993&amp;dst=100013&amp;field=134&amp;date=23.09.2025" TargetMode="External"/><Relationship Id="rId50" Type="http://schemas.openxmlformats.org/officeDocument/2006/relationships/hyperlink" Target="consultantplus://offline/ref=2CA21132755C380D2C53909A46868D5AA9AAFE94EA63F4CDD7ADD035CA76572219050BAEAB72C16E7D1637EAA585281F64DA335E9FA7u0B3I" TargetMode="External"/><Relationship Id="rId104" Type="http://schemas.openxmlformats.org/officeDocument/2006/relationships/hyperlink" Target="https://login.consultant.ru/link/?req=doc&amp;base=LAW&amp;n=448974&amp;dst=102178" TargetMode="External"/><Relationship Id="rId146" Type="http://schemas.openxmlformats.org/officeDocument/2006/relationships/hyperlink" Target="https://login.consultant.ru/link/?req=doc&amp;base=LAW&amp;n=498621&amp;date=23.09.2025" TargetMode="External"/><Relationship Id="rId188" Type="http://schemas.openxmlformats.org/officeDocument/2006/relationships/hyperlink" Target="https://login.consultant.ru/link/?rnd=088B905CAA911540243360905A1936AD&amp;req=doc&amp;base=QSOV&amp;n=198666&amp;REFFIELD=134&amp;REFDST=100869&amp;REFDOC=39704&amp;REFBASE=PKBO&amp;stat=refcode%3D10881%3Bindex%3D1309&amp;date=17.08.2021" TargetMode="External"/><Relationship Id="rId311" Type="http://schemas.openxmlformats.org/officeDocument/2006/relationships/hyperlink" Target="https://login.consultant.ru/link/?rnd=EC1D6CE3B5E22242E8007322B551CA12&amp;req=doc&amp;base=RZB&amp;n=344165&amp;dst=100135&amp;fld=134&amp;REFFIELD=134&amp;REFDST=100119&amp;REFDOC=31877&amp;REFBASE=PKBO&amp;stat=refcode%3D10881%3Bdstident%3D100135%3Bindex%3D87&amp;date=08.07.2021" TargetMode="External"/><Relationship Id="rId353" Type="http://schemas.openxmlformats.org/officeDocument/2006/relationships/hyperlink" Target="consultantplus://offline/ref=B4C3E2D676253118267ECF3369F40105DE53305A3E1697E08876DA69493310CE8A91297F70EEFB96B919BF1EF1E1E40DC41E2885CB5C2E44A5F2Q" TargetMode="External"/><Relationship Id="rId395" Type="http://schemas.openxmlformats.org/officeDocument/2006/relationships/hyperlink" Target="consultantplus://offline/ref=829D02A361697E89385DB91DBFC07BC0833B371114741FC6D19B1334F2CEED35AB2AC0E3E144BD9CB798F8EE6A6819F375F1491C0705C93F6162F" TargetMode="External"/><Relationship Id="rId409" Type="http://schemas.openxmlformats.org/officeDocument/2006/relationships/hyperlink" Target="consultantplus://offline/ref=F4540F1CB468C49C720F744699826C12E71729E879E4D76062767BA240EC81009EA27953877387DD5399E5D5FF7B555A4C7390B1CCEB3AD2Z8JDP" TargetMode="External"/><Relationship Id="rId560" Type="http://schemas.openxmlformats.org/officeDocument/2006/relationships/hyperlink" Target="https://login.consultant.ru/link/?req=doc&amp;base=QSBO&amp;n=6314&amp;dst=100011&amp;field=134&amp;date=23.09.2025" TargetMode="External"/><Relationship Id="rId92" Type="http://schemas.openxmlformats.org/officeDocument/2006/relationships/hyperlink" Target="https://login.consultant.ru/link/?req=doc&amp;base=LAW&amp;n=216359&amp;dst=100042" TargetMode="External"/><Relationship Id="rId213" Type="http://schemas.openxmlformats.org/officeDocument/2006/relationships/hyperlink" Target="https://login.consultant.ru/link/?req=doc&amp;base=LAW&amp;n=436792&amp;dst=486&amp;field=134&amp;date=25.12.2024" TargetMode="External"/><Relationship Id="rId420" Type="http://schemas.openxmlformats.org/officeDocument/2006/relationships/hyperlink" Target="consultantplus://offline/ref=633717AB5238914A70CF1BEB15EACE1E2B714FF7C3BA4207040EEA0482700199B43AE4291EC9A630A4B3CEA7855FFDFDD60CED80621274D1E4z2I" TargetMode="External"/><Relationship Id="rId255" Type="http://schemas.openxmlformats.org/officeDocument/2006/relationships/hyperlink" Target="https://login.consultant.ru/link/?req=doc&amp;base=LAW&amp;n=450185&amp;dst=1824&amp;field=134&amp;date=03.12.2025" TargetMode="External"/><Relationship Id="rId297" Type="http://schemas.openxmlformats.org/officeDocument/2006/relationships/hyperlink" Target="consultantplus://offline/ref=7A677E55B64E50405429D17A9D7535097AE071C38CD952C6B90B444C7B3A957B55C4C1A24EAFE00405CD1860BAH7Z4K" TargetMode="External"/><Relationship Id="rId462" Type="http://schemas.openxmlformats.org/officeDocument/2006/relationships/hyperlink" Target="consultantplus://offline/ref=E6D614BD18D36C3B24897BF04F92F382EE2A6E5AFF1DEDCB8C1B26F488D747115231074753CCE80851675E6C5CH1l3K" TargetMode="External"/><Relationship Id="rId518" Type="http://schemas.openxmlformats.org/officeDocument/2006/relationships/hyperlink" Target="https://login.consultant.ru/link/?rnd=B902C80D9705F5B63918BCBF581E08FC&amp;req=doc&amp;base=RZB&amp;n=373394&amp;dst=7002&amp;fld=134&amp;REFFIELD=134&amp;REFDST=100042&amp;REFDOC=71&amp;REFBASE=PBUN&amp;stat=refcode%3D10881%3Bdstident%3D7002%3Bindex%3D59&amp;date=02.07.2021" TargetMode="External"/><Relationship Id="rId115" Type="http://schemas.openxmlformats.org/officeDocument/2006/relationships/image" Target="media/image3.wmf"/><Relationship Id="rId157" Type="http://schemas.openxmlformats.org/officeDocument/2006/relationships/hyperlink" Target="https://login.consultant.ru/link/?req=doc&amp;base=LAW&amp;n=391427&amp;dst=100109&amp;field=134&amp;date=23.09.2025" TargetMode="External"/><Relationship Id="rId322" Type="http://schemas.openxmlformats.org/officeDocument/2006/relationships/hyperlink" Target="consultantplus://offline/ref=F3735A494331753E0EFD51813A1FC65D1FBF65D55B1C24DF0A1D5E2CB7B6811752F043917D0C3CF4832BB15CACD42D7D8235C5E170F86DBAw6hAN" TargetMode="External"/><Relationship Id="rId364" Type="http://schemas.openxmlformats.org/officeDocument/2006/relationships/hyperlink" Target="consultantplus://offline/ref=27E19D6665768F3E0609A32993B9915C37D5C14EE9D598B57CEE67FD9DEF4831D8792241EFECDAF6F22BEA7DFFFD2872690D783898D037h0I" TargetMode="External"/><Relationship Id="rId61" Type="http://schemas.openxmlformats.org/officeDocument/2006/relationships/hyperlink" Target="consultantplus://offline/ref=4840AF2449BE09034F96DB90C70406187CF628958AAAABE2683B179611521E79896B8A4DF39B90066F9E3E74C065BC2BC1E5B3F7FBA79C27EDWAH" TargetMode="External"/><Relationship Id="rId199" Type="http://schemas.openxmlformats.org/officeDocument/2006/relationships/hyperlink" Target="consultantplus://offline/ref=88035E3567CF231B41A0FAB7436639C3600810FB7F7AC2E4C06CBE283C0199A2D5B26924807A25D482D091C749D007D75FD0C7CBl923J" TargetMode="External"/><Relationship Id="rId571" Type="http://schemas.openxmlformats.org/officeDocument/2006/relationships/hyperlink" Target="https://login.consultant.ru/link/?req=doc&amp;base=QSBO&amp;n=16057&amp;dst=100007&amp;field=134&amp;date=23.09.2025" TargetMode="External"/><Relationship Id="rId19"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24" Type="http://schemas.openxmlformats.org/officeDocument/2006/relationships/hyperlink" Target="consultantplus://offline/ref=6CAE623422F1290DC077E534B55267E9C3A87D4DE5D8A2388CC9F7A236D76F2C6C0D8763F576FB019CCB048BC1C454336C9ED0FED42106DFn1C6M" TargetMode="External"/><Relationship Id="rId266" Type="http://schemas.openxmlformats.org/officeDocument/2006/relationships/hyperlink" Target="https://login.consultant.ru/link/?req=doc&amp;base=LAW&amp;n=453316&amp;dst=218" TargetMode="External"/><Relationship Id="rId431" Type="http://schemas.openxmlformats.org/officeDocument/2006/relationships/hyperlink" Target="consultantplus://offline/ref=633717AB5238914A70CF1BEB15EACE1E2B714FF7C3BA4207040EEA0482700199B43AE4291EC9A630A5B3CEA7855FFDFDD60CED80621274D1E4z2I" TargetMode="External"/><Relationship Id="rId473" Type="http://schemas.openxmlformats.org/officeDocument/2006/relationships/hyperlink" Target="consultantplus://offline/ref=C2285FE4B86B988078157AE8D0BA1D7AEB128A597F8D8D89269AB84ADEEB7C2011A1DAB2681A850F680B038A23F410B682500BD8D8AB2A69fBF" TargetMode="External"/><Relationship Id="rId529" Type="http://schemas.openxmlformats.org/officeDocument/2006/relationships/hyperlink" Target="https://login.consultant.ru/link/?req=doc&amp;base=RZB&amp;n=386948&amp;date=25.06.2021&amp;dst=4296&amp;fld=134" TargetMode="External"/><Relationship Id="rId30" Type="http://schemas.openxmlformats.org/officeDocument/2006/relationships/hyperlink" Target="consultantplus://offline/ref=BF4D36CA409CF5095AA6DDFAB47AF76198E6E5E1E077561E160FEA886A275FEBE252C13CDF3FCAcDM" TargetMode="External"/><Relationship Id="rId126" Type="http://schemas.openxmlformats.org/officeDocument/2006/relationships/hyperlink" Target="https://login.consultant.ru/link/?req=doc&amp;base=LAW&amp;n=448974&amp;dst=102178" TargetMode="External"/><Relationship Id="rId168" Type="http://schemas.openxmlformats.org/officeDocument/2006/relationships/hyperlink" Target="consultantplus://offline/ref=3CAFAFDAD7D01E9AF01E4B62CFBD889F764C1B41B75EEC8E178AFD2885E9DAEF687533A9ED731F519C95C6A344jESDG" TargetMode="External"/><Relationship Id="rId333" Type="http://schemas.openxmlformats.org/officeDocument/2006/relationships/hyperlink" Target="consultantplus://offline/ref=177DDCE57DC4AB175F538C1640B8D0C9BE442310B62A82A543113709953BB65FB2087C32FCA4FC3CB6CD1DA9D0028FF18136C93D77E2256F20k4J" TargetMode="External"/><Relationship Id="rId540" Type="http://schemas.openxmlformats.org/officeDocument/2006/relationships/hyperlink" Target="https://login.consultant.ru/link/?req=doc&amp;base=LAW&amp;n=500016&amp;dst=8113&amp;field=134&amp;date=23.09.2025" TargetMode="External"/><Relationship Id="rId72" Type="http://schemas.openxmlformats.org/officeDocument/2006/relationships/hyperlink" Target="consultantplus://offline/ref=5E8E2B50BABA1C6F1B9C9FF185DF4E73E66F8431FD31E7E97E82897E23BE359A646C0BE0C5AFA12880A20167564722410B3C64A2C53FF11E3621G" TargetMode="External"/><Relationship Id="rId375" Type="http://schemas.openxmlformats.org/officeDocument/2006/relationships/hyperlink" Target="consultantplus://offline/ref=8F125B42992C0BF7667881C93188F44658E038D941555E4B840DD2B61157A92DE07C4ABA8C6342FA7F2621028DFDAE3500710853338754CEE378O" TargetMode="External"/><Relationship Id="rId582" Type="http://schemas.openxmlformats.org/officeDocument/2006/relationships/hyperlink" Target="https://login.consultant.ru/link/?req=doc&amp;base=LAW&amp;n=475532&amp;dst=103912&amp;field=134&amp;date=10.06.2025" TargetMode="External"/><Relationship Id="rId3" Type="http://schemas.openxmlformats.org/officeDocument/2006/relationships/styles" Target="styles.xml"/><Relationship Id="rId235" Type="http://schemas.openxmlformats.org/officeDocument/2006/relationships/hyperlink" Target="https://login.consultant.ru/link/?req=doc&amp;base=LAW&amp;n=486219&amp;dst=102383&amp;field=134&amp;date=19.12.2025" TargetMode="External"/><Relationship Id="rId277" Type="http://schemas.openxmlformats.org/officeDocument/2006/relationships/hyperlink" Target="consultantplus://offline/ref=D775C51AD49C0356D8DCF1A18CDD30478919C47D3D9BD8539EBF66F08838124A6C1EE01B07E661ACA859601E308D82C164B46C8023E87E6DB1w7K" TargetMode="External"/><Relationship Id="rId400" Type="http://schemas.openxmlformats.org/officeDocument/2006/relationships/hyperlink" Target="consultantplus://offline/ref=327A75B9A37FD01A1F6FD553A84B43C824BF0FEF29FF23E56F2BC05EA259E0FE049E8CD663C47CF4B06A74EEEDD81958B02FDCBBF0Z1O0N" TargetMode="External"/><Relationship Id="rId442" Type="http://schemas.openxmlformats.org/officeDocument/2006/relationships/hyperlink" Target="consultantplus://offline/ref=A77538D77EA83A7801D837A4C4F29BA717D07C719D5F9F697D3B01B9BFCBABD5DFC39D2D9CEB1955B819E9DD301BD9DABAE772A7DBDBE30ArC20P" TargetMode="External"/><Relationship Id="rId484" Type="http://schemas.openxmlformats.org/officeDocument/2006/relationships/hyperlink" Target="http://publication.pravo.gov.ru/document/0001202407120009" TargetMode="External"/><Relationship Id="rId137" Type="http://schemas.openxmlformats.org/officeDocument/2006/relationships/hyperlink" Target="https://login.consultant.ru/link/?req=doc&amp;base=LAW&amp;n=391427&amp;date=23.09.2025&amp;dst=100064&amp;field=134" TargetMode="External"/><Relationship Id="rId302" Type="http://schemas.openxmlformats.org/officeDocument/2006/relationships/hyperlink" Target="consultantplus://offline/ref=7A677E55B64E50405429CD708801605A74E577C18ADC52C6B90B444C7B3A957B47C499AE4FAEFF0608D84E31FC23228E730D988E991C0A01H4ZBK" TargetMode="External"/><Relationship Id="rId344" Type="http://schemas.openxmlformats.org/officeDocument/2006/relationships/hyperlink" Target="https://login.consultant.ru/link/?req=doc&amp;base=LAW&amp;n=448974&amp;dst=25792&amp;field=134&amp;date=28.05.2025" TargetMode="External"/><Relationship Id="rId41" Type="http://schemas.openxmlformats.org/officeDocument/2006/relationships/hyperlink" Target="consultantplus://offline/ref=4FB65E2373BF89A3E47A27FB15486091D3EDF23F21A8ACA8A85484500D2CBD1F0E8AF3BD07281D4A6FC59D99E896E3F5D1B9A08B65C5C0v0p3H" TargetMode="External"/><Relationship Id="rId83" Type="http://schemas.openxmlformats.org/officeDocument/2006/relationships/hyperlink" Target="consultantplus://offline/ref=69627AFA972DD40CA9D70FCD8FCBCC5C1821418B68C356DFE10C1704971611A9A5173F3E79136B5C4FDFDA190A4903AA26229FA71E49BF3FkEN1J" TargetMode="External"/><Relationship Id="rId179" Type="http://schemas.openxmlformats.org/officeDocument/2006/relationships/hyperlink" Target="https://login.consultant.ru/link/?req=doc&amp;base=LAW&amp;n=486219&amp;dst=100364&amp;field=134&amp;date=25.12.2025" TargetMode="External"/><Relationship Id="rId386" Type="http://schemas.openxmlformats.org/officeDocument/2006/relationships/hyperlink" Target="consultantplus://offline/ref=0978CBD5B2AD3AB67A00372ACFCFAE357FA0838102A087034D73F3A0EA7A36A51F67BB31F7998549B3F4949EF07BE02BD4E1009950E9858Cj9YFG" TargetMode="External"/><Relationship Id="rId551" Type="http://schemas.openxmlformats.org/officeDocument/2006/relationships/hyperlink" Target="https://login.consultant.ru/link/?req=doc&amp;base=QUEST&amp;n=203124&amp;date=23.09.2025" TargetMode="External"/><Relationship Id="rId593" Type="http://schemas.openxmlformats.org/officeDocument/2006/relationships/hyperlink" Target="consultantplus://offline/ref=9E43045B2AA83DA8625B0C5646600922C0FA6899255C08ED15713B823852B900FBE9AEC60BE7B3E314132183B1A66C0230995C007C9F65m0I" TargetMode="External"/><Relationship Id="rId607" Type="http://schemas.openxmlformats.org/officeDocument/2006/relationships/hyperlink" Target="consultantplus://offline/ref=1BE0C2B65BE492D1D223328A6625EDBAD4C408415902DBE8F30A97E3ABFCF4BA4D9EAB0F8917C1469DBD255E467BB86211DF4F789ER0L4K" TargetMode="External"/><Relationship Id="rId190" Type="http://schemas.openxmlformats.org/officeDocument/2006/relationships/hyperlink" Target="https://login.consultant.ru/link/?rnd=088B905CAA911540243360905A1936AD&amp;req=doc&amp;base=RZB&amp;n=382295&amp;dst=100448&amp;fld=134&amp;REFFIELD=134&amp;REFDST=100870&amp;REFDOC=39704&amp;REFBASE=PKBO&amp;stat=refcode%3D10881%3Bdstident%3D100448%3Bindex%3D1310&amp;date=17.08.2021" TargetMode="External"/><Relationship Id="rId204" Type="http://schemas.openxmlformats.org/officeDocument/2006/relationships/hyperlink" Target="https://login.consultant.ru/link/?req=doc&amp;base=LAW&amp;n=490120&amp;dst=101121&amp;field=134&amp;date=20.12.2025" TargetMode="External"/><Relationship Id="rId246" Type="http://schemas.openxmlformats.org/officeDocument/2006/relationships/hyperlink" Target="https://login.consultant.ru/link/?req=doc&amp;base=QSBO&amp;n=18813&amp;dst=100017" TargetMode="External"/><Relationship Id="rId288" Type="http://schemas.openxmlformats.org/officeDocument/2006/relationships/hyperlink" Target="https://login.consultant.ru/link/?req=doc&amp;base=QSBO&amp;n=19301&amp;dst=100013&amp;field=134&amp;date=20.05.2022" TargetMode="External"/><Relationship Id="rId411" Type="http://schemas.openxmlformats.org/officeDocument/2006/relationships/hyperlink" Target="consultantplus://offline/ref=9C197A66A918F1931C6C5A7883270ED338BF0B5FD959EEB4875B71DD28F808F7317263B05E84828772B3D31A82AB6AE70C00A1596A70D0ADtAy6M" TargetMode="External"/><Relationship Id="rId453" Type="http://schemas.openxmlformats.org/officeDocument/2006/relationships/hyperlink" Target="consultantplus://offline/ref=3E9B7648C5098D793C0256215348BBB4627D91F284CBD1044EC31C8FBED50D93BD15860DC2DF48D0E81BA5C6F56DD21E674C169CD0D12462C9jBK" TargetMode="External"/><Relationship Id="rId509" Type="http://schemas.openxmlformats.org/officeDocument/2006/relationships/hyperlink" Target="https://login.consultant.ru/link/?rnd=CA34341EDB9FD31106AC9064E523D3C7&amp;req=doc&amp;base=RZB&amp;n=386948&amp;dst=103042&amp;fld=134&amp;REFFIELD=134&amp;REFDST=101111&amp;REFDOC=100745&amp;REFBASE=DOF&amp;stat=refcode%3D10881%3Bdstident%3D103042%3Bindex%3D2102&amp;date=28.06.2021" TargetMode="External"/><Relationship Id="rId106" Type="http://schemas.openxmlformats.org/officeDocument/2006/relationships/image" Target="media/image2.png"/><Relationship Id="rId313" Type="http://schemas.openxmlformats.org/officeDocument/2006/relationships/hyperlink" Target="consultantplus://offline/ref=AA67E9CA557B7E6907C05F4CB4C2B58E389821E3F6138BEDB549089414957804E9F29EE59856A8D89C98A5B58Ai2KEI" TargetMode="External"/><Relationship Id="rId495" Type="http://schemas.openxmlformats.org/officeDocument/2006/relationships/hyperlink" Target="consultantplus://offline/ref=6C00A89A285908CB3CD4F8D0F884FC85199C78254A45C016B249AE6FC120C6194EE501F153F9050ED26012F445ADCE950F19DD1EE00B92g0t4N" TargetMode="External"/><Relationship Id="rId10" Type="http://schemas.openxmlformats.org/officeDocument/2006/relationships/hyperlink" Target="consultantplus://offline/ref=6DC8740410FD791297C1CEB7F87E30254667F91AE0542F26615D7E10F6A8DAD1D93700C0B3767BFAA02417C7B7D5F8433DE71622477995DFaFU6G" TargetMode="External"/><Relationship Id="rId52" Type="http://schemas.openxmlformats.org/officeDocument/2006/relationships/hyperlink" Target="consultantplus://offline/ref=2CA21132755C380D2C538C9944F3D809A7AAF499BE38AB968AFAD93F9D31187B5B4106AFA374C831780326B2AA86370067C62F5C9DuAB7I" TargetMode="External"/><Relationship Id="rId94" Type="http://schemas.openxmlformats.org/officeDocument/2006/relationships/hyperlink" Target="https://login.consultant.ru/link/?req=doc&amp;base=LAW&amp;n=347882&amp;dst=100042" TargetMode="External"/><Relationship Id="rId148" Type="http://schemas.openxmlformats.org/officeDocument/2006/relationships/hyperlink" Target="https://login.consultant.ru/link/?req=doc&amp;base=QSBO&amp;n=24193&amp;dst=100014&amp;field=134&amp;date=23.09.2025" TargetMode="External"/><Relationship Id="rId355" Type="http://schemas.openxmlformats.org/officeDocument/2006/relationships/hyperlink" Target="consultantplus://offline/ref=CC1E618E57F339AD68220AF3E6D0C360A851F3C8DC201D4283E9DB3D603B4A79039D4DC5BBAC4B758AEA53116AF19E06868DD0DFA5C2D0731AeFQ" TargetMode="External"/><Relationship Id="rId397" Type="http://schemas.openxmlformats.org/officeDocument/2006/relationships/hyperlink" Target="consultantplus://offline/ref=93CA43C00FAEA905529C80B56D432F236A0C6361023AE48B72350820A15B34F37EB73C1E8531A8EF04D0F3A35BCB8D843B680C69d1m2M" TargetMode="External"/><Relationship Id="rId520" Type="http://schemas.openxmlformats.org/officeDocument/2006/relationships/hyperlink" Target="https://login.consultant.ru/link/?rnd=B902C80D9705F5B63918BCBF581E08FC&amp;req=doc&amp;base=RZB&amp;n=373394&amp;dst=101856&amp;fld=134&amp;REFFIELD=134&amp;REFDST=100043&amp;REFDOC=71&amp;REFBASE=PBUN&amp;stat=refcode%3D10881%3Bdstident%3D101856%3Bindex%3D60&amp;date=02.07.2021" TargetMode="External"/><Relationship Id="rId562" Type="http://schemas.openxmlformats.org/officeDocument/2006/relationships/hyperlink" Target="https://login.consultant.ru/link/?req=doc&amp;base=QUEST&amp;n=195085&amp;dst=100009&amp;field=134&amp;date=23.09.2025" TargetMode="External"/><Relationship Id="rId215" Type="http://schemas.openxmlformats.org/officeDocument/2006/relationships/hyperlink" Target="https://login.consultant.ru/link/?req=doc&amp;base=LAW&amp;n=458061&amp;dst=100160&amp;field=134&amp;date=25.12.2024" TargetMode="External"/><Relationship Id="rId257" Type="http://schemas.openxmlformats.org/officeDocument/2006/relationships/hyperlink" Target="consultantplus://offline/ref=322E743FAC09FBC19FF8821984CF96A3FE4F9A1814D42201EDEF73995751BCEE546B8F2532888B058D8CC600DF2E016D95275B956C4640D2y4f7G" TargetMode="External"/><Relationship Id="rId422" Type="http://schemas.openxmlformats.org/officeDocument/2006/relationships/hyperlink" Target="consultantplus://offline/ref=A7772FE0DB36DCEF5F2F25C3BF913F802FAF046D450655CA490D83277446F13C40C689BA54F5243A1CC346983B44F52DF8C44473FEW9z3J" TargetMode="External"/><Relationship Id="rId464" Type="http://schemas.openxmlformats.org/officeDocument/2006/relationships/hyperlink" Target="consultantplus://offline/ref=169C19AA04D1B653820D80E8068C0820CC6337C316AE25CC46F819C0514409E2B69C1CB4C6CAD3848ABDE0C46B848A9895D10A1129B1094B78W5L" TargetMode="External"/><Relationship Id="rId299" Type="http://schemas.openxmlformats.org/officeDocument/2006/relationships/hyperlink" Target="consultantplus://offline/ref=7A677E55B64E50405429D17A9D7535097AE071C38CD952C6B90B444C7B3A957B55C4C1A24EAFE00405CD1860BAH7Z4K" TargetMode="External"/><Relationship Id="rId63" Type="http://schemas.openxmlformats.org/officeDocument/2006/relationships/hyperlink" Target="consultantplus://offline/ref=4840AF2449BE09034F96DB90C70406187CF628958AAAABE2683B179611521E79896B8A4DF39A9005639E3E74C065BC2BC1E5B3F7FBA79C27EDWAH" TargetMode="External"/><Relationship Id="rId159" Type="http://schemas.openxmlformats.org/officeDocument/2006/relationships/hyperlink" Target="https://login.consultant.ru/link/?req=doc&amp;base=LAW&amp;n=448974&amp;dst=479&amp;field=134&amp;date=23.09.2025" TargetMode="External"/><Relationship Id="rId366" Type="http://schemas.openxmlformats.org/officeDocument/2006/relationships/hyperlink" Target="consultantplus://offline/ref=CAC9A533775E02B506774B0F22221A62A42ECB9F7EBE0E45D0430B724B6C7B9F0627C9EC04114A8C9D85CDE8ED6D52AC65AD907DD811E3C459pAJ" TargetMode="External"/><Relationship Id="rId573" Type="http://schemas.openxmlformats.org/officeDocument/2006/relationships/hyperlink" Target="https://login.consultant.ru/link/?req=doc&amp;base=LAW&amp;n=500016&amp;dst=2178&amp;field=134&amp;date=23.09.2025" TargetMode="External"/><Relationship Id="rId226" Type="http://schemas.openxmlformats.org/officeDocument/2006/relationships/hyperlink" Target="consultantplus://offline/ref=6CAE623422F1290DC077E534B55267E9C3AA7B4CE2DBA2388CC9F7A236D76F2C6C0D8763F573FD0E9DCB048BC1C454336C9ED0FED42106DFn1C6M" TargetMode="External"/><Relationship Id="rId433" Type="http://schemas.openxmlformats.org/officeDocument/2006/relationships/hyperlink" Target="consultantplus://offline/ref=760152B2540AEBE7324842C26D6C63E4C2B5942E6F1BBEA3CA3965CBEEE98DCEB83BECBC44CBD1EF79971AC058BDD9D3D4CE1CABA6E47B80SCq9P" TargetMode="External"/><Relationship Id="rId74" Type="http://schemas.openxmlformats.org/officeDocument/2006/relationships/hyperlink" Target="https://login.consultant.ru/link/?req=doc&amp;base=LAW&amp;n=422758" TargetMode="External"/><Relationship Id="rId377" Type="http://schemas.openxmlformats.org/officeDocument/2006/relationships/hyperlink" Target="consultantplus://offline/ref=8F125B42992C0BF766789CDB24FCA11556E73BD44E585E4B840DD2B61157A92DE07C4AB9846641F12C7C3106C4A9AB2A086716592D87E575O" TargetMode="External"/><Relationship Id="rId500" Type="http://schemas.openxmlformats.org/officeDocument/2006/relationships/hyperlink" Target="https://login.consultant.ru/link/?rnd=CA34341EDB9FD31106AC9064E523D3C7&amp;req=doc&amp;base=RZB&amp;n=386948&amp;dst=14006&amp;fld=134&amp;REFFIELD=134&amp;REFDST=101124&amp;REFDOC=100745&amp;REFBASE=DOF&amp;stat=refcode%3D10881%3Bdstident%3D14006%3Bindex%3D2119&amp;date=28.06.2021" TargetMode="External"/><Relationship Id="rId584" Type="http://schemas.openxmlformats.org/officeDocument/2006/relationships/hyperlink" Target="https://login.consultant.ru/link/?req=doc&amp;base=RLAW368&amp;n=209163&amp;dst=100023&amp;field=134&amp;date=09.06.2025" TargetMode="External"/><Relationship Id="rId5" Type="http://schemas.openxmlformats.org/officeDocument/2006/relationships/webSettings" Target="webSettings.xml"/><Relationship Id="rId237" Type="http://schemas.openxmlformats.org/officeDocument/2006/relationships/hyperlink" Target="https://login.consultant.ru/link/?req=doc&amp;base=LAW&amp;n=486219&amp;dst=102407&amp;field=134&amp;date=19.12.2025" TargetMode="External"/><Relationship Id="rId444" Type="http://schemas.openxmlformats.org/officeDocument/2006/relationships/hyperlink" Target="https://login.consultant.ru/link/?req=doc&amp;base=RLAW368&amp;n=191141&amp;dst=100049&amp;field=134&amp;date=25.09.2025" TargetMode="External"/><Relationship Id="rId290" Type="http://schemas.openxmlformats.org/officeDocument/2006/relationships/hyperlink" Target="https://login.consultant.ru/link/?req=doc&amp;base=LAW&amp;n=392511&amp;dst=100348&amp;field=134&amp;date=20.05.2022" TargetMode="External"/><Relationship Id="rId304" Type="http://schemas.openxmlformats.org/officeDocument/2006/relationships/hyperlink" Target="consultantplus://offline/ref=7A677E55B64E50405429D17A9D7535097AE076CA85D952C6B90B444C7B3A957B55C4C1A24EAFE00405CD1860BAH7Z4K" TargetMode="External"/><Relationship Id="rId388" Type="http://schemas.openxmlformats.org/officeDocument/2006/relationships/hyperlink" Target="consultantplus://offline/ref=7A677E55B64E50405429CD708801605A74E571C784DA52C6B90B444C7B3A957B47C499A74FA5AA5544861761B9682F8A6C119889H8Z5K" TargetMode="External"/><Relationship Id="rId511" Type="http://schemas.openxmlformats.org/officeDocument/2006/relationships/hyperlink" Target="https://login.consultant.ru/link/?rnd=B902C80D9705F5B63918BCBF581E08FC&amp;req=doc&amp;base=PKBO&amp;n=48519&amp;dst=100174&amp;fld=134&amp;REFFIELD=134&amp;REFDST=100056&amp;REFDOC=48520&amp;REFBASE=PKBO&amp;stat=refcode%3D10881%3Bdstident%3D100174%3Bindex%3D82&amp;date=02.07.2021" TargetMode="External"/><Relationship Id="rId609" Type="http://schemas.openxmlformats.org/officeDocument/2006/relationships/hyperlink" Target="consultantplus://offline/ref=1CA50F05114C4CB20A901A7A108E1A397965FBA9721F0A96470754CA62C3652B33CCF7F7B6585BF94DE84E424B9DC999FD059F8201FC7F0AECr2L" TargetMode="External"/><Relationship Id="rId85" Type="http://schemas.openxmlformats.org/officeDocument/2006/relationships/hyperlink" Target="consultantplus://offline/ref=69627AFA972DD40CA9D70FCD8FCBCC5C182645876CC356DFE10C1704971611A9A5173F3E79136A5D4DDFDA190A4903AA26229FA71E49BF3FkEN1J" TargetMode="External"/><Relationship Id="rId150" Type="http://schemas.openxmlformats.org/officeDocument/2006/relationships/hyperlink" Target="https://login.consultant.ru/link/?req=doc&amp;base=LAW&amp;n=472186&amp;dst=101290&amp;field=134&amp;date=23.09.2025" TargetMode="External"/><Relationship Id="rId595" Type="http://schemas.openxmlformats.org/officeDocument/2006/relationships/hyperlink" Target="consultantplus://offline/ref=9E43045B2AA83DA8625B0C5646600922C0FA6899255C08ED15713B823852B900FBE9AEC60BE7B2E314132183B1A66C0230995C007C9F65m0I" TargetMode="External"/><Relationship Id="rId248" Type="http://schemas.openxmlformats.org/officeDocument/2006/relationships/hyperlink" Target="consultantplus://offline/ref=0DA4427C462E57B511312A3F50C862E56F8591072D0C607942FB1927BC72549D22ACD74BFD114D90A2670E101F3D1B8CA4FD6A25FDF4n737H" TargetMode="External"/><Relationship Id="rId455" Type="http://schemas.openxmlformats.org/officeDocument/2006/relationships/hyperlink" Target="consultantplus://offline/ref=E6D614BD18D36C3B248966E25AE6A6D1E02F6153F91EEDCB8C1B26F488D7471140315F4B51CCF60B5F72083D1A45F73881CEDE1F4C342827H9lFK" TargetMode="External"/><Relationship Id="rId12"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08" Type="http://schemas.openxmlformats.org/officeDocument/2006/relationships/hyperlink" Target="https://login.consultant.ru/link/?req=doc&amp;base=LAW&amp;n=362627&amp;dst=102365" TargetMode="External"/><Relationship Id="rId315" Type="http://schemas.openxmlformats.org/officeDocument/2006/relationships/hyperlink" Target="consultantplus://offline/ref=1564DF2F3807BF01A91261A9EA39BF12D4254A7770854B1E5F2C688431D5C7D71137552ED349B74EED04F344650B6E07E6A5651B7Fm0mAL" TargetMode="External"/><Relationship Id="rId522" Type="http://schemas.openxmlformats.org/officeDocument/2006/relationships/hyperlink" Target="https://login.consultant.ru/link/?rnd=B902C80D9705F5B63918BCBF581E08FC&amp;req=doc&amp;base=RZB&amp;n=373394&amp;dst=470&amp;fld=134&amp;REFFIELD=134&amp;REFDST=100068&amp;REFDOC=71&amp;REFBASE=PBUN&amp;stat=refcode%3D10881%3Bdstident%3D470%3Bindex%3D90&amp;date=02.07.2021" TargetMode="External"/><Relationship Id="rId96" Type="http://schemas.openxmlformats.org/officeDocument/2006/relationships/hyperlink" Target="https://login.consultant.ru/link/?req=doc&amp;base=QSBO&amp;n=18893" TargetMode="External"/><Relationship Id="rId161" Type="http://schemas.openxmlformats.org/officeDocument/2006/relationships/hyperlink" Target="https://login.consultant.ru/link/?req=doc&amp;base=LAW&amp;n=448974&amp;dst=102289&amp;field=134&amp;date=23.09.2025" TargetMode="External"/><Relationship Id="rId399" Type="http://schemas.openxmlformats.org/officeDocument/2006/relationships/hyperlink" Target="consultantplus://offline/ref=327A75B9A37FD01A1F6FD553A84B43C823B90EE82DFC23E56F2BC05EA259E0FE049E8CD666C477A5E22575B2AB8D0A5AB12FDEBAEC11B9F8ZDO5N" TargetMode="External"/><Relationship Id="rId259" Type="http://schemas.openxmlformats.org/officeDocument/2006/relationships/hyperlink" Target="https://login.consultant.ru/link/?req=doc&amp;base=LAW&amp;n=424146&amp;dst=118&amp;field=134&amp;date=21.01.2023" TargetMode="External"/><Relationship Id="rId466" Type="http://schemas.openxmlformats.org/officeDocument/2006/relationships/hyperlink" Target="consultantplus://offline/ref=169C19AA04D1B653820D80E8068C0820CC6737C115A525CC46F819C0514409E2B69C1CB4C6CAD2858DBDE0C46B848A9895D10A1129B1094B78W5L" TargetMode="External"/><Relationship Id="rId23" Type="http://schemas.openxmlformats.org/officeDocument/2006/relationships/hyperlink" Target="https://login.consultant.ru/link/?req=doc&amp;base=LAW&amp;n=454305&amp;dst=102" TargetMode="External"/><Relationship Id="rId119" Type="http://schemas.openxmlformats.org/officeDocument/2006/relationships/hyperlink" Target="https://login.consultant.ru/link/?req=doc&amp;base=PKBO&amp;n=43554&amp;dst=100023" TargetMode="External"/><Relationship Id="rId326" Type="http://schemas.openxmlformats.org/officeDocument/2006/relationships/hyperlink" Target="consultantplus://offline/ref=177DDCE57DC4AB175F538C1640B8D0C9BE472014B32482A543113709953BB65FB2087C32FCA5FE35BECD1DA9D0028FF18136C93D77E2256F20k4J" TargetMode="External"/><Relationship Id="rId533" Type="http://schemas.openxmlformats.org/officeDocument/2006/relationships/hyperlink" Target="https://login.consultant.ru/link/?req=doc&amp;base=RZB&amp;n=386948&amp;date=25.06.2021&amp;dst=3995&amp;fld=134" TargetMode="External"/><Relationship Id="rId172" Type="http://schemas.openxmlformats.org/officeDocument/2006/relationships/hyperlink" Target="consultantplus://offline/ref=3CAFAFDAD7D01E9AF01E5768DAC9DDCC784B1946B45DEC8E178AFD2885E9DAEF7A756BA5ED7A0057948090F202B9D3CD1E6045F0BD06C2E0j6SAG" TargetMode="External"/><Relationship Id="rId477" Type="http://schemas.openxmlformats.org/officeDocument/2006/relationships/hyperlink" Target="consultantplus://offline/ref=89507FE6D506EC55C9A5ACC26571283316FCBABC4DD9095C47AE57010CF5AE5B46588C37CA21A0D06D747009C3950EFFD3664E7A85C47F6ELAbAF" TargetMode="External"/><Relationship Id="rId600" Type="http://schemas.openxmlformats.org/officeDocument/2006/relationships/hyperlink" Target="consultantplus://offline/ref=1BE0C2B65BE492D1D223328A6625EDBAD4C0034E5E01DBE8F30A97E3ABFCF4BA4D9EAB0C8E15CF17C5F224020227AB6210DF4D7082079608R6LFK" TargetMode="External"/><Relationship Id="rId337" Type="http://schemas.openxmlformats.org/officeDocument/2006/relationships/hyperlink" Target="consultantplus://offline/ref=177DDCE57DC4AB175F538C1640B8D0C9BE442310B62A82A543113709953BB65FB2087C32FCA4FC3CB6CD1DA9D0028FF18136C93D77E2256F20k4J" TargetMode="External"/><Relationship Id="rId34" Type="http://schemas.openxmlformats.org/officeDocument/2006/relationships/hyperlink" Target="consultantplus://offline/ref=AF7BF1ACA41719CE1929357765ACA0B3EA5D10329E1C93CB0C131E9E4F7E8834E4ACF88D6A8325747A3F8494021D3E7431313233507AE76BM" TargetMode="External"/><Relationship Id="rId544" Type="http://schemas.openxmlformats.org/officeDocument/2006/relationships/hyperlink" Target="https://login.consultant.ru/link/?req=doc&amp;base=QUEST&amp;n=217545&amp;dst=100008&amp;field=134&amp;date=23.09.2025" TargetMode="External"/><Relationship Id="rId183" Type="http://schemas.openxmlformats.org/officeDocument/2006/relationships/hyperlink" Target="https://login.consultant.ru/link/?rnd=088B905CAA911540243360905A1936AD&amp;req=doc&amp;base=RZB&amp;n=389333&amp;dst=3758&amp;fld=134&amp;REFFIELD=134&amp;REFDST=100867&amp;REFDOC=39704&amp;REFBASE=PKBO&amp;stat=refcode%3D10881%3Bdstident%3D3758%3Bindex%3D1307&amp;date=17.08.2021" TargetMode="External"/><Relationship Id="rId390" Type="http://schemas.openxmlformats.org/officeDocument/2006/relationships/hyperlink" Target="https://login.consultant.ru/link/?req=doc&amp;base=RZB&amp;n=364484&amp;date=18.06.2021&amp;dst=81&amp;fld=134" TargetMode="External"/><Relationship Id="rId404" Type="http://schemas.openxmlformats.org/officeDocument/2006/relationships/hyperlink" Target="consultantplus://offline/ref=F4540F1CB468C49C720F744699826C12E71729E879E4D76062767BA240EC81009EA27953877387DD5399E5D5FF7B555A4C7390B1CCEB3AD2Z8JDP" TargetMode="External"/><Relationship Id="rId611" Type="http://schemas.openxmlformats.org/officeDocument/2006/relationships/header" Target="header1.xml"/><Relationship Id="rId250" Type="http://schemas.openxmlformats.org/officeDocument/2006/relationships/hyperlink" Target="https://login.consultant.ru/link/?req=doc&amp;base=LAW&amp;n=500915&amp;dst=100015&amp;field=134&amp;date=02.12.2025" TargetMode="External"/><Relationship Id="rId488" Type="http://schemas.openxmlformats.org/officeDocument/2006/relationships/hyperlink" Target="consultantplus://offline/ref=01C49B16EBA8B72A1182460CC4B7EE280A39407EA81284B44B3E624BC89A16C347517C9409B480846C7BF3hFJDK" TargetMode="External"/><Relationship Id="rId45" Type="http://schemas.openxmlformats.org/officeDocument/2006/relationships/hyperlink" Target="consultantplus://offline/ref=4FB65E2373BF89A3E47A27FB15486091D3EDF23F21A8ACA8A85484500D2CBD1F0E8AF3BD07281D4A6FC59D99E896E3F5D1B9A08B65C5C0v0p3H" TargetMode="External"/><Relationship Id="rId110" Type="http://schemas.openxmlformats.org/officeDocument/2006/relationships/hyperlink" Target="https://login.consultant.ru/link/?req=doc&amp;base=LAW&amp;n=347882&amp;dst=100031" TargetMode="External"/><Relationship Id="rId348" Type="http://schemas.openxmlformats.org/officeDocument/2006/relationships/hyperlink" Target="https://login.consultant.ru/link/?req=doc&amp;base=QSBO&amp;n=25082&amp;dst=100009&amp;field=134&amp;date=03.12.2025" TargetMode="External"/><Relationship Id="rId555" Type="http://schemas.openxmlformats.org/officeDocument/2006/relationships/hyperlink" Target="https://login.consultant.ru/link/?req=doc&amp;base=LAW&amp;n=500016&amp;dst=2182&amp;field=134&amp;date=23.09.2025" TargetMode="External"/><Relationship Id="rId194" Type="http://schemas.openxmlformats.org/officeDocument/2006/relationships/hyperlink" Target="https://login.consultant.ru/link/?rnd=088B905CAA911540243360905A1936AD&amp;req=doc&amp;base=QSOV&amp;n=185383&amp;dst=100010&amp;fld=134&amp;REFFIELD=134&amp;REFDST=100873&amp;REFDOC=39704&amp;REFBASE=PKBO&amp;stat=refcode%3D10881%3Bdstident%3D100010%3Bindex%3D1313&amp;date=17.08.2021" TargetMode="External"/><Relationship Id="rId208" Type="http://schemas.openxmlformats.org/officeDocument/2006/relationships/hyperlink" Target="https://login.consultant.ru/link/?req=doc&amp;base=LAW&amp;n=492985&amp;dst=100039&amp;field=134&amp;date=20.12.2025" TargetMode="External"/><Relationship Id="rId415" Type="http://schemas.openxmlformats.org/officeDocument/2006/relationships/hyperlink" Target="consultantplus://offline/ref=D11218DB4527BA937F56E118A545ECE9F0751236AFBA127C0CFB1EE9E857D80DEE9E217BC3DA3E463F69F8E651CC6EFA79ADFBE039844EF3D6B9H" TargetMode="External"/><Relationship Id="rId261" Type="http://schemas.openxmlformats.org/officeDocument/2006/relationships/hyperlink" Target="consultantplus://offline/ref=322E743FAC09FBC19FF8821984CF96A3FE4F9A1814D42201EDEF73995751BCEE546B8F2532888B058D8CC600DF2E016D95275B956C4640D2y4f7G" TargetMode="External"/><Relationship Id="rId499" Type="http://schemas.openxmlformats.org/officeDocument/2006/relationships/hyperlink" Target="consultantplus://offline/ref=C1399795DAC6BD9DE303EE7B4B3295B9C8411EC146D10C072DDA0AF13CB1CD733B0C23D8BAF3EDC05998D95179D694F63346C55039DEF1yBvCN" TargetMode="External"/><Relationship Id="rId56" Type="http://schemas.openxmlformats.org/officeDocument/2006/relationships/hyperlink" Target="consultantplus://offline/ref=92B5697670B4C672C95EA7CEE0783E7DACB271D984A622C47A1E4F8AD3B31BBF2A6285C7D8BCDEC8A56E96A0FEA161ECF4A152E9FD4EA397K4u5I" TargetMode="External"/><Relationship Id="rId359" Type="http://schemas.openxmlformats.org/officeDocument/2006/relationships/hyperlink" Target="consultantplus://offline/ref=69627AFA972DD40CA9D70FCD8FCBCC5C1821418B68C356DFE10C1704971611A9A5173F3E79136B5C4FDFDA190A4903AA26229FA71E49BF3FkEN1J" TargetMode="External"/><Relationship Id="rId566" Type="http://schemas.openxmlformats.org/officeDocument/2006/relationships/hyperlink" Target="https://login.consultant.ru/link/?req=doc&amp;base=LAW&amp;n=500016&amp;dst=101893&amp;field=134&amp;date=23.09.2025" TargetMode="External"/><Relationship Id="rId121" Type="http://schemas.openxmlformats.org/officeDocument/2006/relationships/hyperlink" Target="https://login.consultant.ru/link/?req=doc&amp;base=LAW&amp;n=448974&amp;dst=102313" TargetMode="External"/><Relationship Id="rId219" Type="http://schemas.openxmlformats.org/officeDocument/2006/relationships/hyperlink" Target="https://login.consultant.ru/link/?req=doc&amp;base=LAW&amp;n=316355&amp;dst=100063&amp;field=134&amp;date=18.12.2021" TargetMode="External"/><Relationship Id="rId426" Type="http://schemas.openxmlformats.org/officeDocument/2006/relationships/hyperlink" Target="consultantplus://offline/ref=A7772FE0DB36DCEF5F2F25C3BF913F802FAF076D490055CA490D83277446F13C40C689BA52F5276C498C47C47F18E62DF9C4467BE2902D0DW6z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05264-691B-4248-B824-B669ED880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183</Pages>
  <Words>86340</Words>
  <Characters>492138</Characters>
  <Application>Microsoft Office Word</Application>
  <DocSecurity>0</DocSecurity>
  <Lines>4101</Lines>
  <Paragraphs>1154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 Перми</Company>
  <LinksUpToDate>false</LinksUpToDate>
  <CharactersWithSpaces>577324</CharactersWithSpaces>
  <SharedDoc>false</SharedDoc>
  <HLinks>
    <vt:vector size="4938" baseType="variant">
      <vt:variant>
        <vt:i4>7143520</vt:i4>
      </vt:variant>
      <vt:variant>
        <vt:i4>2466</vt:i4>
      </vt:variant>
      <vt:variant>
        <vt:i4>0</vt:i4>
      </vt:variant>
      <vt:variant>
        <vt:i4>5</vt:i4>
      </vt:variant>
      <vt:variant>
        <vt:lpwstr>consultantplus://offline/ref=1CA50F05114C4CB20A901A7A108E1A397967FDAC71180A96470754CA62C3652B33CCF7F7B0530FAD0DB617130AD6C49CE6199F85E1rEL</vt:lpwstr>
      </vt:variant>
      <vt:variant>
        <vt:lpwstr/>
      </vt:variant>
      <vt:variant>
        <vt:i4>6684773</vt:i4>
      </vt:variant>
      <vt:variant>
        <vt:i4>2463</vt:i4>
      </vt:variant>
      <vt:variant>
        <vt:i4>0</vt:i4>
      </vt:variant>
      <vt:variant>
        <vt:i4>5</vt:i4>
      </vt:variant>
      <vt:variant>
        <vt:lpwstr>consultantplus://offline/ref=1CA50F05114C4CB20A901A7A108E1A397965FBA9721F0A96470754CA62C3652B33CCF7F7B6585BF94DE84E424B9DC999FD059F8201FC7F0AECr2L</vt:lpwstr>
      </vt:variant>
      <vt:variant>
        <vt:lpwstr/>
      </vt:variant>
      <vt:variant>
        <vt:i4>4456528</vt:i4>
      </vt:variant>
      <vt:variant>
        <vt:i4>2460</vt:i4>
      </vt:variant>
      <vt:variant>
        <vt:i4>0</vt:i4>
      </vt:variant>
      <vt:variant>
        <vt:i4>5</vt:i4>
      </vt:variant>
      <vt:variant>
        <vt:lpwstr>consultantplus://offline/ref=01C49B16EBA8B72A1182460CC4B7EE280A39407EA81284B44B3E624BC89A16C347517C9409B480846C7BF3hFJDK</vt:lpwstr>
      </vt:variant>
      <vt:variant>
        <vt:lpwstr/>
      </vt:variant>
      <vt:variant>
        <vt:i4>6225926</vt:i4>
      </vt:variant>
      <vt:variant>
        <vt:i4>2457</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2454</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6225926</vt:i4>
      </vt:variant>
      <vt:variant>
        <vt:i4>2451</vt:i4>
      </vt:variant>
      <vt:variant>
        <vt:i4>0</vt:i4>
      </vt:variant>
      <vt:variant>
        <vt:i4>5</vt:i4>
      </vt:variant>
      <vt:variant>
        <vt:lpwstr>consultantplus://offline/ref=1BE0C2B65BE492D1D223328A6625EDBAD4C408415902DBE8F30A97E3ABFCF4BA4D9EAB0F8917C1469DBD255E467BB86211DF4F789ER0L4K</vt:lpwstr>
      </vt:variant>
      <vt:variant>
        <vt:lpwstr/>
      </vt:variant>
      <vt:variant>
        <vt:i4>3866732</vt:i4>
      </vt:variant>
      <vt:variant>
        <vt:i4>2448</vt:i4>
      </vt:variant>
      <vt:variant>
        <vt:i4>0</vt:i4>
      </vt:variant>
      <vt:variant>
        <vt:i4>5</vt:i4>
      </vt:variant>
      <vt:variant>
        <vt:lpwstr>consultantplus://offline/ref=1BE0C2B65BE492D1D223328A6625EDBAD4C002495D04DBE8F30A97E3ABFCF4BA4D9EAB0C8E16C817C9F224020227AB6210DF4D7082079608R6LFK</vt:lpwstr>
      </vt:variant>
      <vt:variant>
        <vt:lpwstr/>
      </vt:variant>
      <vt:variant>
        <vt:i4>3866677</vt:i4>
      </vt:variant>
      <vt:variant>
        <vt:i4>2445</vt:i4>
      </vt:variant>
      <vt:variant>
        <vt:i4>0</vt:i4>
      </vt:variant>
      <vt:variant>
        <vt:i4>5</vt:i4>
      </vt:variant>
      <vt:variant>
        <vt:lpwstr>consultantplus://offline/ref=1BE0C2B65BE492D1D223328A6625EDBAD4C408415902DBE8F30A97E3ABFCF4BA4D9EAB0C8E16CD17CAF224020227AB6210DF4D7082079608R6LFK</vt:lpwstr>
      </vt:variant>
      <vt:variant>
        <vt:lpwstr/>
      </vt:variant>
      <vt:variant>
        <vt:i4>3866720</vt:i4>
      </vt:variant>
      <vt:variant>
        <vt:i4>2442</vt:i4>
      </vt:variant>
      <vt:variant>
        <vt:i4>0</vt:i4>
      </vt:variant>
      <vt:variant>
        <vt:i4>5</vt:i4>
      </vt:variant>
      <vt:variant>
        <vt:lpwstr>consultantplus://offline/ref=1BE0C2B65BE492D1D223328A6625EDBAD4C408415902DBE8F30A97E3ABFCF4BA4D9EAB0C8E16CD16C5F224020227AB6210DF4D7082079608R6LFK</vt:lpwstr>
      </vt:variant>
      <vt:variant>
        <vt:lpwstr/>
      </vt:variant>
      <vt:variant>
        <vt:i4>3866677</vt:i4>
      </vt:variant>
      <vt:variant>
        <vt:i4>2439</vt:i4>
      </vt:variant>
      <vt:variant>
        <vt:i4>0</vt:i4>
      </vt:variant>
      <vt:variant>
        <vt:i4>5</vt:i4>
      </vt:variant>
      <vt:variant>
        <vt:lpwstr>consultantplus://offline/ref=1BE0C2B65BE492D1D223328A6625EDBAD4C0034E5E01DBE8F30A97E3ABFCF4BA4D9EAB0C8E14C914C9F224020227AB6210DF4D7082079608R6LFK</vt:lpwstr>
      </vt:variant>
      <vt:variant>
        <vt:lpwstr/>
      </vt:variant>
      <vt:variant>
        <vt:i4>3866724</vt:i4>
      </vt:variant>
      <vt:variant>
        <vt:i4>2436</vt:i4>
      </vt:variant>
      <vt:variant>
        <vt:i4>0</vt:i4>
      </vt:variant>
      <vt:variant>
        <vt:i4>5</vt:i4>
      </vt:variant>
      <vt:variant>
        <vt:lpwstr>consultantplus://offline/ref=1BE0C2B65BE492D1D223328A6625EDBAD4C0034E5E01DBE8F30A97E3ABFCF4BA4D9EAB0C8E15CF17C5F224020227AB6210DF4D7082079608R6LFK</vt:lpwstr>
      </vt:variant>
      <vt:variant>
        <vt:lpwstr/>
      </vt:variant>
      <vt:variant>
        <vt:i4>3866731</vt:i4>
      </vt:variant>
      <vt:variant>
        <vt:i4>2433</vt:i4>
      </vt:variant>
      <vt:variant>
        <vt:i4>0</vt:i4>
      </vt:variant>
      <vt:variant>
        <vt:i4>5</vt:i4>
      </vt:variant>
      <vt:variant>
        <vt:lpwstr>consultantplus://offline/ref=1BE0C2B65BE492D1D223328A6625EDBAD4C0034E5E01DBE8F30A97E3ABFCF4BA4D9EAB0C8E15CC11C9F224020227AB6210DF4D7082079608R6LFK</vt:lpwstr>
      </vt:variant>
      <vt:variant>
        <vt:lpwstr/>
      </vt:variant>
      <vt:variant>
        <vt:i4>3866735</vt:i4>
      </vt:variant>
      <vt:variant>
        <vt:i4>2430</vt:i4>
      </vt:variant>
      <vt:variant>
        <vt:i4>0</vt:i4>
      </vt:variant>
      <vt:variant>
        <vt:i4>5</vt:i4>
      </vt:variant>
      <vt:variant>
        <vt:lpwstr>consultantplus://offline/ref=1BE0C2B65BE492D1D223328A6625EDBAD4C007415C06DBE8F30A97E3ABFCF4BA4D9EAB0C8E17C91ACDF224020227AB6210DF4D7082079608R6LFK</vt:lpwstr>
      </vt:variant>
      <vt:variant>
        <vt:lpwstr/>
      </vt:variant>
      <vt:variant>
        <vt:i4>2424885</vt:i4>
      </vt:variant>
      <vt:variant>
        <vt:i4>2427</vt:i4>
      </vt:variant>
      <vt:variant>
        <vt:i4>0</vt:i4>
      </vt:variant>
      <vt:variant>
        <vt:i4>5</vt:i4>
      </vt:variant>
      <vt:variant>
        <vt:lpwstr>consultantplus://offline/ref=9E43045B2AA83DA8625B0C5646600922C0FA6899255C08ED15713B823852B900FBE9AEC60BE6B2E314132183B1A66C0230995C007C9F65m0I</vt:lpwstr>
      </vt:variant>
      <vt:variant>
        <vt:lpwstr/>
      </vt:variant>
      <vt:variant>
        <vt:i4>2424881</vt:i4>
      </vt:variant>
      <vt:variant>
        <vt:i4>2424</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2424881</vt:i4>
      </vt:variant>
      <vt:variant>
        <vt:i4>2421</vt:i4>
      </vt:variant>
      <vt:variant>
        <vt:i4>0</vt:i4>
      </vt:variant>
      <vt:variant>
        <vt:i4>5</vt:i4>
      </vt:variant>
      <vt:variant>
        <vt:lpwstr>consultantplus://offline/ref=9E43045B2AA83DA8625B0C5646600922C0FA6899255C08ED15713B823852B900FBE9AEC60BE4B4E314132183B1A66C0230995C007C9F65m0I</vt:lpwstr>
      </vt:variant>
      <vt:variant>
        <vt:lpwstr/>
      </vt:variant>
      <vt:variant>
        <vt:i4>2424884</vt:i4>
      </vt:variant>
      <vt:variant>
        <vt:i4>2418</vt:i4>
      </vt:variant>
      <vt:variant>
        <vt:i4>0</vt:i4>
      </vt:variant>
      <vt:variant>
        <vt:i4>5</vt:i4>
      </vt:variant>
      <vt:variant>
        <vt:lpwstr>consultantplus://offline/ref=9E43045B2AA83DA8625B0C5646600922C0FA6899255C08ED15713B823852B900FBE9AEC60BE7B2E314132183B1A66C0230995C007C9F65m0I</vt:lpwstr>
      </vt:variant>
      <vt:variant>
        <vt:lpwstr/>
      </vt:variant>
      <vt:variant>
        <vt:i4>2424880</vt:i4>
      </vt:variant>
      <vt:variant>
        <vt:i4>2415</vt:i4>
      </vt:variant>
      <vt:variant>
        <vt:i4>0</vt:i4>
      </vt:variant>
      <vt:variant>
        <vt:i4>5</vt:i4>
      </vt:variant>
      <vt:variant>
        <vt:lpwstr>consultantplus://offline/ref=9E43045B2AA83DA8625B0C5646600922C0FA6899255C08ED15713B823852B900FBE9AEC60BE4B5E314132183B1A66C0230995C007C9F65m0I</vt:lpwstr>
      </vt:variant>
      <vt:variant>
        <vt:lpwstr/>
      </vt:variant>
      <vt:variant>
        <vt:i4>2424885</vt:i4>
      </vt:variant>
      <vt:variant>
        <vt:i4>2412</vt:i4>
      </vt:variant>
      <vt:variant>
        <vt:i4>0</vt:i4>
      </vt:variant>
      <vt:variant>
        <vt:i4>5</vt:i4>
      </vt:variant>
      <vt:variant>
        <vt:lpwstr>consultantplus://offline/ref=9E43045B2AA83DA8625B0C5646600922C0FA6899255C08ED15713B823852B900FBE9AEC60BE7B3E314132183B1A66C0230995C007C9F65m0I</vt:lpwstr>
      </vt:variant>
      <vt:variant>
        <vt:lpwstr/>
      </vt:variant>
      <vt:variant>
        <vt:i4>2424881</vt:i4>
      </vt:variant>
      <vt:variant>
        <vt:i4>2409</vt:i4>
      </vt:variant>
      <vt:variant>
        <vt:i4>0</vt:i4>
      </vt:variant>
      <vt:variant>
        <vt:i4>5</vt:i4>
      </vt:variant>
      <vt:variant>
        <vt:lpwstr>consultantplus://offline/ref=9E43045B2AA83DA8625B0C5646600922C0FA6899255C08ED15713B823852B900FBE9AEC60BE7B7E314132183B1A66C0230995C007C9F65m0I</vt:lpwstr>
      </vt:variant>
      <vt:variant>
        <vt:lpwstr/>
      </vt:variant>
      <vt:variant>
        <vt:i4>7274598</vt:i4>
      </vt:variant>
      <vt:variant>
        <vt:i4>2406</vt:i4>
      </vt:variant>
      <vt:variant>
        <vt:i4>0</vt:i4>
      </vt:variant>
      <vt:variant>
        <vt:i4>5</vt:i4>
      </vt:variant>
      <vt:variant>
        <vt:lpwstr>consultantplus://offline/ref=4AB7B1E89E45EF15B377AD8638B1FBC21EFF144658193510FC22C45A5C68D9909591FF11C21181AB74B96D79516A0FA52A18136148A5xDiEI</vt:lpwstr>
      </vt:variant>
      <vt:variant>
        <vt:lpwstr/>
      </vt:variant>
      <vt:variant>
        <vt:i4>7274599</vt:i4>
      </vt:variant>
      <vt:variant>
        <vt:i4>2403</vt:i4>
      </vt:variant>
      <vt:variant>
        <vt:i4>0</vt:i4>
      </vt:variant>
      <vt:variant>
        <vt:i4>5</vt:i4>
      </vt:variant>
      <vt:variant>
        <vt:lpwstr>consultantplus://offline/ref=4AB7B1E89E45EF15B377AD8638B1FBC21EFF144658193510FC22C45A5C68D9909591FF11C21180AB74B96D79516A0FA52A18136148A5xDiEI</vt:lpwstr>
      </vt:variant>
      <vt:variant>
        <vt:lpwstr/>
      </vt:variant>
      <vt:variant>
        <vt:i4>7274546</vt:i4>
      </vt:variant>
      <vt:variant>
        <vt:i4>2400</vt:i4>
      </vt:variant>
      <vt:variant>
        <vt:i4>0</vt:i4>
      </vt:variant>
      <vt:variant>
        <vt:i4>5</vt:i4>
      </vt:variant>
      <vt:variant>
        <vt:lpwstr>consultantplus://offline/ref=4AB7B1E89E45EF15B377AD8638B1FBC21EFF144658193510FC22C45A5C68D9909591FF11C2128FAB74B96D79516A0FA52A18136148A5xDiEI</vt:lpwstr>
      </vt:variant>
      <vt:variant>
        <vt:lpwstr/>
      </vt:variant>
      <vt:variant>
        <vt:i4>7274551</vt:i4>
      </vt:variant>
      <vt:variant>
        <vt:i4>2397</vt:i4>
      </vt:variant>
      <vt:variant>
        <vt:i4>0</vt:i4>
      </vt:variant>
      <vt:variant>
        <vt:i4>5</vt:i4>
      </vt:variant>
      <vt:variant>
        <vt:lpwstr>consultantplus://offline/ref=4AB7B1E89E45EF15B377AD8638B1FBC21EFF144658193510FC22C45A5C68D9909591FF11C2128CAB74B96D79516A0FA52A18136148A5xDiEI</vt:lpwstr>
      </vt:variant>
      <vt:variant>
        <vt:lpwstr/>
      </vt:variant>
      <vt:variant>
        <vt:i4>7274597</vt:i4>
      </vt:variant>
      <vt:variant>
        <vt:i4>2394</vt:i4>
      </vt:variant>
      <vt:variant>
        <vt:i4>0</vt:i4>
      </vt:variant>
      <vt:variant>
        <vt:i4>5</vt:i4>
      </vt:variant>
      <vt:variant>
        <vt:lpwstr>consultantplus://offline/ref=4AB7B1E89E45EF15B377AD8638B1FBC21EFF144658193510FC22C45A5C68D9909591FF12C41781AB74B96D79516A0FA52A18136148A5xDiEI</vt:lpwstr>
      </vt:variant>
      <vt:variant>
        <vt:lpwstr/>
      </vt:variant>
      <vt:variant>
        <vt:i4>7274606</vt:i4>
      </vt:variant>
      <vt:variant>
        <vt:i4>2391</vt:i4>
      </vt:variant>
      <vt:variant>
        <vt:i4>0</vt:i4>
      </vt:variant>
      <vt:variant>
        <vt:i4>5</vt:i4>
      </vt:variant>
      <vt:variant>
        <vt:lpwstr>consultantplus://offline/ref=4AB7B1E89E45EF15B377AD8638B1FBC21EFF144658193510FC22C45A5C68D9909591FF11C21088AB74B96D79516A0FA52A18136148A5xDiEI</vt:lpwstr>
      </vt:variant>
      <vt:variant>
        <vt:lpwstr/>
      </vt:variant>
      <vt:variant>
        <vt:i4>7274545</vt:i4>
      </vt:variant>
      <vt:variant>
        <vt:i4>2388</vt:i4>
      </vt:variant>
      <vt:variant>
        <vt:i4>0</vt:i4>
      </vt:variant>
      <vt:variant>
        <vt:i4>5</vt:i4>
      </vt:variant>
      <vt:variant>
        <vt:lpwstr>consultantplus://offline/ref=4AB7B1E89E45EF15B377AD8638B1FBC21EFF144658193510FC22C45A5C68D9909591FF12C4178EAB74B96D79516A0FA52A18136148A5xDiEI</vt:lpwstr>
      </vt:variant>
      <vt:variant>
        <vt:lpwstr/>
      </vt:variant>
      <vt:variant>
        <vt:i4>6881390</vt:i4>
      </vt:variant>
      <vt:variant>
        <vt:i4>2385</vt:i4>
      </vt:variant>
      <vt:variant>
        <vt:i4>0</vt:i4>
      </vt:variant>
      <vt:variant>
        <vt:i4>5</vt:i4>
      </vt:variant>
      <vt:variant>
        <vt:lpwstr>consultantplus://offline/ref=1BE0C2B65BE492D1D223328A6625EDBAD4C2084A5B05DBE8F30A97E3ABFCF4BA4D9EAB0E871FC91998A834064B72AF7C19C9537A9C07R9L7K</vt:lpwstr>
      </vt:variant>
      <vt:variant>
        <vt:lpwstr/>
      </vt:variant>
      <vt:variant>
        <vt:i4>917528</vt:i4>
      </vt:variant>
      <vt:variant>
        <vt:i4>2382</vt:i4>
      </vt:variant>
      <vt:variant>
        <vt:i4>0</vt:i4>
      </vt:variant>
      <vt:variant>
        <vt:i4>5</vt:i4>
      </vt:variant>
      <vt:variant>
        <vt:lpwstr>https://login.consultant.ru/link/?req=doc&amp;base=RZB&amp;n=386948&amp;date=25.06.2021&amp;dst=3996&amp;fld=134</vt:lpwstr>
      </vt:variant>
      <vt:variant>
        <vt:lpwstr/>
      </vt:variant>
      <vt:variant>
        <vt:i4>851992</vt:i4>
      </vt:variant>
      <vt:variant>
        <vt:i4>2379</vt:i4>
      </vt:variant>
      <vt:variant>
        <vt:i4>0</vt:i4>
      </vt:variant>
      <vt:variant>
        <vt:i4>5</vt:i4>
      </vt:variant>
      <vt:variant>
        <vt:lpwstr>https://login.consultant.ru/link/?req=doc&amp;base=RZB&amp;n=386948&amp;date=25.06.2021&amp;dst=3995&amp;fld=134</vt:lpwstr>
      </vt:variant>
      <vt:variant>
        <vt:lpwstr/>
      </vt:variant>
      <vt:variant>
        <vt:i4>786457</vt:i4>
      </vt:variant>
      <vt:variant>
        <vt:i4>2376</vt:i4>
      </vt:variant>
      <vt:variant>
        <vt:i4>0</vt:i4>
      </vt:variant>
      <vt:variant>
        <vt:i4>5</vt:i4>
      </vt:variant>
      <vt:variant>
        <vt:lpwstr>https://login.consultant.ru/link/?req=doc&amp;base=RZB&amp;n=386948&amp;date=25.06.2021&amp;dst=3984&amp;fld=134</vt:lpwstr>
      </vt:variant>
      <vt:variant>
        <vt:lpwstr/>
      </vt:variant>
      <vt:variant>
        <vt:i4>655391</vt:i4>
      </vt:variant>
      <vt:variant>
        <vt:i4>2373</vt:i4>
      </vt:variant>
      <vt:variant>
        <vt:i4>0</vt:i4>
      </vt:variant>
      <vt:variant>
        <vt:i4>5</vt:i4>
      </vt:variant>
      <vt:variant>
        <vt:lpwstr>https://login.consultant.ru/link/?req=doc&amp;base=RZB&amp;n=386948&amp;date=25.06.2021&amp;dst=4299&amp;fld=134</vt:lpwstr>
      </vt:variant>
      <vt:variant>
        <vt:lpwstr/>
      </vt:variant>
      <vt:variant>
        <vt:i4>720918</vt:i4>
      </vt:variant>
      <vt:variant>
        <vt:i4>2370</vt:i4>
      </vt:variant>
      <vt:variant>
        <vt:i4>0</vt:i4>
      </vt:variant>
      <vt:variant>
        <vt:i4>5</vt:i4>
      </vt:variant>
      <vt:variant>
        <vt:lpwstr>https://login.consultant.ru/link/?req=doc&amp;base=RZB&amp;n=386948&amp;date=25.06.2021&amp;dst=4309&amp;fld=134</vt:lpwstr>
      </vt:variant>
      <vt:variant>
        <vt:lpwstr/>
      </vt:variant>
      <vt:variant>
        <vt:i4>327711</vt:i4>
      </vt:variant>
      <vt:variant>
        <vt:i4>2367</vt:i4>
      </vt:variant>
      <vt:variant>
        <vt:i4>0</vt:i4>
      </vt:variant>
      <vt:variant>
        <vt:i4>5</vt:i4>
      </vt:variant>
      <vt:variant>
        <vt:lpwstr>https://login.consultant.ru/link/?req=doc&amp;base=RZB&amp;n=386948&amp;date=25.06.2021&amp;dst=4296&amp;fld=134</vt:lpwstr>
      </vt:variant>
      <vt:variant>
        <vt:lpwstr/>
      </vt:variant>
      <vt:variant>
        <vt:i4>17</vt:i4>
      </vt:variant>
      <vt:variant>
        <vt:i4>2364</vt:i4>
      </vt:variant>
      <vt:variant>
        <vt:i4>0</vt:i4>
      </vt:variant>
      <vt:variant>
        <vt:i4>5</vt:i4>
      </vt:variant>
      <vt:variant>
        <vt:lpwstr>https://login.consultant.ru/link/?req=doc&amp;base=RZB&amp;n=386948&amp;date=25.06.2021&amp;dst=4273&amp;fld=134</vt:lpwstr>
      </vt:variant>
      <vt:variant>
        <vt:lpwstr/>
      </vt:variant>
      <vt:variant>
        <vt:i4>65555</vt:i4>
      </vt:variant>
      <vt:variant>
        <vt:i4>2361</vt:i4>
      </vt:variant>
      <vt:variant>
        <vt:i4>0</vt:i4>
      </vt:variant>
      <vt:variant>
        <vt:i4>5</vt:i4>
      </vt:variant>
      <vt:variant>
        <vt:lpwstr>https://login.consultant.ru/link/?req=doc&amp;base=RZB&amp;n=386948&amp;date=25.06.2021&amp;dst=9787&amp;fld=134</vt:lpwstr>
      </vt:variant>
      <vt:variant>
        <vt:lpwstr/>
      </vt:variant>
      <vt:variant>
        <vt:i4>65555</vt:i4>
      </vt:variant>
      <vt:variant>
        <vt:i4>2358</vt:i4>
      </vt:variant>
      <vt:variant>
        <vt:i4>0</vt:i4>
      </vt:variant>
      <vt:variant>
        <vt:i4>5</vt:i4>
      </vt:variant>
      <vt:variant>
        <vt:lpwstr>https://login.consultant.ru/link/?req=doc&amp;base=RZB&amp;n=386948&amp;date=25.06.2021&amp;dst=9787&amp;fld=134</vt:lpwstr>
      </vt:variant>
      <vt:variant>
        <vt:lpwstr/>
      </vt:variant>
      <vt:variant>
        <vt:i4>3276900</vt:i4>
      </vt:variant>
      <vt:variant>
        <vt:i4>2355</vt:i4>
      </vt:variant>
      <vt:variant>
        <vt:i4>0</vt:i4>
      </vt:variant>
      <vt:variant>
        <vt:i4>5</vt:i4>
      </vt:variant>
      <vt:variant>
        <vt:lpwstr>https://login.consultant.ru/link/?rnd=B902C80D9705F5B63918BCBF581E08FC&amp;req=doc&amp;base=RZB&amp;n=182538&amp;REFFIELD=134&amp;REFDST=100043&amp;REFDOC=48520&amp;REFBASE=PKBO&amp;stat=refcode%3D10881%3Bindex%3D65&amp;date=02.07.2021</vt:lpwstr>
      </vt:variant>
      <vt:variant>
        <vt:lpwstr/>
      </vt:variant>
      <vt:variant>
        <vt:i4>2228274</vt:i4>
      </vt:variant>
      <vt:variant>
        <vt:i4>2352</vt:i4>
      </vt:variant>
      <vt:variant>
        <vt:i4>0</vt:i4>
      </vt:variant>
      <vt:variant>
        <vt:i4>5</vt:i4>
      </vt:variant>
      <vt:variant>
        <vt:lpwstr>https://login.consultant.ru/link/?rnd=B902C80D9705F5B63918BCBF581E08FC&amp;req=doc&amp;base=QSBO&amp;n=17872&amp;dst=100010&amp;fld=134&amp;REFFIELD=134&amp;REFDST=100043&amp;REFDOC=48520&amp;REFBASE=PKBO&amp;stat=refcode%3D10881%3Bdstident%3D100010%3Bindex%3D65&amp;date=02.07.2021</vt:lpwstr>
      </vt:variant>
      <vt:variant>
        <vt:lpwstr/>
      </vt:variant>
      <vt:variant>
        <vt:i4>2228283</vt:i4>
      </vt:variant>
      <vt:variant>
        <vt:i4>2349</vt:i4>
      </vt:variant>
      <vt:variant>
        <vt:i4>0</vt:i4>
      </vt:variant>
      <vt:variant>
        <vt:i4>5</vt:i4>
      </vt:variant>
      <vt:variant>
        <vt:lpwstr>https://login.consultant.ru/link/?rnd=B902C80D9705F5B63918BCBF581E08FC&amp;req=doc&amp;base=QSBO&amp;n=19903&amp;dst=100016&amp;fld=134&amp;REFFIELD=134&amp;REFDST=100043&amp;REFDOC=48520&amp;REFBASE=PKBO&amp;stat=refcode%3D10881%3Bdstident%3D100016%3Bindex%3D65&amp;date=02.07.2021</vt:lpwstr>
      </vt:variant>
      <vt:variant>
        <vt:lpwstr/>
      </vt:variant>
      <vt:variant>
        <vt:i4>852043</vt:i4>
      </vt:variant>
      <vt:variant>
        <vt:i4>2346</vt:i4>
      </vt:variant>
      <vt:variant>
        <vt:i4>0</vt:i4>
      </vt:variant>
      <vt:variant>
        <vt:i4>5</vt:i4>
      </vt:variant>
      <vt:variant>
        <vt:lpwstr>https://login.consultant.ru/link/?rnd=B902C80D9705F5B63918BCBF581E08FC&amp;req=doc&amp;base=RZB&amp;n=373394&amp;dst=20023&amp;fld=134&amp;REFFIELD=134&amp;REFDST=100043&amp;REFDOC=48520&amp;REFBASE=PKBO&amp;stat=refcode%3D19867%3Bdstident%3D20023%3Bindex%3D65&amp;date=02.07.2021</vt:lpwstr>
      </vt:variant>
      <vt:variant>
        <vt:lpwstr/>
      </vt:variant>
      <vt:variant>
        <vt:i4>131157</vt:i4>
      </vt:variant>
      <vt:variant>
        <vt:i4>2343</vt:i4>
      </vt:variant>
      <vt:variant>
        <vt:i4>0</vt:i4>
      </vt:variant>
      <vt:variant>
        <vt:i4>5</vt:i4>
      </vt:variant>
      <vt:variant>
        <vt:lpwstr>https://login.consultant.ru/link/?rnd=B902C80D9705F5B63918BCBF581E08FC&amp;req=doc&amp;base=RZB&amp;n=373394&amp;dst=470&amp;fld=134&amp;REFFIELD=134&amp;REFDST=100068&amp;REFDOC=71&amp;REFBASE=PBUN&amp;stat=refcode%3D10881%3Bdstident%3D470%3Bindex%3D90&amp;date=02.07.2021</vt:lpwstr>
      </vt:variant>
      <vt:variant>
        <vt:lpwstr/>
      </vt:variant>
      <vt:variant>
        <vt:i4>2818172</vt:i4>
      </vt:variant>
      <vt:variant>
        <vt:i4>2340</vt:i4>
      </vt:variant>
      <vt:variant>
        <vt:i4>0</vt:i4>
      </vt:variant>
      <vt:variant>
        <vt:i4>5</vt:i4>
      </vt:variant>
      <vt:variant>
        <vt:lpwstr>https://login.consultant.ru/link/?rnd=B902C80D9705F5B63918BCBF581E08FC&amp;req=doc&amp;base=RZB&amp;n=373394&amp;dst=102424&amp;fld=134&amp;REFFIELD=134&amp;REFDST=100046&amp;REFDOC=71&amp;REFBASE=PBUN&amp;stat=refcode%3D10881%3Bdstident%3D102424%3Bindex%3D63&amp;date=02.07.2021</vt:lpwstr>
      </vt:variant>
      <vt:variant>
        <vt:lpwstr/>
      </vt:variant>
      <vt:variant>
        <vt:i4>2359413</vt:i4>
      </vt:variant>
      <vt:variant>
        <vt:i4>2337</vt:i4>
      </vt:variant>
      <vt:variant>
        <vt:i4>0</vt:i4>
      </vt:variant>
      <vt:variant>
        <vt:i4>5</vt:i4>
      </vt:variant>
      <vt:variant>
        <vt:lpwstr>https://login.consultant.ru/link/?rnd=B902C80D9705F5B63918BCBF581E08FC&amp;req=doc&amp;base=RZB&amp;n=373394&amp;dst=101856&amp;fld=134&amp;REFFIELD=134&amp;REFDST=100043&amp;REFDOC=71&amp;REFBASE=PBUN&amp;stat=refcode%3D10881%3Bdstident%3D101856%3Bindex%3D60&amp;date=02.07.2021</vt:lpwstr>
      </vt:variant>
      <vt:variant>
        <vt:lpwstr/>
      </vt:variant>
      <vt:variant>
        <vt:i4>3014772</vt:i4>
      </vt:variant>
      <vt:variant>
        <vt:i4>2334</vt:i4>
      </vt:variant>
      <vt:variant>
        <vt:i4>0</vt:i4>
      </vt:variant>
      <vt:variant>
        <vt:i4>5</vt:i4>
      </vt:variant>
      <vt:variant>
        <vt:lpwstr>https://login.consultant.ru/link/?rnd=B902C80D9705F5B63918BCBF581E08FC&amp;req=doc&amp;base=RZB&amp;n=373394&amp;dst=7004&amp;fld=134&amp;REFFIELD=134&amp;REFDST=100042&amp;REFDOC=71&amp;REFBASE=PBUN&amp;stat=refcode%3D10881%3Bdstident%3D7004%3Bindex%3D59&amp;date=02.07.2021</vt:lpwstr>
      </vt:variant>
      <vt:variant>
        <vt:lpwstr/>
      </vt:variant>
      <vt:variant>
        <vt:i4>2621554</vt:i4>
      </vt:variant>
      <vt:variant>
        <vt:i4>2331</vt:i4>
      </vt:variant>
      <vt:variant>
        <vt:i4>0</vt:i4>
      </vt:variant>
      <vt:variant>
        <vt:i4>5</vt:i4>
      </vt:variant>
      <vt:variant>
        <vt:lpwstr>https://login.consultant.ru/link/?rnd=B902C80D9705F5B63918BCBF581E08FC&amp;req=doc&amp;base=RZB&amp;n=373394&amp;dst=7002&amp;fld=134&amp;REFFIELD=134&amp;REFDST=100042&amp;REFDOC=71&amp;REFBASE=PBUN&amp;stat=refcode%3D10881%3Bdstident%3D7002%3Bindex%3D59&amp;date=02.07.2021</vt:lpwstr>
      </vt:variant>
      <vt:variant>
        <vt:lpwstr/>
      </vt:variant>
      <vt:variant>
        <vt:i4>4063357</vt:i4>
      </vt:variant>
      <vt:variant>
        <vt:i4>2328</vt:i4>
      </vt:variant>
      <vt:variant>
        <vt:i4>0</vt:i4>
      </vt:variant>
      <vt:variant>
        <vt:i4>5</vt:i4>
      </vt:variant>
      <vt:variant>
        <vt:lpwstr>https://login.consultant.ru/link/?rnd=B902C80D9705F5B63918BCBF581E08FC&amp;req=doc&amp;base=RZB&amp;n=373394&amp;dst=101954&amp;fld=134&amp;REFFIELD=134&amp;REFDST=100041&amp;REFDOC=48520&amp;REFBASE=PKBO&amp;stat=refcode%3D10881%3Bdstident%3D101954%3Bindex%3D63&amp;date=02.07.2021</vt:lpwstr>
      </vt:variant>
      <vt:variant>
        <vt:lpwstr/>
      </vt:variant>
      <vt:variant>
        <vt:i4>1310733</vt:i4>
      </vt:variant>
      <vt:variant>
        <vt:i4>2325</vt:i4>
      </vt:variant>
      <vt:variant>
        <vt:i4>0</vt:i4>
      </vt:variant>
      <vt:variant>
        <vt:i4>5</vt:i4>
      </vt:variant>
      <vt:variant>
        <vt:lpwstr>https://login.consultant.ru/link/?rnd=B902C80D9705F5B63918BCBF581E08FC&amp;req=doc&amp;base=QSBO&amp;n=8204&amp;dst=100017&amp;fld=134&amp;REFFIELD=134&amp;REFDST=100056&amp;REFDOC=48520&amp;REFBASE=PKBO&amp;stat=refcode%3D10881%3Bdstident%3D100017%3Bindex%3D82&amp;date=02.07.2021</vt:lpwstr>
      </vt:variant>
      <vt:variant>
        <vt:lpwstr/>
      </vt:variant>
      <vt:variant>
        <vt:i4>1507329</vt:i4>
      </vt:variant>
      <vt:variant>
        <vt:i4>2322</vt:i4>
      </vt:variant>
      <vt:variant>
        <vt:i4>0</vt:i4>
      </vt:variant>
      <vt:variant>
        <vt:i4>5</vt:i4>
      </vt:variant>
      <vt:variant>
        <vt:lpwstr>https://login.consultant.ru/link/?rnd=B902C80D9705F5B63918BCBF581E08FC&amp;req=doc&amp;base=QSBO&amp;n=8339&amp;dst=100017&amp;fld=134&amp;REFFIELD=134&amp;REFDST=100056&amp;REFDOC=48520&amp;REFBASE=PKBO&amp;stat=refcode%3D10881%3Bdstident%3D100017%3Bindex%3D82&amp;date=02.07.2021</vt:lpwstr>
      </vt:variant>
      <vt:variant>
        <vt:lpwstr/>
      </vt:variant>
      <vt:variant>
        <vt:i4>852039</vt:i4>
      </vt:variant>
      <vt:variant>
        <vt:i4>2319</vt:i4>
      </vt:variant>
      <vt:variant>
        <vt:i4>0</vt:i4>
      </vt:variant>
      <vt:variant>
        <vt:i4>5</vt:i4>
      </vt:variant>
      <vt:variant>
        <vt:lpwstr>https://login.consultant.ru/link/?rnd=B902C80D9705F5B63918BCBF581E08FC&amp;req=doc&amp;base=RZB&amp;n=373394&amp;dst=11838&amp;fld=134&amp;REFFIELD=134&amp;REFDST=100056&amp;REFDOC=48520&amp;REFBASE=PKBO&amp;stat=refcode%3D10881%3Bdstident%3D11838%3Bindex%3D82&amp;date=02.07.2021</vt:lpwstr>
      </vt:variant>
      <vt:variant>
        <vt:lpwstr/>
      </vt:variant>
      <vt:variant>
        <vt:i4>3670130</vt:i4>
      </vt:variant>
      <vt:variant>
        <vt:i4>2316</vt:i4>
      </vt:variant>
      <vt:variant>
        <vt:i4>0</vt:i4>
      </vt:variant>
      <vt:variant>
        <vt:i4>5</vt:i4>
      </vt:variant>
      <vt:variant>
        <vt:lpwstr>https://login.consultant.ru/link/?rnd=B902C80D9705F5B63918BCBF581E08FC&amp;req=doc&amp;base=RZB&amp;n=373394&amp;dst=102677&amp;fld=134&amp;REFFIELD=134&amp;REFDST=100056&amp;REFDOC=48520&amp;REFBASE=PKBO&amp;stat=refcode%3D10881%3Bdstident%3D102677%3Bindex%3D82&amp;date=02.07.2021</vt:lpwstr>
      </vt:variant>
      <vt:variant>
        <vt:lpwstr/>
      </vt:variant>
      <vt:variant>
        <vt:i4>3670130</vt:i4>
      </vt:variant>
      <vt:variant>
        <vt:i4>2313</vt:i4>
      </vt:variant>
      <vt:variant>
        <vt:i4>0</vt:i4>
      </vt:variant>
      <vt:variant>
        <vt:i4>5</vt:i4>
      </vt:variant>
      <vt:variant>
        <vt:lpwstr>https://login.consultant.ru/link/?rnd=B902C80D9705F5B63918BCBF581E08FC&amp;req=doc&amp;base=RZB&amp;n=373394&amp;dst=102672&amp;fld=134&amp;REFFIELD=134&amp;REFDST=100056&amp;REFDOC=48520&amp;REFBASE=PKBO&amp;stat=refcode%3D10881%3Bdstident%3D102672%3Bindex%3D82&amp;date=02.07.2021</vt:lpwstr>
      </vt:variant>
      <vt:variant>
        <vt:lpwstr/>
      </vt:variant>
      <vt:variant>
        <vt:i4>3866677</vt:i4>
      </vt:variant>
      <vt:variant>
        <vt:i4>2310</vt:i4>
      </vt:variant>
      <vt:variant>
        <vt:i4>0</vt:i4>
      </vt:variant>
      <vt:variant>
        <vt:i4>5</vt:i4>
      </vt:variant>
      <vt:variant>
        <vt:lpwstr>https://login.consultant.ru/link/?rnd=B902C80D9705F5B63918BCBF581E08FC&amp;req=doc&amp;base=PKBO&amp;n=48519&amp;dst=100174&amp;fld=134&amp;REFFIELD=134&amp;REFDST=100056&amp;REFDOC=48520&amp;REFBASE=PKBO&amp;stat=refcode%3D10881%3Bdstident%3D100174%3Bindex%3D82&amp;date=02.07.2021</vt:lpwstr>
      </vt:variant>
      <vt:variant>
        <vt:lpwstr/>
      </vt:variant>
      <vt:variant>
        <vt:i4>17</vt:i4>
      </vt:variant>
      <vt:variant>
        <vt:i4>2307</vt:i4>
      </vt:variant>
      <vt:variant>
        <vt:i4>0</vt:i4>
      </vt:variant>
      <vt:variant>
        <vt:i4>5</vt:i4>
      </vt:variant>
      <vt:variant>
        <vt:lpwstr>https://login.consultant.ru/link/?rnd=CA34341EDB9FD31106AC9064E523D3C7&amp;req=doc&amp;base=RZB&amp;n=362627&amp;REFFIELD=134&amp;REFDST=101111&amp;REFDOC=100745&amp;REFBASE=DOF&amp;stat=refcode%3D10881%3Bindex%3D2102&amp;date=28.06.2021</vt:lpwstr>
      </vt:variant>
      <vt:variant>
        <vt:lpwstr/>
      </vt:variant>
      <vt:variant>
        <vt:i4>4718664</vt:i4>
      </vt:variant>
      <vt:variant>
        <vt:i4>2304</vt:i4>
      </vt:variant>
      <vt:variant>
        <vt:i4>0</vt:i4>
      </vt:variant>
      <vt:variant>
        <vt:i4>5</vt:i4>
      </vt:variant>
      <vt:variant>
        <vt:lpwstr>https://login.consultant.ru/link/?rnd=CA34341EDB9FD31106AC9064E523D3C7&amp;req=doc&amp;base=RZB&amp;n=386948&amp;dst=103042&amp;fld=134&amp;REFFIELD=134&amp;REFDST=101111&amp;REFDOC=100745&amp;REFBASE=DOF&amp;stat=refcode%3D10881%3Bdstident%3D103042%3Bindex%3D2102&amp;date=28.06.2021</vt:lpwstr>
      </vt:variant>
      <vt:variant>
        <vt:lpwstr/>
      </vt:variant>
      <vt:variant>
        <vt:i4>1900563</vt:i4>
      </vt:variant>
      <vt:variant>
        <vt:i4>2301</vt:i4>
      </vt:variant>
      <vt:variant>
        <vt:i4>0</vt:i4>
      </vt:variant>
      <vt:variant>
        <vt:i4>5</vt:i4>
      </vt:variant>
      <vt:variant>
        <vt:lpwstr>https://login.consultant.ru/link/?req=doc&amp;base=LAW&amp;n=482692&amp;dst=178&amp;field=134&amp;date=25.12.2024</vt:lpwstr>
      </vt:variant>
      <vt:variant>
        <vt:lpwstr/>
      </vt:variant>
      <vt:variant>
        <vt:i4>6815847</vt:i4>
      </vt:variant>
      <vt:variant>
        <vt:i4>2298</vt:i4>
      </vt:variant>
      <vt:variant>
        <vt:i4>0</vt:i4>
      </vt:variant>
      <vt:variant>
        <vt:i4>5</vt:i4>
      </vt:variant>
      <vt:variant>
        <vt:lpwstr>https://login.consultant.ru/link/?req=doc&amp;base=LAW&amp;n=482692&amp;dst=1183&amp;field=134&amp;date=25.12.2024</vt:lpwstr>
      </vt:variant>
      <vt:variant>
        <vt:lpwstr/>
      </vt:variant>
      <vt:variant>
        <vt:i4>1572865</vt:i4>
      </vt:variant>
      <vt:variant>
        <vt:i4>2295</vt:i4>
      </vt:variant>
      <vt:variant>
        <vt:i4>0</vt:i4>
      </vt:variant>
      <vt:variant>
        <vt:i4>5</vt:i4>
      </vt:variant>
      <vt:variant>
        <vt:lpwstr>consultantplus://offline/ref=01C49B16EBA8B72A11825801D2DBB32303351870AF1F8FEB146139169F931C94001E25D644hBJEK</vt:lpwstr>
      </vt:variant>
      <vt:variant>
        <vt:lpwstr/>
      </vt:variant>
      <vt:variant>
        <vt:i4>7995442</vt:i4>
      </vt:variant>
      <vt:variant>
        <vt:i4>2292</vt:i4>
      </vt:variant>
      <vt:variant>
        <vt:i4>0</vt:i4>
      </vt:variant>
      <vt:variant>
        <vt:i4>5</vt:i4>
      </vt:variant>
      <vt:variant>
        <vt:lpwstr>consultantplus://offline/ref=01C49B16EBA8B72A11825801D2DBB32303351870AF1F8FEB146139169F931C94001E25DE4CB1h8J9K</vt:lpwstr>
      </vt:variant>
      <vt:variant>
        <vt:lpwstr/>
      </vt:variant>
      <vt:variant>
        <vt:i4>1572870</vt:i4>
      </vt:variant>
      <vt:variant>
        <vt:i4>2289</vt:i4>
      </vt:variant>
      <vt:variant>
        <vt:i4>0</vt:i4>
      </vt:variant>
      <vt:variant>
        <vt:i4>5</vt:i4>
      </vt:variant>
      <vt:variant>
        <vt:lpwstr>consultantplus://offline/ref=01C49B16EBA8B72A11825801D2DBB32303351870AF1F8FEB146139169F931C94001E25D54DhBJ1K</vt:lpwstr>
      </vt:variant>
      <vt:variant>
        <vt:lpwstr/>
      </vt:variant>
      <vt:variant>
        <vt:i4>1572865</vt:i4>
      </vt:variant>
      <vt:variant>
        <vt:i4>2286</vt:i4>
      </vt:variant>
      <vt:variant>
        <vt:i4>0</vt:i4>
      </vt:variant>
      <vt:variant>
        <vt:i4>5</vt:i4>
      </vt:variant>
      <vt:variant>
        <vt:lpwstr>consultantplus://offline/ref=01C49B16EBA8B72A11825801D2DBB32303351870AF1F8FEB146139169F931C94001E25D644hBJEK</vt:lpwstr>
      </vt:variant>
      <vt:variant>
        <vt:lpwstr/>
      </vt:variant>
      <vt:variant>
        <vt:i4>3145790</vt:i4>
      </vt:variant>
      <vt:variant>
        <vt:i4>2283</vt:i4>
      </vt:variant>
      <vt:variant>
        <vt:i4>0</vt:i4>
      </vt:variant>
      <vt:variant>
        <vt:i4>5</vt:i4>
      </vt:variant>
      <vt:variant>
        <vt:lpwstr>https://login.consultant.ru/link/?rnd=CA34341EDB9FD31106AC9064E523D3C7&amp;req=doc&amp;base=RZB&amp;n=381458&amp;dst=236&amp;fld=134&amp;REFFIELD=134&amp;REFDST=101126&amp;REFDOC=100745&amp;REFBASE=DOF&amp;stat=refcode%3D10881%3Bdstident%3D236%3Bindex%3D2121&amp;date=28.06.2021</vt:lpwstr>
      </vt:variant>
      <vt:variant>
        <vt:lpwstr/>
      </vt:variant>
      <vt:variant>
        <vt:i4>3211325</vt:i4>
      </vt:variant>
      <vt:variant>
        <vt:i4>2280</vt:i4>
      </vt:variant>
      <vt:variant>
        <vt:i4>0</vt:i4>
      </vt:variant>
      <vt:variant>
        <vt:i4>5</vt:i4>
      </vt:variant>
      <vt:variant>
        <vt:lpwstr>https://login.consultant.ru/link/?rnd=CA34341EDB9FD31106AC9064E523D3C7&amp;req=doc&amp;base=RZB&amp;n=386948&amp;dst=14006&amp;fld=134&amp;REFFIELD=134&amp;REFDST=101124&amp;REFDOC=100745&amp;REFBASE=DOF&amp;stat=refcode%3D10881%3Bdstident%3D14006%3Bindex%3D2119&amp;date=28.06.2021</vt:lpwstr>
      </vt:variant>
      <vt:variant>
        <vt:lpwstr/>
      </vt:variant>
      <vt:variant>
        <vt:i4>4784206</vt:i4>
      </vt:variant>
      <vt:variant>
        <vt:i4>2277</vt:i4>
      </vt:variant>
      <vt:variant>
        <vt:i4>0</vt:i4>
      </vt:variant>
      <vt:variant>
        <vt:i4>5</vt:i4>
      </vt:variant>
      <vt:variant>
        <vt:lpwstr>https://login.consultant.ru/link/?rnd=CA34341EDB9FD31106AC9064E523D3C7&amp;req=doc&amp;base=RZB&amp;n=382648&amp;dst=3856&amp;fld=134&amp;REFFIELD=134&amp;REFDST=101124&amp;REFDOC=100745&amp;REFBASE=DOF&amp;stat=refcode%3D10881%3Bdstident%3D3856%3Bindex%3D2119&amp;date=28.06.2021</vt:lpwstr>
      </vt:variant>
      <vt:variant>
        <vt:lpwstr/>
      </vt:variant>
      <vt:variant>
        <vt:i4>4456541</vt:i4>
      </vt:variant>
      <vt:variant>
        <vt:i4>2274</vt:i4>
      </vt:variant>
      <vt:variant>
        <vt:i4>0</vt:i4>
      </vt:variant>
      <vt:variant>
        <vt:i4>5</vt:i4>
      </vt:variant>
      <vt:variant>
        <vt:lpwstr>consultantplus://offline/ref=C1399795DAC6BD9DE303EE7B4B3295B9C8411EC146D10C072DDA0AF13CB1CD733B0C23D8BAF3EDC05998D95179D694F63346C55039DEF1yBvCN</vt:lpwstr>
      </vt:variant>
      <vt:variant>
        <vt:lpwstr/>
      </vt:variant>
      <vt:variant>
        <vt:i4>4456543</vt:i4>
      </vt:variant>
      <vt:variant>
        <vt:i4>2271</vt:i4>
      </vt:variant>
      <vt:variant>
        <vt:i4>0</vt:i4>
      </vt:variant>
      <vt:variant>
        <vt:i4>5</vt:i4>
      </vt:variant>
      <vt:variant>
        <vt:lpwstr>consultantplus://offline/ref=C1399795DAC6BD9DE303EE7B4B3295B9C8411EC146D10C072DDA0AF13CB1CD733B0C23D8BAF3EDC25998D95179D694F63346C55039DEF1yBvCN</vt:lpwstr>
      </vt:variant>
      <vt:variant>
        <vt:lpwstr/>
      </vt:variant>
      <vt:variant>
        <vt:i4>3801186</vt:i4>
      </vt:variant>
      <vt:variant>
        <vt:i4>2268</vt:i4>
      </vt:variant>
      <vt:variant>
        <vt:i4>0</vt:i4>
      </vt:variant>
      <vt:variant>
        <vt:i4>5</vt:i4>
      </vt:variant>
      <vt:variant>
        <vt:lpwstr>consultantplus://offline/ref=A84A625213712FBE6A6B2CE34AE6FE6E28E92C4EF28FCF7CB4840476354921B4B9B207B0A2D91CE9E05FC1243293B79A4D3DA3B62D7856F3cEuBN</vt:lpwstr>
      </vt:variant>
      <vt:variant>
        <vt:lpwstr/>
      </vt:variant>
      <vt:variant>
        <vt:i4>65631</vt:i4>
      </vt:variant>
      <vt:variant>
        <vt:i4>2265</vt:i4>
      </vt:variant>
      <vt:variant>
        <vt:i4>0</vt:i4>
      </vt:variant>
      <vt:variant>
        <vt:i4>5</vt:i4>
      </vt:variant>
      <vt:variant>
        <vt:lpwstr>consultantplus://offline/ref=A84A625213712FBE6A6B2CE34AE6FE6E28E82D4DF083CF7CB4840476354921B4B9B207B3A1D811EAEF00C43123CBB8985323A2A9317A54cFu2N</vt:lpwstr>
      </vt:variant>
      <vt:variant>
        <vt:lpwstr/>
      </vt:variant>
      <vt:variant>
        <vt:i4>6094851</vt:i4>
      </vt:variant>
      <vt:variant>
        <vt:i4>2262</vt:i4>
      </vt:variant>
      <vt:variant>
        <vt:i4>0</vt:i4>
      </vt:variant>
      <vt:variant>
        <vt:i4>5</vt:i4>
      </vt:variant>
      <vt:variant>
        <vt:lpwstr>consultantplus://offline/ref=6C00A89A285908CB3CD4F8D0F884FC85199C78254A45C016B249AE6FC120C6194EE501F153F9050ED26012F445ADCE950F19DD1EE00B92g0t4N</vt:lpwstr>
      </vt:variant>
      <vt:variant>
        <vt:lpwstr/>
      </vt:variant>
      <vt:variant>
        <vt:i4>3735607</vt:i4>
      </vt:variant>
      <vt:variant>
        <vt:i4>2259</vt:i4>
      </vt:variant>
      <vt:variant>
        <vt:i4>0</vt:i4>
      </vt:variant>
      <vt:variant>
        <vt:i4>5</vt:i4>
      </vt:variant>
      <vt:variant>
        <vt:lpwstr>consultantplus://offline/ref=6C00A89A285908CB3CD4F8D0F884FC85199D79264849C016B249AE6FC120C6194EE501F657F805008D6507E51DA2CC8B1118C202E209g9t3N</vt:lpwstr>
      </vt:variant>
      <vt:variant>
        <vt:lpwstr/>
      </vt:variant>
      <vt:variant>
        <vt:i4>3735609</vt:i4>
      </vt:variant>
      <vt:variant>
        <vt:i4>2256</vt:i4>
      </vt:variant>
      <vt:variant>
        <vt:i4>0</vt:i4>
      </vt:variant>
      <vt:variant>
        <vt:i4>5</vt:i4>
      </vt:variant>
      <vt:variant>
        <vt:lpwstr>consultantplus://offline/ref=6C00A89A285908CB3CD4F8D0F884FC85199D79264849C016B249AE6FC120C6194EE501F656FF0D008D6507E51DA2CC8B1118C202E209g9t3N</vt:lpwstr>
      </vt:variant>
      <vt:variant>
        <vt:lpwstr/>
      </vt:variant>
      <vt:variant>
        <vt:i4>3735602</vt:i4>
      </vt:variant>
      <vt:variant>
        <vt:i4>2253</vt:i4>
      </vt:variant>
      <vt:variant>
        <vt:i4>0</vt:i4>
      </vt:variant>
      <vt:variant>
        <vt:i4>5</vt:i4>
      </vt:variant>
      <vt:variant>
        <vt:lpwstr>consultantplus://offline/ref=6C00A89A285908CB3CD4F8D0F884FC85199D79264849C016B249AE6FC120C6194EE501F058FB0C008D6507E51DA2CC8B1118C202E209g9t3N</vt:lpwstr>
      </vt:variant>
      <vt:variant>
        <vt:lpwstr/>
      </vt:variant>
      <vt:variant>
        <vt:i4>6946916</vt:i4>
      </vt:variant>
      <vt:variant>
        <vt:i4>2250</vt:i4>
      </vt:variant>
      <vt:variant>
        <vt:i4>0</vt:i4>
      </vt:variant>
      <vt:variant>
        <vt:i4>5</vt:i4>
      </vt:variant>
      <vt:variant>
        <vt:lpwstr>consultantplus://offline/ref=6C00A89A285908CB3CD4E4DAEDF0A9D610997F23494DC016B249AE6FC120C6194EE501F250F90D09DD3F17E154F5C1971107DC01FC099005gAtBN</vt:lpwstr>
      </vt:variant>
      <vt:variant>
        <vt:lpwstr/>
      </vt:variant>
      <vt:variant>
        <vt:i4>7471166</vt:i4>
      </vt:variant>
      <vt:variant>
        <vt:i4>2247</vt:i4>
      </vt:variant>
      <vt:variant>
        <vt:i4>0</vt:i4>
      </vt:variant>
      <vt:variant>
        <vt:i4>5</vt:i4>
      </vt:variant>
      <vt:variant>
        <vt:lpwstr>consultantplus://offline/ref=5794E7E849708EA7A0501D34A033C55275AF7B89CD07DDEB8123F6084736CA07ADFE16B356C0DFC417BB204DEABD25B57F996FE5E666A210H</vt:lpwstr>
      </vt:variant>
      <vt:variant>
        <vt:lpwstr/>
      </vt:variant>
      <vt:variant>
        <vt:i4>2752611</vt:i4>
      </vt:variant>
      <vt:variant>
        <vt:i4>2244</vt:i4>
      </vt:variant>
      <vt:variant>
        <vt:i4>0</vt:i4>
      </vt:variant>
      <vt:variant>
        <vt:i4>5</vt:i4>
      </vt:variant>
      <vt:variant>
        <vt:lpwstr>consultantplus://offline/ref=EC513C302F6C1627AF80DDCD4B3F657CA24DA67F2322A411D4B96BAC29AEA82013A227F9E834F9AFD08166D86EA74F8F0A0722904378EB71aE01H</vt:lpwstr>
      </vt:variant>
      <vt:variant>
        <vt:lpwstr/>
      </vt:variant>
      <vt:variant>
        <vt:i4>4456528</vt:i4>
      </vt:variant>
      <vt:variant>
        <vt:i4>2241</vt:i4>
      </vt:variant>
      <vt:variant>
        <vt:i4>0</vt:i4>
      </vt:variant>
      <vt:variant>
        <vt:i4>5</vt:i4>
      </vt:variant>
      <vt:variant>
        <vt:lpwstr>consultantplus://offline/ref=01C49B16EBA8B72A1182460CC4B7EE280A39407EA81284B44B3E624BC89A16C347517C9409B480846C7BF3hFJDK</vt:lpwstr>
      </vt:variant>
      <vt:variant>
        <vt:lpwstr/>
      </vt:variant>
      <vt:variant>
        <vt:i4>2949226</vt:i4>
      </vt:variant>
      <vt:variant>
        <vt:i4>2238</vt:i4>
      </vt:variant>
      <vt:variant>
        <vt:i4>0</vt:i4>
      </vt:variant>
      <vt:variant>
        <vt:i4>5</vt:i4>
      </vt:variant>
      <vt:variant>
        <vt:lpwstr>consultantplus://offline/ref=452B7B588099074F20ABBCA48FD8190FABD7F6A35FAC6D349BB0F9340853D51555A9AE0B3B008F22B65BD53F479DA46CDA4B504B96B6EF21GFjEN</vt:lpwstr>
      </vt:variant>
      <vt:variant>
        <vt:lpwstr/>
      </vt:variant>
      <vt:variant>
        <vt:i4>3670139</vt:i4>
      </vt:variant>
      <vt:variant>
        <vt:i4>2235</vt:i4>
      </vt:variant>
      <vt:variant>
        <vt:i4>0</vt:i4>
      </vt:variant>
      <vt:variant>
        <vt:i4>5</vt:i4>
      </vt:variant>
      <vt:variant>
        <vt:lpwstr>https://login.consultant.ru/link/?req=doc&amp;base=LAW&amp;n=462886&amp;dst=100012</vt:lpwstr>
      </vt:variant>
      <vt:variant>
        <vt:lpwstr/>
      </vt:variant>
      <vt:variant>
        <vt:i4>4587530</vt:i4>
      </vt:variant>
      <vt:variant>
        <vt:i4>2232</vt:i4>
      </vt:variant>
      <vt:variant>
        <vt:i4>0</vt:i4>
      </vt:variant>
      <vt:variant>
        <vt:i4>5</vt:i4>
      </vt:variant>
      <vt:variant>
        <vt:lpwstr>consultantplus://offline/ref=452B7B588099074F20ABBCA48FD8190FABD7F6A35FAC6D349BB0F9340853D51555A9AE0B3A068225BF04D02A56C5AB6EC45551548AB4EDG2j0N</vt:lpwstr>
      </vt:variant>
      <vt:variant>
        <vt:lpwstr/>
      </vt:variant>
      <vt:variant>
        <vt:i4>3145847</vt:i4>
      </vt:variant>
      <vt:variant>
        <vt:i4>2229</vt:i4>
      </vt:variant>
      <vt:variant>
        <vt:i4>0</vt:i4>
      </vt:variant>
      <vt:variant>
        <vt:i4>5</vt:i4>
      </vt:variant>
      <vt:variant>
        <vt:lpwstr>https://login.consultant.ru/link/?req=doc&amp;base=LAW&amp;n=434561&amp;dst=100022</vt:lpwstr>
      </vt:variant>
      <vt:variant>
        <vt:lpwstr/>
      </vt:variant>
      <vt:variant>
        <vt:i4>4390917</vt:i4>
      </vt:variant>
      <vt:variant>
        <vt:i4>2226</vt:i4>
      </vt:variant>
      <vt:variant>
        <vt:i4>0</vt:i4>
      </vt:variant>
      <vt:variant>
        <vt:i4>5</vt:i4>
      </vt:variant>
      <vt:variant>
        <vt:lpwstr>consultantplus://offline/ref=C8F9DCE9337ACB3AF670F5CD6BE61A9AC6B6BD24DA8632D9A1AED896330FDB22B557A10BAB64CC5144B6E93027B72BF971F14D8EF6E568l9j8G</vt:lpwstr>
      </vt:variant>
      <vt:variant>
        <vt:lpwstr/>
      </vt:variant>
      <vt:variant>
        <vt:i4>7471165</vt:i4>
      </vt:variant>
      <vt:variant>
        <vt:i4>2223</vt:i4>
      </vt:variant>
      <vt:variant>
        <vt:i4>0</vt:i4>
      </vt:variant>
      <vt:variant>
        <vt:i4>5</vt:i4>
      </vt:variant>
      <vt:variant>
        <vt:lpwstr>consultantplus://offline/ref=F52F0AD10A10ECA062C43086D6739C97ED8300F47B91F07B12BE62415EBF65F4E0D9C28689E7B7E33B48E30E6C4917ABACAAA9B2F7BE0AA7m7a6F</vt:lpwstr>
      </vt:variant>
      <vt:variant>
        <vt:lpwstr/>
      </vt:variant>
      <vt:variant>
        <vt:i4>7471214</vt:i4>
      </vt:variant>
      <vt:variant>
        <vt:i4>2220</vt:i4>
      </vt:variant>
      <vt:variant>
        <vt:i4>0</vt:i4>
      </vt:variant>
      <vt:variant>
        <vt:i4>5</vt:i4>
      </vt:variant>
      <vt:variant>
        <vt:lpwstr>consultantplus://offline/ref=F52F0AD10A10ECA062C43086D6739C97ED8300F47B91F07B12BE62415EBF65F4E0D9C28689E5B5E73548E30E6C4917ABACAAA9B2F7BE0AA7m7a6F</vt:lpwstr>
      </vt:variant>
      <vt:variant>
        <vt:lpwstr/>
      </vt:variant>
      <vt:variant>
        <vt:i4>7864383</vt:i4>
      </vt:variant>
      <vt:variant>
        <vt:i4>2217</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7864377</vt:i4>
      </vt:variant>
      <vt:variant>
        <vt:i4>2214</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7864377</vt:i4>
      </vt:variant>
      <vt:variant>
        <vt:i4>2211</vt:i4>
      </vt:variant>
      <vt:variant>
        <vt:i4>0</vt:i4>
      </vt:variant>
      <vt:variant>
        <vt:i4>5</vt:i4>
      </vt:variant>
      <vt:variant>
        <vt:lpwstr>consultantplus://offline/ref=89507FE6D506EC55C9A5ACC26571283316FCBABC4DD9095C47AE57010CF5AE5B46588C37CA21A0D66D747009C3950EFFD3664E7A85C47F6ELAbAF</vt:lpwstr>
      </vt:variant>
      <vt:variant>
        <vt:lpwstr/>
      </vt:variant>
      <vt:variant>
        <vt:i4>7864380</vt:i4>
      </vt:variant>
      <vt:variant>
        <vt:i4>2208</vt:i4>
      </vt:variant>
      <vt:variant>
        <vt:i4>0</vt:i4>
      </vt:variant>
      <vt:variant>
        <vt:i4>5</vt:i4>
      </vt:variant>
      <vt:variant>
        <vt:lpwstr>consultantplus://offline/ref=89507FE6D506EC55C9A5ACC26571283316FCBABC4DD9095C47AE57010CF5AE5B46588C37CA21A0D66A747009C3950EFFD3664E7A85C47F6ELAbAF</vt:lpwstr>
      </vt:variant>
      <vt:variant>
        <vt:lpwstr/>
      </vt:variant>
      <vt:variant>
        <vt:i4>7864383</vt:i4>
      </vt:variant>
      <vt:variant>
        <vt:i4>2205</vt:i4>
      </vt:variant>
      <vt:variant>
        <vt:i4>0</vt:i4>
      </vt:variant>
      <vt:variant>
        <vt:i4>5</vt:i4>
      </vt:variant>
      <vt:variant>
        <vt:lpwstr>consultantplus://offline/ref=89507FE6D506EC55C9A5ACC26571283316FCBABC4DD9095C47AE57010CF5AE5B46588C37CA21A0D66B747009C3950EFFD3664E7A85C47F6ELAbAF</vt:lpwstr>
      </vt:variant>
      <vt:variant>
        <vt:lpwstr/>
      </vt:variant>
      <vt:variant>
        <vt:i4>7864431</vt:i4>
      </vt:variant>
      <vt:variant>
        <vt:i4>2202</vt:i4>
      </vt:variant>
      <vt:variant>
        <vt:i4>0</vt:i4>
      </vt:variant>
      <vt:variant>
        <vt:i4>5</vt:i4>
      </vt:variant>
      <vt:variant>
        <vt:lpwstr>consultantplus://offline/ref=89507FE6D506EC55C9A5ACC26571283316FDBAB44DDC095C47AE57010CF5AE5B46588C37CA25A2D068747009C3950EFFD3664E7A85C47F6ELAbAF</vt:lpwstr>
      </vt:variant>
      <vt:variant>
        <vt:lpwstr/>
      </vt:variant>
      <vt:variant>
        <vt:i4>7864383</vt:i4>
      </vt:variant>
      <vt:variant>
        <vt:i4>2199</vt:i4>
      </vt:variant>
      <vt:variant>
        <vt:i4>0</vt:i4>
      </vt:variant>
      <vt:variant>
        <vt:i4>5</vt:i4>
      </vt:variant>
      <vt:variant>
        <vt:lpwstr>consultantplus://offline/ref=89507FE6D506EC55C9A5ACC26571283316FCBABC4DD9095C47AE57010CF5AE5B46588C37CA21A0D06D747009C3950EFFD3664E7A85C47F6ELAbAF</vt:lpwstr>
      </vt:variant>
      <vt:variant>
        <vt:lpwstr/>
      </vt:variant>
      <vt:variant>
        <vt:i4>5177345</vt:i4>
      </vt:variant>
      <vt:variant>
        <vt:i4>2196</vt:i4>
      </vt:variant>
      <vt:variant>
        <vt:i4>0</vt:i4>
      </vt:variant>
      <vt:variant>
        <vt:i4>5</vt:i4>
      </vt:variant>
      <vt:variant>
        <vt:lpwstr>consultantplus://offline/ref=0D49D09F23B008F9B6870ECA4DB50B4C7D15F195495F5F1A71A3F427811B8D327FD9DBF33D7ED035F3AE32565686C49C3F09565D3D5EF5X6Z5F</vt:lpwstr>
      </vt:variant>
      <vt:variant>
        <vt:lpwstr/>
      </vt:variant>
      <vt:variant>
        <vt:i4>5177425</vt:i4>
      </vt:variant>
      <vt:variant>
        <vt:i4>2193</vt:i4>
      </vt:variant>
      <vt:variant>
        <vt:i4>0</vt:i4>
      </vt:variant>
      <vt:variant>
        <vt:i4>5</vt:i4>
      </vt:variant>
      <vt:variant>
        <vt:lpwstr>consultantplus://offline/ref=0D49D09F23B008F9B6870ECA4DB50B4C7D15F195495F5F1A71A3F427811B8D327FD9DBF33E71D434F3AE32565686C49C3F09565D3D5EF5X6Z5F</vt:lpwstr>
      </vt:variant>
      <vt:variant>
        <vt:lpwstr/>
      </vt:variant>
      <vt:variant>
        <vt:i4>4784217</vt:i4>
      </vt:variant>
      <vt:variant>
        <vt:i4>2190</vt:i4>
      </vt:variant>
      <vt:variant>
        <vt:i4>0</vt:i4>
      </vt:variant>
      <vt:variant>
        <vt:i4>5</vt:i4>
      </vt:variant>
      <vt:variant>
        <vt:lpwstr>consultantplus://offline/ref=C2285FE4B86B988078157AE8D0BA1D7AEB128A597F8D8D89269AB84ADEEB7C2011A1DAB2651E8B5E321B07C374F80CB7954E00C6D86Af8F</vt:lpwstr>
      </vt:variant>
      <vt:variant>
        <vt:lpwstr/>
      </vt:variant>
      <vt:variant>
        <vt:i4>4390926</vt:i4>
      </vt:variant>
      <vt:variant>
        <vt:i4>2187</vt:i4>
      </vt:variant>
      <vt:variant>
        <vt:i4>0</vt:i4>
      </vt:variant>
      <vt:variant>
        <vt:i4>5</vt:i4>
      </vt:variant>
      <vt:variant>
        <vt:lpwstr>consultantplus://offline/ref=C2285FE4B86B988078157AE8D0BA1D7AEB128A597F8D8D89269AB84ADEEB7C2011A1DAB2681A850F680B038A23F410B682500BD8D8AB2A69fBF</vt:lpwstr>
      </vt:variant>
      <vt:variant>
        <vt:lpwstr/>
      </vt:variant>
      <vt:variant>
        <vt:i4>5832710</vt:i4>
      </vt:variant>
      <vt:variant>
        <vt:i4>2184</vt:i4>
      </vt:variant>
      <vt:variant>
        <vt:i4>0</vt:i4>
      </vt:variant>
      <vt:variant>
        <vt:i4>5</vt:i4>
      </vt:variant>
      <vt:variant>
        <vt:lpwstr>consultantplus://offline/ref=52271D549EA2D2305B8C4532C6B88D54692954DCFE65452442287535C3202F2D9F30BA37B5E22D497D8AA62291C470BED701157FDD8530S4f9F</vt:lpwstr>
      </vt:variant>
      <vt:variant>
        <vt:lpwstr/>
      </vt:variant>
      <vt:variant>
        <vt:i4>5832717</vt:i4>
      </vt:variant>
      <vt:variant>
        <vt:i4>2181</vt:i4>
      </vt:variant>
      <vt:variant>
        <vt:i4>0</vt:i4>
      </vt:variant>
      <vt:variant>
        <vt:i4>5</vt:i4>
      </vt:variant>
      <vt:variant>
        <vt:lpwstr>consultantplus://offline/ref=52271D549EA2D2305B8C4532C6B88D54692954DCFE65452442287535C3202F2D9F30BA37B5E72C407D8AA62291C470BED701157FDD8530S4f9F</vt:lpwstr>
      </vt:variant>
      <vt:variant>
        <vt:lpwstr/>
      </vt:variant>
      <vt:variant>
        <vt:i4>3932258</vt:i4>
      </vt:variant>
      <vt:variant>
        <vt:i4>2178</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3932258</vt:i4>
      </vt:variant>
      <vt:variant>
        <vt:i4>2175</vt:i4>
      </vt:variant>
      <vt:variant>
        <vt:i4>0</vt:i4>
      </vt:variant>
      <vt:variant>
        <vt:i4>5</vt:i4>
      </vt:variant>
      <vt:variant>
        <vt:lpwstr>consultantplus://offline/ref=5FE635AED372E4BED90A4D2886E1037B1E7598998FC4131D7501AE30E86B0F8B7387D113C6DD9B47D38908D182AF6C693D4EE2FD671DEBt0F</vt:lpwstr>
      </vt:variant>
      <vt:variant>
        <vt:lpwstr/>
      </vt:variant>
      <vt:variant>
        <vt:i4>6094933</vt:i4>
      </vt:variant>
      <vt:variant>
        <vt:i4>2172</vt:i4>
      </vt:variant>
      <vt:variant>
        <vt:i4>0</vt:i4>
      </vt:variant>
      <vt:variant>
        <vt:i4>5</vt:i4>
      </vt:variant>
      <vt:variant>
        <vt:lpwstr>consultantplus://offline/ref=5FE635AED372E4BED90A4D2886E1037B1E74989789C3131D7501AE30E86B0F8B6187891AC4DC824C8EC64E848DEAtEF</vt:lpwstr>
      </vt:variant>
      <vt:variant>
        <vt:lpwstr/>
      </vt:variant>
      <vt:variant>
        <vt:i4>7536743</vt:i4>
      </vt:variant>
      <vt:variant>
        <vt:i4>2169</vt:i4>
      </vt:variant>
      <vt:variant>
        <vt:i4>0</vt:i4>
      </vt:variant>
      <vt:variant>
        <vt:i4>5</vt:i4>
      </vt:variant>
      <vt:variant>
        <vt:lpwstr>consultantplus://offline/ref=7E8C9989BF4E0FE4340FA193BB29FCA7CEB5B46A15EA7303566B2539DB8EDDEF6AF2ABCD440F5DF5A0127DCDA89D9D88ADBD338182F43E2DCEe6F</vt:lpwstr>
      </vt:variant>
      <vt:variant>
        <vt:lpwstr/>
      </vt:variant>
      <vt:variant>
        <vt:i4>7536692</vt:i4>
      </vt:variant>
      <vt:variant>
        <vt:i4>2166</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7536744</vt:i4>
      </vt:variant>
      <vt:variant>
        <vt:i4>2163</vt:i4>
      </vt:variant>
      <vt:variant>
        <vt:i4>0</vt:i4>
      </vt:variant>
      <vt:variant>
        <vt:i4>5</vt:i4>
      </vt:variant>
      <vt:variant>
        <vt:lpwstr>consultantplus://offline/ref=7E8C9989BF4E0FE4340FA193BB29FCA7CEB5B46A15EA7303566B2539DB8EDDEF6AF2ABCD440C5DF7A8127DCDA89D9D88ADBD338182F43E2DCEe6F</vt:lpwstr>
      </vt:variant>
      <vt:variant>
        <vt:lpwstr/>
      </vt:variant>
      <vt:variant>
        <vt:i4>7536692</vt:i4>
      </vt:variant>
      <vt:variant>
        <vt:i4>2160</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7536692</vt:i4>
      </vt:variant>
      <vt:variant>
        <vt:i4>2157</vt:i4>
      </vt:variant>
      <vt:variant>
        <vt:i4>0</vt:i4>
      </vt:variant>
      <vt:variant>
        <vt:i4>5</vt:i4>
      </vt:variant>
      <vt:variant>
        <vt:lpwstr>consultantplus://offline/ref=7E8C9989BF4E0FE4340FA193BB29FCA7CEB5B46A15EA7303566B2539DB8EDDEF6AF2ABCD440C5DF7AD127DCDA89D9D88ADBD338182F43E2DCEe6F</vt:lpwstr>
      </vt:variant>
      <vt:variant>
        <vt:lpwstr/>
      </vt:variant>
      <vt:variant>
        <vt:i4>7536692</vt:i4>
      </vt:variant>
      <vt:variant>
        <vt:i4>2154</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2151</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2148</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7536737</vt:i4>
      </vt:variant>
      <vt:variant>
        <vt:i4>2145</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2142</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2139</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7536689</vt:i4>
      </vt:variant>
      <vt:variant>
        <vt:i4>2136</vt:i4>
      </vt:variant>
      <vt:variant>
        <vt:i4>0</vt:i4>
      </vt:variant>
      <vt:variant>
        <vt:i4>5</vt:i4>
      </vt:variant>
      <vt:variant>
        <vt:lpwstr>consultantplus://offline/ref=7E8C9989BF4E0FE4340FA193BB29FCA7CEB5B46A15EA7303566B2539DB8EDDEF6AF2ABCD450E5DF0AA127DCDA89D9D88ADBD338182F43E2DCEe6F</vt:lpwstr>
      </vt:variant>
      <vt:variant>
        <vt:lpwstr/>
      </vt:variant>
      <vt:variant>
        <vt:i4>7536737</vt:i4>
      </vt:variant>
      <vt:variant>
        <vt:i4>2133</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7536737</vt:i4>
      </vt:variant>
      <vt:variant>
        <vt:i4>2130</vt:i4>
      </vt:variant>
      <vt:variant>
        <vt:i4>0</vt:i4>
      </vt:variant>
      <vt:variant>
        <vt:i4>5</vt:i4>
      </vt:variant>
      <vt:variant>
        <vt:lpwstr>consultantplus://offline/ref=7E8C9989BF4E0FE4340FA193BB29FCA7CEB5B46A15EA7303566B2539DB8EDDEF6AF2ABCD450E5DF1A0127DCDA89D9D88ADBD338182F43E2DCEe6F</vt:lpwstr>
      </vt:variant>
      <vt:variant>
        <vt:lpwstr/>
      </vt:variant>
      <vt:variant>
        <vt:i4>7536692</vt:i4>
      </vt:variant>
      <vt:variant>
        <vt:i4>2127</vt:i4>
      </vt:variant>
      <vt:variant>
        <vt:i4>0</vt:i4>
      </vt:variant>
      <vt:variant>
        <vt:i4>5</vt:i4>
      </vt:variant>
      <vt:variant>
        <vt:lpwstr>consultantplus://offline/ref=7E8C9989BF4E0FE4340FA193BB29FCA7CEB5B46A15EA7303566B2539DB8EDDEF6AF2ABCD450E5DF0AD127DCDA89D9D88ADBD338182F43E2DCEe6F</vt:lpwstr>
      </vt:variant>
      <vt:variant>
        <vt:lpwstr/>
      </vt:variant>
      <vt:variant>
        <vt:i4>6946923</vt:i4>
      </vt:variant>
      <vt:variant>
        <vt:i4>2124</vt:i4>
      </vt:variant>
      <vt:variant>
        <vt:i4>0</vt:i4>
      </vt:variant>
      <vt:variant>
        <vt:i4>5</vt:i4>
      </vt:variant>
      <vt:variant>
        <vt:lpwstr>consultantplus://offline/ref=4B9EE0EA17544FCB83461C93848E66E16A1060665787C6F62E44446B643E68CC52A1CC6324222F05C6339E97E854D25771373C2F9A05E692z9b0F</vt:lpwstr>
      </vt:variant>
      <vt:variant>
        <vt:lpwstr/>
      </vt:variant>
      <vt:variant>
        <vt:i4>3342438</vt:i4>
      </vt:variant>
      <vt:variant>
        <vt:i4>2121</vt:i4>
      </vt:variant>
      <vt:variant>
        <vt:i4>0</vt:i4>
      </vt:variant>
      <vt:variant>
        <vt:i4>5</vt:i4>
      </vt:variant>
      <vt:variant>
        <vt:lpwstr>consultantplus://offline/ref=169C19AA04D1B653820D80E8068C0820CC6337C316AE25CC46F819C0514409E2B69C1CB4C6CAD3838ABDE0C46B848A9895D10A1129B1094B78W5L</vt:lpwstr>
      </vt:variant>
      <vt:variant>
        <vt:lpwstr/>
      </vt:variant>
      <vt:variant>
        <vt:i4>3342385</vt:i4>
      </vt:variant>
      <vt:variant>
        <vt:i4>2118</vt:i4>
      </vt:variant>
      <vt:variant>
        <vt:i4>0</vt:i4>
      </vt:variant>
      <vt:variant>
        <vt:i4>5</vt:i4>
      </vt:variant>
      <vt:variant>
        <vt:lpwstr>consultantplus://offline/ref=169C19AA04D1B653820D80E8068C0820CC6737C115A525CC46F819C0514409E2B69C1CB4C6CAD2858DBDE0C46B848A9895D10A1129B1094B78W5L</vt:lpwstr>
      </vt:variant>
      <vt:variant>
        <vt:lpwstr/>
      </vt:variant>
      <vt:variant>
        <vt:i4>3342390</vt:i4>
      </vt:variant>
      <vt:variant>
        <vt:i4>2115</vt:i4>
      </vt:variant>
      <vt:variant>
        <vt:i4>0</vt:i4>
      </vt:variant>
      <vt:variant>
        <vt:i4>5</vt:i4>
      </vt:variant>
      <vt:variant>
        <vt:lpwstr>consultantplus://offline/ref=169C19AA04D1B653820D80E8068C0820CC6737C115A525CC46F819C0514409E2B69C1CB4C6CAD38D83BDE0C46B848A9895D10A1129B1094B78W5L</vt:lpwstr>
      </vt:variant>
      <vt:variant>
        <vt:lpwstr/>
      </vt:variant>
      <vt:variant>
        <vt:i4>3342433</vt:i4>
      </vt:variant>
      <vt:variant>
        <vt:i4>2112</vt:i4>
      </vt:variant>
      <vt:variant>
        <vt:i4>0</vt:i4>
      </vt:variant>
      <vt:variant>
        <vt:i4>5</vt:i4>
      </vt:variant>
      <vt:variant>
        <vt:lpwstr>consultantplus://offline/ref=169C19AA04D1B653820D80E8068C0820CC6337C316AE25CC46F819C0514409E2B69C1CB4C6CAD3848ABDE0C46B848A9895D10A1129B1094B78W5L</vt:lpwstr>
      </vt:variant>
      <vt:variant>
        <vt:lpwstr/>
      </vt:variant>
      <vt:variant>
        <vt:i4>2097259</vt:i4>
      </vt:variant>
      <vt:variant>
        <vt:i4>2109</vt:i4>
      </vt:variant>
      <vt:variant>
        <vt:i4>0</vt:i4>
      </vt:variant>
      <vt:variant>
        <vt:i4>5</vt:i4>
      </vt:variant>
      <vt:variant>
        <vt:lpwstr>consultantplus://offline/ref=0BC429C6358D6478BECABDC8F1B1409B12942D36224BA9E5BD73443A5F3FE2A090D9972DABB04034BE05CA4D7D1670CBFD52AB1060F79F50G4h4K</vt:lpwstr>
      </vt:variant>
      <vt:variant>
        <vt:lpwstr/>
      </vt:variant>
      <vt:variant>
        <vt:i4>1310733</vt:i4>
      </vt:variant>
      <vt:variant>
        <vt:i4>2106</vt:i4>
      </vt:variant>
      <vt:variant>
        <vt:i4>0</vt:i4>
      </vt:variant>
      <vt:variant>
        <vt:i4>5</vt:i4>
      </vt:variant>
      <vt:variant>
        <vt:lpwstr>consultantplus://offline/ref=E6D614BD18D36C3B24897BF04F92F382EE2A6E5AFF1DEDCB8C1B26F488D747115231074753CCE80851675E6C5CH1l3K</vt:lpwstr>
      </vt:variant>
      <vt:variant>
        <vt:lpwstr/>
      </vt:variant>
      <vt:variant>
        <vt:i4>8192110</vt:i4>
      </vt:variant>
      <vt:variant>
        <vt:i4>2103</vt:i4>
      </vt:variant>
      <vt:variant>
        <vt:i4>0</vt:i4>
      </vt:variant>
      <vt:variant>
        <vt:i4>5</vt:i4>
      </vt:variant>
      <vt:variant>
        <vt:lpwstr>consultantplus://offline/ref=E6D614BD18D36C3B24897AE84F92F382EE286752FA18EDCB8C1B26F488D7471140315F4B51CCF6095D72083D1A45F73881CEDE1F4C342827H9lFK</vt:lpwstr>
      </vt:variant>
      <vt:variant>
        <vt:lpwstr/>
      </vt:variant>
      <vt:variant>
        <vt:i4>8192105</vt:i4>
      </vt:variant>
      <vt:variant>
        <vt:i4>2100</vt:i4>
      </vt:variant>
      <vt:variant>
        <vt:i4>0</vt:i4>
      </vt:variant>
      <vt:variant>
        <vt:i4>5</vt:i4>
      </vt:variant>
      <vt:variant>
        <vt:lpwstr>consultantplus://offline/ref=E6D614BD18D36C3B24897AE84F92F382EE286752FA18EDCB8C1B26F488D7471140315F4B51CCF6095C72083D1A45F73881CEDE1F4C342827H9lFK</vt:lpwstr>
      </vt:variant>
      <vt:variant>
        <vt:lpwstr/>
      </vt:variant>
      <vt:variant>
        <vt:i4>7995490</vt:i4>
      </vt:variant>
      <vt:variant>
        <vt:i4>2097</vt:i4>
      </vt:variant>
      <vt:variant>
        <vt:i4>0</vt:i4>
      </vt:variant>
      <vt:variant>
        <vt:i4>5</vt:i4>
      </vt:variant>
      <vt:variant>
        <vt:lpwstr>consultantplus://offline/ref=E6D614BD18D36C3B248966E25AE6A6D1E02F6153F91EEDCB8C1B26F488D7471140315F4B51CCF60E5E72083D1A45F73881CEDE1F4C342827H9lFK</vt:lpwstr>
      </vt:variant>
      <vt:variant>
        <vt:lpwstr/>
      </vt:variant>
      <vt:variant>
        <vt:i4>7995443</vt:i4>
      </vt:variant>
      <vt:variant>
        <vt:i4>2094</vt:i4>
      </vt:variant>
      <vt:variant>
        <vt:i4>0</vt:i4>
      </vt:variant>
      <vt:variant>
        <vt:i4>5</vt:i4>
      </vt:variant>
      <vt:variant>
        <vt:lpwstr>consultantplus://offline/ref=E6D614BD18D36C3B248966E25AE6A6D1E02F6153F91EEDCB8C1B26F488D7471140315F4B51CCF60A5072083D1A45F73881CEDE1F4C342827H9lFK</vt:lpwstr>
      </vt:variant>
      <vt:variant>
        <vt:lpwstr/>
      </vt:variant>
      <vt:variant>
        <vt:i4>7995491</vt:i4>
      </vt:variant>
      <vt:variant>
        <vt:i4>2091</vt:i4>
      </vt:variant>
      <vt:variant>
        <vt:i4>0</vt:i4>
      </vt:variant>
      <vt:variant>
        <vt:i4>5</vt:i4>
      </vt:variant>
      <vt:variant>
        <vt:lpwstr>consultantplus://offline/ref=E6D614BD18D36C3B248966E25AE6A6D1E02F6153F91EEDCB8C1B26F488D7471140315F4B51CCF60D5E72083D1A45F73881CEDE1F4C342827H9lFK</vt:lpwstr>
      </vt:variant>
      <vt:variant>
        <vt:lpwstr/>
      </vt:variant>
      <vt:variant>
        <vt:i4>8257635</vt:i4>
      </vt:variant>
      <vt:variant>
        <vt:i4>2088</vt:i4>
      </vt:variant>
      <vt:variant>
        <vt:i4>0</vt:i4>
      </vt:variant>
      <vt:variant>
        <vt:i4>5</vt:i4>
      </vt:variant>
      <vt:variant>
        <vt:lpwstr>consultantplus://offline/ref=E6D614BD18D36C3B24897BF04F92F382EE2A6F5BFC1AEDCB8C1B26F488D7471140315F4B51CCF6095A72083D1A45F73881CEDE1F4C342827H9lFK</vt:lpwstr>
      </vt:variant>
      <vt:variant>
        <vt:lpwstr/>
      </vt:variant>
      <vt:variant>
        <vt:i4>7995494</vt:i4>
      </vt:variant>
      <vt:variant>
        <vt:i4>2085</vt:i4>
      </vt:variant>
      <vt:variant>
        <vt:i4>0</vt:i4>
      </vt:variant>
      <vt:variant>
        <vt:i4>5</vt:i4>
      </vt:variant>
      <vt:variant>
        <vt:lpwstr>consultantplus://offline/ref=E6D614BD18D36C3B248966E25AE6A6D1E02F6153F91EEDCB8C1B26F488D7471140315F4B51CCF60B5F72083D1A45F73881CEDE1F4C342827H9lFK</vt:lpwstr>
      </vt:variant>
      <vt:variant>
        <vt:lpwstr/>
      </vt:variant>
      <vt:variant>
        <vt:i4>8192048</vt:i4>
      </vt:variant>
      <vt:variant>
        <vt:i4>2082</vt:i4>
      </vt:variant>
      <vt:variant>
        <vt:i4>0</vt:i4>
      </vt:variant>
      <vt:variant>
        <vt:i4>5</vt:i4>
      </vt:variant>
      <vt:variant>
        <vt:lpwstr>consultantplus://offline/ref=E6D614BD18D36C3B24897AE84F92F382EE286752FA18EDCB8C1B26F488D7471140315F4B51CCF60A5B72083D1A45F73881CEDE1F4C342827H9lFK</vt:lpwstr>
      </vt:variant>
      <vt:variant>
        <vt:lpwstr/>
      </vt:variant>
      <vt:variant>
        <vt:i4>2555965</vt:i4>
      </vt:variant>
      <vt:variant>
        <vt:i4>2079</vt:i4>
      </vt:variant>
      <vt:variant>
        <vt:i4>0</vt:i4>
      </vt:variant>
      <vt:variant>
        <vt:i4>5</vt:i4>
      </vt:variant>
      <vt:variant>
        <vt:lpwstr>consultantplus://offline/ref=3E9B7648C5098D793C0256215348BBB4627D91F284CBD1044EC31C8FBED50D93BD15860DC2DF48D0E81BA5C6F56DD21E674C169CD0D12462C9jBK</vt:lpwstr>
      </vt:variant>
      <vt:variant>
        <vt:lpwstr/>
      </vt:variant>
      <vt:variant>
        <vt:i4>2555959</vt:i4>
      </vt:variant>
      <vt:variant>
        <vt:i4>2076</vt:i4>
      </vt:variant>
      <vt:variant>
        <vt:i4>0</vt:i4>
      </vt:variant>
      <vt:variant>
        <vt:i4>5</vt:i4>
      </vt:variant>
      <vt:variant>
        <vt:lpwstr>consultantplus://offline/ref=3E9B7648C5098D793C0256215348BBB4627E90F482CBD1044EC31C8FBED50D93BD15860DC2DF4FD9EE1BA5C6F56DD21E674C169CD0D12462C9jBK</vt:lpwstr>
      </vt:variant>
      <vt:variant>
        <vt:lpwstr/>
      </vt:variant>
      <vt:variant>
        <vt:i4>2556009</vt:i4>
      </vt:variant>
      <vt:variant>
        <vt:i4>2073</vt:i4>
      </vt:variant>
      <vt:variant>
        <vt:i4>0</vt:i4>
      </vt:variant>
      <vt:variant>
        <vt:i4>5</vt:i4>
      </vt:variant>
      <vt:variant>
        <vt:lpwstr>consultantplus://offline/ref=3E9B7648C5098D793C0256215348BBB4627E90F482C9D1044EC31C8FBED50D93BD15860DC2DF4BD9ED1BA5C6F56DD21E674C169CD0D12462C9jBK</vt:lpwstr>
      </vt:variant>
      <vt:variant>
        <vt:lpwstr/>
      </vt:variant>
      <vt:variant>
        <vt:i4>2556002</vt:i4>
      </vt:variant>
      <vt:variant>
        <vt:i4>2070</vt:i4>
      </vt:variant>
      <vt:variant>
        <vt:i4>0</vt:i4>
      </vt:variant>
      <vt:variant>
        <vt:i4>5</vt:i4>
      </vt:variant>
      <vt:variant>
        <vt:lpwstr>consultantplus://offline/ref=3E9B7648C5098D793C0256215348BBB4637E91F481CDD1044EC31C8FBED50D93BD15860DC2DF48D4EF1BA5C6F56DD21E674C169CD0D12462C9jBK</vt:lpwstr>
      </vt:variant>
      <vt:variant>
        <vt:lpwstr/>
      </vt:variant>
      <vt:variant>
        <vt:i4>2556003</vt:i4>
      </vt:variant>
      <vt:variant>
        <vt:i4>2067</vt:i4>
      </vt:variant>
      <vt:variant>
        <vt:i4>0</vt:i4>
      </vt:variant>
      <vt:variant>
        <vt:i4>5</vt:i4>
      </vt:variant>
      <vt:variant>
        <vt:lpwstr>consultantplus://offline/ref=3E9B7648C5098D793C0256215348BBB4637E91F481CDD1044EC31C8FBED50D93BD15860DC2DF48D5EF1BA5C6F56DD21E674C169CD0D12462C9jBK</vt:lpwstr>
      </vt:variant>
      <vt:variant>
        <vt:lpwstr/>
      </vt:variant>
      <vt:variant>
        <vt:i4>2556007</vt:i4>
      </vt:variant>
      <vt:variant>
        <vt:i4>2064</vt:i4>
      </vt:variant>
      <vt:variant>
        <vt:i4>0</vt:i4>
      </vt:variant>
      <vt:variant>
        <vt:i4>5</vt:i4>
      </vt:variant>
      <vt:variant>
        <vt:lpwstr>consultantplus://offline/ref=3E9B7648C5098D793C0256215348BBB4637E91F481CDD1044EC31C8FBED50D93BD15860DC2DF48D5EB1BA5C6F56DD21E674C169CD0D12462C9jBK</vt:lpwstr>
      </vt:variant>
      <vt:variant>
        <vt:lpwstr/>
      </vt:variant>
      <vt:variant>
        <vt:i4>2556007</vt:i4>
      </vt:variant>
      <vt:variant>
        <vt:i4>2061</vt:i4>
      </vt:variant>
      <vt:variant>
        <vt:i4>0</vt:i4>
      </vt:variant>
      <vt:variant>
        <vt:i4>5</vt:i4>
      </vt:variant>
      <vt:variant>
        <vt:lpwstr>consultantplus://offline/ref=3E9B7648C5098D793C0256215348BBB4637E91F481CDD1044EC31C8FBED50D93BD15860DC2DF48D3ED1BA5C6F56DD21E674C169CD0D12462C9jBK</vt:lpwstr>
      </vt:variant>
      <vt:variant>
        <vt:lpwstr/>
      </vt:variant>
      <vt:variant>
        <vt:i4>8126572</vt:i4>
      </vt:variant>
      <vt:variant>
        <vt:i4>2058</vt:i4>
      </vt:variant>
      <vt:variant>
        <vt:i4>0</vt:i4>
      </vt:variant>
      <vt:variant>
        <vt:i4>5</vt:i4>
      </vt:variant>
      <vt:variant>
        <vt:lpwstr>consultantplus://offline/ref=ECBE331242F6A1C161752766219271439C9050097880CFDB6AB042A4BDD16758EEA38D724D7D9947AFD83A03DD13DA1D125910B534AC5847oDO3N</vt:lpwstr>
      </vt:variant>
      <vt:variant>
        <vt:lpwstr/>
      </vt:variant>
      <vt:variant>
        <vt:i4>8126569</vt:i4>
      </vt:variant>
      <vt:variant>
        <vt:i4>2055</vt:i4>
      </vt:variant>
      <vt:variant>
        <vt:i4>0</vt:i4>
      </vt:variant>
      <vt:variant>
        <vt:i4>5</vt:i4>
      </vt:variant>
      <vt:variant>
        <vt:lpwstr>consultantplus://offline/ref=ECBE331242F6A1C161752766219271439C9050097880CFDB6AB042A4BDD16758EEA38D724D7D9947ACD83A03DD13DA1D125910B534AC5847oDO3N</vt:lpwstr>
      </vt:variant>
      <vt:variant>
        <vt:lpwstr/>
      </vt:variant>
      <vt:variant>
        <vt:i4>2097204</vt:i4>
      </vt:variant>
      <vt:variant>
        <vt:i4>2052</vt:i4>
      </vt:variant>
      <vt:variant>
        <vt:i4>0</vt:i4>
      </vt:variant>
      <vt:variant>
        <vt:i4>5</vt:i4>
      </vt:variant>
      <vt:variant>
        <vt:lpwstr>consultantplus://offline/ref=ECBE331242F6A1C161753B6C34E6241095935100768BCFDB6AB042A4BDD16758EEA38D724D7D9846A8D83A03DD13DA1D125910B534AC5847oDO3N</vt:lpwstr>
      </vt:variant>
      <vt:variant>
        <vt:lpwstr/>
      </vt:variant>
      <vt:variant>
        <vt:i4>2162786</vt:i4>
      </vt:variant>
      <vt:variant>
        <vt:i4>2049</vt:i4>
      </vt:variant>
      <vt:variant>
        <vt:i4>0</vt:i4>
      </vt:variant>
      <vt:variant>
        <vt:i4>5</vt:i4>
      </vt:variant>
      <vt:variant>
        <vt:lpwstr>consultantplus://offline/ref=ECBE331242F6A1C161753A7434E62410959158097288CFDB6AB042A4BDD16758EEA38D724D7D9845AED83A03DD13DA1D125910B534AC5847oDO3N</vt:lpwstr>
      </vt:variant>
      <vt:variant>
        <vt:lpwstr/>
      </vt:variant>
      <vt:variant>
        <vt:i4>2424884</vt:i4>
      </vt:variant>
      <vt:variant>
        <vt:i4>2046</vt:i4>
      </vt:variant>
      <vt:variant>
        <vt:i4>0</vt:i4>
      </vt:variant>
      <vt:variant>
        <vt:i4>5</vt:i4>
      </vt:variant>
      <vt:variant>
        <vt:lpwstr>consultantplus://offline/ref=417CA2F88B9860D3CC07C4A1A60CD75D0CF713C7D8FCD220BFEBE507D0163B1004F4CDE1D30041CAA6026DF325E3D702632B12DA2BE2xDu8H</vt:lpwstr>
      </vt:variant>
      <vt:variant>
        <vt:lpwstr/>
      </vt:variant>
      <vt:variant>
        <vt:i4>7864370</vt:i4>
      </vt:variant>
      <vt:variant>
        <vt:i4>2043</vt:i4>
      </vt:variant>
      <vt:variant>
        <vt:i4>0</vt:i4>
      </vt:variant>
      <vt:variant>
        <vt:i4>5</vt:i4>
      </vt:variant>
      <vt:variant>
        <vt:lpwstr>consultantplus://offline/ref=A77538D77EA83A7801D837A4C4F29BA717D07C719D5F9F697D3B01B9BFCBABD5DFC39D2D9CEB195FBA19E9DD301BD9DABAE772A7DBDBE30ArC20P</vt:lpwstr>
      </vt:variant>
      <vt:variant>
        <vt:lpwstr/>
      </vt:variant>
      <vt:variant>
        <vt:i4>7864376</vt:i4>
      </vt:variant>
      <vt:variant>
        <vt:i4>2040</vt:i4>
      </vt:variant>
      <vt:variant>
        <vt:i4>0</vt:i4>
      </vt:variant>
      <vt:variant>
        <vt:i4>5</vt:i4>
      </vt:variant>
      <vt:variant>
        <vt:lpwstr>consultantplus://offline/ref=A77538D77EA83A7801D837A4C4F29BA717D07C719D5F9F697D3B01B9BFCBABD5DFC39D2D9CEB1955B819E9DD301BD9DABAE772A7DBDBE30ArC20P</vt:lpwstr>
      </vt:variant>
      <vt:variant>
        <vt:lpwstr/>
      </vt:variant>
      <vt:variant>
        <vt:i4>2883695</vt:i4>
      </vt:variant>
      <vt:variant>
        <vt:i4>2037</vt:i4>
      </vt:variant>
      <vt:variant>
        <vt:i4>0</vt:i4>
      </vt:variant>
      <vt:variant>
        <vt:i4>5</vt:i4>
      </vt:variant>
      <vt:variant>
        <vt:lpwstr>consultantplus://offline/ref=B2A5CBD0E4CF56A0229F8FB8605D85DF850D0EAF2DDF69182F35BB46F31236867C0FDE9FC68EF208F748E40CBFB4851FB594B2EFE500AE9D3DxFP</vt:lpwstr>
      </vt:variant>
      <vt:variant>
        <vt:lpwstr/>
      </vt:variant>
      <vt:variant>
        <vt:i4>2883687</vt:i4>
      </vt:variant>
      <vt:variant>
        <vt:i4>2034</vt:i4>
      </vt:variant>
      <vt:variant>
        <vt:i4>0</vt:i4>
      </vt:variant>
      <vt:variant>
        <vt:i4>5</vt:i4>
      </vt:variant>
      <vt:variant>
        <vt:lpwstr>consultantplus://offline/ref=B2A5CBD0E4CF56A0229F8FB8605D85DF850D0EAF2DDF69182F35BB46F31236867C0FDE9FC68EF301F748E40CBFB4851FB594B2EFE500AE9D3DxFP</vt:lpwstr>
      </vt:variant>
      <vt:variant>
        <vt:lpwstr/>
      </vt:variant>
      <vt:variant>
        <vt:i4>4849667</vt:i4>
      </vt:variant>
      <vt:variant>
        <vt:i4>2031</vt:i4>
      </vt:variant>
      <vt:variant>
        <vt:i4>0</vt:i4>
      </vt:variant>
      <vt:variant>
        <vt:i4>5</vt:i4>
      </vt:variant>
      <vt:variant>
        <vt:lpwstr>consultantplus://offline/ref=01C49B16EBA8B72A11825801D2DBB32303351B72AD158FEB146139169Fh9J3K</vt:lpwstr>
      </vt:variant>
      <vt:variant>
        <vt:lpwstr/>
      </vt:variant>
      <vt:variant>
        <vt:i4>4849667</vt:i4>
      </vt:variant>
      <vt:variant>
        <vt:i4>2028</vt:i4>
      </vt:variant>
      <vt:variant>
        <vt:i4>0</vt:i4>
      </vt:variant>
      <vt:variant>
        <vt:i4>5</vt:i4>
      </vt:variant>
      <vt:variant>
        <vt:lpwstr>consultantplus://offline/ref=01C49B16EBA8B72A11825801D2DBB32303351B72AD158FEB146139169Fh9J3K</vt:lpwstr>
      </vt:variant>
      <vt:variant>
        <vt:lpwstr/>
      </vt:variant>
      <vt:variant>
        <vt:i4>2162798</vt:i4>
      </vt:variant>
      <vt:variant>
        <vt:i4>2025</vt:i4>
      </vt:variant>
      <vt:variant>
        <vt:i4>0</vt:i4>
      </vt:variant>
      <vt:variant>
        <vt:i4>5</vt:i4>
      </vt:variant>
      <vt:variant>
        <vt:lpwstr>consultantplus://offline/ref=429CFBE2EEF1C722E1812B4F015762DF660689CF80C03C35C78F1B4643BD8B1F797A632A0F388DBEFC8DFC966D7044DC7493C01E9D44779CH0F4N</vt:lpwstr>
      </vt:variant>
      <vt:variant>
        <vt:lpwstr/>
      </vt:variant>
      <vt:variant>
        <vt:i4>3145847</vt:i4>
      </vt:variant>
      <vt:variant>
        <vt:i4>2022</vt:i4>
      </vt:variant>
      <vt:variant>
        <vt:i4>0</vt:i4>
      </vt:variant>
      <vt:variant>
        <vt:i4>5</vt:i4>
      </vt:variant>
      <vt:variant>
        <vt:lpwstr>https://login.consultant.ru/link/?req=doc&amp;base=LAW&amp;n=362627&amp;dst=105176</vt:lpwstr>
      </vt:variant>
      <vt:variant>
        <vt:lpwstr/>
      </vt:variant>
      <vt:variant>
        <vt:i4>3211379</vt:i4>
      </vt:variant>
      <vt:variant>
        <vt:i4>2019</vt:i4>
      </vt:variant>
      <vt:variant>
        <vt:i4>0</vt:i4>
      </vt:variant>
      <vt:variant>
        <vt:i4>5</vt:i4>
      </vt:variant>
      <vt:variant>
        <vt:lpwstr>https://login.consultant.ru/link/?req=doc&amp;base=LAW&amp;n=362627&amp;dst=102244</vt:lpwstr>
      </vt:variant>
      <vt:variant>
        <vt:lpwstr/>
      </vt:variant>
      <vt:variant>
        <vt:i4>3145847</vt:i4>
      </vt:variant>
      <vt:variant>
        <vt:i4>2016</vt:i4>
      </vt:variant>
      <vt:variant>
        <vt:i4>0</vt:i4>
      </vt:variant>
      <vt:variant>
        <vt:i4>5</vt:i4>
      </vt:variant>
      <vt:variant>
        <vt:lpwstr>https://login.consultant.ru/link/?req=doc&amp;base=LAW&amp;n=362627&amp;dst=105176</vt:lpwstr>
      </vt:variant>
      <vt:variant>
        <vt:lpwstr/>
      </vt:variant>
      <vt:variant>
        <vt:i4>6750258</vt:i4>
      </vt:variant>
      <vt:variant>
        <vt:i4>2013</vt:i4>
      </vt:variant>
      <vt:variant>
        <vt:i4>0</vt:i4>
      </vt:variant>
      <vt:variant>
        <vt:i4>5</vt:i4>
      </vt:variant>
      <vt:variant>
        <vt:lpwstr>consultantplus://offline/ref=760152B2540AEBE7324842C26D6C63E4C2B5942E6F1BBEA3CA3965CBEEE98DCEB83BECBC44CBD1EF79971AC058BDD9D3D4CE1CABA6E47B80SCq9P</vt:lpwstr>
      </vt:variant>
      <vt:variant>
        <vt:lpwstr/>
      </vt:variant>
      <vt:variant>
        <vt:i4>6750327</vt:i4>
      </vt:variant>
      <vt:variant>
        <vt:i4>2010</vt:i4>
      </vt:variant>
      <vt:variant>
        <vt:i4>0</vt:i4>
      </vt:variant>
      <vt:variant>
        <vt:i4>5</vt:i4>
      </vt:variant>
      <vt:variant>
        <vt:lpwstr>https://login.consultant.ru/link/?rnd=DDC8F1667D6CA8F87B48E1210A2389CB&amp;req=doc&amp;base=DOF&amp;n=100745&amp;dst=100645&amp;fld=134&amp;date=29.06.2021</vt:lpwstr>
      </vt:variant>
      <vt:variant>
        <vt:lpwstr/>
      </vt:variant>
      <vt:variant>
        <vt:i4>3932212</vt:i4>
      </vt:variant>
      <vt:variant>
        <vt:i4>2007</vt:i4>
      </vt:variant>
      <vt:variant>
        <vt:i4>0</vt:i4>
      </vt:variant>
      <vt:variant>
        <vt:i4>5</vt:i4>
      </vt:variant>
      <vt:variant>
        <vt:lpwstr>consultantplus://offline/ref=633717AB5238914A70CF1BEB15EACE1E2B714FF7C3BA4207040EEA0482700199B43AE4291EC8A330A1B3CEA7855FFDFDD60CED80621274D1E4z2I</vt:lpwstr>
      </vt:variant>
      <vt:variant>
        <vt:lpwstr/>
      </vt:variant>
      <vt:variant>
        <vt:i4>3932262</vt:i4>
      </vt:variant>
      <vt:variant>
        <vt:i4>2004</vt:i4>
      </vt:variant>
      <vt:variant>
        <vt:i4>0</vt:i4>
      </vt:variant>
      <vt:variant>
        <vt:i4>5</vt:i4>
      </vt:variant>
      <vt:variant>
        <vt:lpwstr>consultantplus://offline/ref=633717AB5238914A70CF1BEB15EACE1E2B714FF7C3BA4207040EEA0482700199B43AE4291EC8A331ABB3CEA7855FFDFDD60CED80621274D1E4z2I</vt:lpwstr>
      </vt:variant>
      <vt:variant>
        <vt:lpwstr/>
      </vt:variant>
      <vt:variant>
        <vt:i4>3932212</vt:i4>
      </vt:variant>
      <vt:variant>
        <vt:i4>2001</vt:i4>
      </vt:variant>
      <vt:variant>
        <vt:i4>0</vt:i4>
      </vt:variant>
      <vt:variant>
        <vt:i4>5</vt:i4>
      </vt:variant>
      <vt:variant>
        <vt:lpwstr>consultantplus://offline/ref=633717AB5238914A70CF1BEB15EACE1E2B714FF7C3BA4207040EEA0482700199B43AE4291EC9A630A5B3CEA7855FFDFDD60CED80621274D1E4z2I</vt:lpwstr>
      </vt:variant>
      <vt:variant>
        <vt:lpwstr/>
      </vt:variant>
      <vt:variant>
        <vt:i4>3932213</vt:i4>
      </vt:variant>
      <vt:variant>
        <vt:i4>1998</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1995</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3932215</vt:i4>
      </vt:variant>
      <vt:variant>
        <vt:i4>1992</vt:i4>
      </vt:variant>
      <vt:variant>
        <vt:i4>0</vt:i4>
      </vt:variant>
      <vt:variant>
        <vt:i4>5</vt:i4>
      </vt:variant>
      <vt:variant>
        <vt:lpwstr>consultantplus://offline/ref=633717AB5238914A70CF1BEB15EACE1E2B714FF7C3BA4207040EEA0482700199B43AE4291EC8A330A2B3CEA7855FFDFDD60CED80621274D1E4z2I</vt:lpwstr>
      </vt:variant>
      <vt:variant>
        <vt:lpwstr/>
      </vt:variant>
      <vt:variant>
        <vt:i4>1966081</vt:i4>
      </vt:variant>
      <vt:variant>
        <vt:i4>1989</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4980831</vt:i4>
      </vt:variant>
      <vt:variant>
        <vt:i4>1986</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2424932</vt:i4>
      </vt:variant>
      <vt:variant>
        <vt:i4>1983</vt:i4>
      </vt:variant>
      <vt:variant>
        <vt:i4>0</vt:i4>
      </vt:variant>
      <vt:variant>
        <vt:i4>5</vt:i4>
      </vt:variant>
      <vt:variant>
        <vt:lpwstr>consultantplus://offline/ref=A7772FE0DB36DCEF5F2F25C3BF913F802FAF076D490055CA490D83277446F13C40C689BA52F5276C498C47C47F18E62DF9C4467BE2902D0DW6z7J</vt:lpwstr>
      </vt:variant>
      <vt:variant>
        <vt:lpwstr/>
      </vt:variant>
      <vt:variant>
        <vt:i4>1966081</vt:i4>
      </vt:variant>
      <vt:variant>
        <vt:i4>1980</vt:i4>
      </vt:variant>
      <vt:variant>
        <vt:i4>0</vt:i4>
      </vt:variant>
      <vt:variant>
        <vt:i4>5</vt:i4>
      </vt:variant>
      <vt:variant>
        <vt:lpwstr>consultantplus://offline/ref=A7772FE0DB36DCEF5F2F25C3BF913F802FAF046D450655CA490D83277446F13C40C689B955F5243A1CC346983B44F52DF8C44473FEW9z3J</vt:lpwstr>
      </vt:variant>
      <vt:variant>
        <vt:lpwstr/>
      </vt:variant>
      <vt:variant>
        <vt:i4>1966175</vt:i4>
      </vt:variant>
      <vt:variant>
        <vt:i4>1977</vt:i4>
      </vt:variant>
      <vt:variant>
        <vt:i4>0</vt:i4>
      </vt:variant>
      <vt:variant>
        <vt:i4>5</vt:i4>
      </vt:variant>
      <vt:variant>
        <vt:lpwstr>consultantplus://offline/ref=A7772FE0DB36DCEF5F2F25C3BF913F802FAF046D450655CA490D83277446F13C40C689BD52F1243A1CC346983B44F52DF8C44473FEW9z3J</vt:lpwstr>
      </vt:variant>
      <vt:variant>
        <vt:lpwstr/>
      </vt:variant>
      <vt:variant>
        <vt:i4>4980831</vt:i4>
      </vt:variant>
      <vt:variant>
        <vt:i4>1974</vt:i4>
      </vt:variant>
      <vt:variant>
        <vt:i4>0</vt:i4>
      </vt:variant>
      <vt:variant>
        <vt:i4>5</vt:i4>
      </vt:variant>
      <vt:variant>
        <vt:lpwstr>consultantplus://offline/ref=A7772FE0DB36DCEF5F2F25C3BF913F802FAE0B6A460655CA490D83277446F13C40C689BA50F42D6946D342D16E40EB24EEDA4E6DFE922FW0zEJ</vt:lpwstr>
      </vt:variant>
      <vt:variant>
        <vt:lpwstr/>
      </vt:variant>
      <vt:variant>
        <vt:i4>1966168</vt:i4>
      </vt:variant>
      <vt:variant>
        <vt:i4>1971</vt:i4>
      </vt:variant>
      <vt:variant>
        <vt:i4>0</vt:i4>
      </vt:variant>
      <vt:variant>
        <vt:i4>5</vt:i4>
      </vt:variant>
      <vt:variant>
        <vt:lpwstr>consultantplus://offline/ref=A7772FE0DB36DCEF5F2F25C3BF913F802FAF046D450655CA490D83277446F13C40C689BA54F5243A1CC346983B44F52DF8C44473FEW9z3J</vt:lpwstr>
      </vt:variant>
      <vt:variant>
        <vt:lpwstr/>
      </vt:variant>
      <vt:variant>
        <vt:i4>7995447</vt:i4>
      </vt:variant>
      <vt:variant>
        <vt:i4>1968</vt:i4>
      </vt:variant>
      <vt:variant>
        <vt:i4>0</vt:i4>
      </vt:variant>
      <vt:variant>
        <vt:i4>5</vt:i4>
      </vt:variant>
      <vt:variant>
        <vt:lpwstr>consultantplus://offline/ref=A7772FE0DB36DCEF5F2F25C3BF913F802FAF076D490055CA490D83277446F13C40C689B954F3276519D657C0364DE233F0D25871FC90W2zCJ</vt:lpwstr>
      </vt:variant>
      <vt:variant>
        <vt:lpwstr/>
      </vt:variant>
      <vt:variant>
        <vt:i4>2424933</vt:i4>
      </vt:variant>
      <vt:variant>
        <vt:i4>1965</vt:i4>
      </vt:variant>
      <vt:variant>
        <vt:i4>0</vt:i4>
      </vt:variant>
      <vt:variant>
        <vt:i4>5</vt:i4>
      </vt:variant>
      <vt:variant>
        <vt:lpwstr>consultantplus://offline/ref=A7772FE0DB36DCEF5F2F25C3BF913F802FAF076D490055CA490D83277446F13C40C689BA52F5276C488C47C47F18E62DF9C4467BE2902D0DW6z7J</vt:lpwstr>
      </vt:variant>
      <vt:variant>
        <vt:lpwstr/>
      </vt:variant>
      <vt:variant>
        <vt:i4>3932213</vt:i4>
      </vt:variant>
      <vt:variant>
        <vt:i4>1962</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3932213</vt:i4>
      </vt:variant>
      <vt:variant>
        <vt:i4>1959</vt:i4>
      </vt:variant>
      <vt:variant>
        <vt:i4>0</vt:i4>
      </vt:variant>
      <vt:variant>
        <vt:i4>5</vt:i4>
      </vt:variant>
      <vt:variant>
        <vt:lpwstr>consultantplus://offline/ref=633717AB5238914A70CF1BEB15EACE1E2B714FF7C3BA4207040EEA0482700199B43AE4291EC9A630A4B3CEA7855FFDFDD60CED80621274D1E4z2I</vt:lpwstr>
      </vt:variant>
      <vt:variant>
        <vt:lpwstr/>
      </vt:variant>
      <vt:variant>
        <vt:i4>196621</vt:i4>
      </vt:variant>
      <vt:variant>
        <vt:i4>1956</vt:i4>
      </vt:variant>
      <vt:variant>
        <vt:i4>0</vt:i4>
      </vt:variant>
      <vt:variant>
        <vt:i4>5</vt:i4>
      </vt:variant>
      <vt:variant>
        <vt:lpwstr>consultantplus://offline/ref=633717AB5238914A70CF1BEB15EACE1E2B714FF7C3BA4207040EEA0482700199B43AE42B19C8AE63F3FCCFFBC102EEFCDC0CEE827DE1z9I</vt:lpwstr>
      </vt:variant>
      <vt:variant>
        <vt:lpwstr/>
      </vt:variant>
      <vt:variant>
        <vt:i4>7405626</vt:i4>
      </vt:variant>
      <vt:variant>
        <vt:i4>1953</vt:i4>
      </vt:variant>
      <vt:variant>
        <vt:i4>0</vt:i4>
      </vt:variant>
      <vt:variant>
        <vt:i4>5</vt:i4>
      </vt:variant>
      <vt:variant>
        <vt:lpwstr>consultantplus://offline/ref=38BA5B84610BB262EF7804E9E1C9F225D75FFDDECDBE24B524829F40E58F23838930E79305C9841F3B9AE65512E2018E71EE376175DF42B9C4I1O</vt:lpwstr>
      </vt:variant>
      <vt:variant>
        <vt:lpwstr/>
      </vt:variant>
      <vt:variant>
        <vt:i4>4849747</vt:i4>
      </vt:variant>
      <vt:variant>
        <vt:i4>1950</vt:i4>
      </vt:variant>
      <vt:variant>
        <vt:i4>0</vt:i4>
      </vt:variant>
      <vt:variant>
        <vt:i4>5</vt:i4>
      </vt:variant>
      <vt:variant>
        <vt:lpwstr>consultantplus://offline/ref=148F7A4AE7109C005E4820B7B01B72C4E89625BBF30FC1F83935FB09BDF3C8AE96FDF561A8A6EDE1AE8191791E752DA47336D94D8FBBBDf2H9O</vt:lpwstr>
      </vt:variant>
      <vt:variant>
        <vt:lpwstr/>
      </vt:variant>
      <vt:variant>
        <vt:i4>4521998</vt:i4>
      </vt:variant>
      <vt:variant>
        <vt:i4>1947</vt:i4>
      </vt:variant>
      <vt:variant>
        <vt:i4>0</vt:i4>
      </vt:variant>
      <vt:variant>
        <vt:i4>5</vt:i4>
      </vt:variant>
      <vt:variant>
        <vt:lpwstr>consultantplus://offline/ref=148F7A4AE7109C005E4820B7B01B72C4EF9821BAF50C9CF2316CF70BBAFC97B983B4A16CA8AFF3E9A7CBC23D4Af7H1O</vt:lpwstr>
      </vt:variant>
      <vt:variant>
        <vt:lpwstr/>
      </vt:variant>
      <vt:variant>
        <vt:i4>7405628</vt:i4>
      </vt:variant>
      <vt:variant>
        <vt:i4>1944</vt:i4>
      </vt:variant>
      <vt:variant>
        <vt:i4>0</vt:i4>
      </vt:variant>
      <vt:variant>
        <vt:i4>5</vt:i4>
      </vt:variant>
      <vt:variant>
        <vt:lpwstr>consultantplus://offline/ref=D11218DB4527BA937F56E118A545ECE9F0751236AFBA127C0CFB1EE9E857D80DEE9E217BC3DA3E463F69F8E651CC6EFA79ADFBE039844EF3D6B9H</vt:lpwstr>
      </vt:variant>
      <vt:variant>
        <vt:lpwstr/>
      </vt:variant>
      <vt:variant>
        <vt:i4>7405665</vt:i4>
      </vt:variant>
      <vt:variant>
        <vt:i4>1941</vt:i4>
      </vt:variant>
      <vt:variant>
        <vt:i4>0</vt:i4>
      </vt:variant>
      <vt:variant>
        <vt:i4>5</vt:i4>
      </vt:variant>
      <vt:variant>
        <vt:lpwstr>consultantplus://offline/ref=D11218DB4527BA937F56E118A545ECE9F0751236AFBA127C0CFB1EE9E857D80DEE9E217BC3D83F463A69F8E651CC6EFA79ADFBE039844EF3D6B9H</vt:lpwstr>
      </vt:variant>
      <vt:variant>
        <vt:lpwstr/>
      </vt:variant>
      <vt:variant>
        <vt:i4>2883647</vt:i4>
      </vt:variant>
      <vt:variant>
        <vt:i4>1938</vt:i4>
      </vt:variant>
      <vt:variant>
        <vt:i4>0</vt:i4>
      </vt:variant>
      <vt:variant>
        <vt:i4>5</vt:i4>
      </vt:variant>
      <vt:variant>
        <vt:lpwstr>consultantplus://offline/ref=8CD1CCD7A5DEF7F4281FEAFCFACD97DA29AF485CA6C4A0609AE4DB61223AC10EA47BDD7265A5AAB1C7DC5309BF86F41013401404AB1E4097iB68M</vt:lpwstr>
      </vt:variant>
      <vt:variant>
        <vt:lpwstr/>
      </vt:variant>
      <vt:variant>
        <vt:i4>2883688</vt:i4>
      </vt:variant>
      <vt:variant>
        <vt:i4>1935</vt:i4>
      </vt:variant>
      <vt:variant>
        <vt:i4>0</vt:i4>
      </vt:variant>
      <vt:variant>
        <vt:i4>5</vt:i4>
      </vt:variant>
      <vt:variant>
        <vt:lpwstr>consultantplus://offline/ref=8CD1CCD7A5DEF7F4281FEAFCFACD97DA2EAB4E5BA0C5A0609AE4DB61223AC10EA47BDD7265A4A8B3C9DC5309BF86F41013401404AB1E4097iB68M</vt:lpwstr>
      </vt:variant>
      <vt:variant>
        <vt:lpwstr/>
      </vt:variant>
      <vt:variant>
        <vt:i4>2097256</vt:i4>
      </vt:variant>
      <vt:variant>
        <vt:i4>1932</vt:i4>
      </vt:variant>
      <vt:variant>
        <vt:i4>0</vt:i4>
      </vt:variant>
      <vt:variant>
        <vt:i4>5</vt:i4>
      </vt:variant>
      <vt:variant>
        <vt:lpwstr>consultantplus://offline/ref=9C197A66A918F1931C6C5A7883270ED338BF0B5FD959EEB4875B71DD28F808F7317263B05E84828772B3D31A82AB6AE70C00A1596A70D0ADtAy6M</vt:lpwstr>
      </vt:variant>
      <vt:variant>
        <vt:lpwstr/>
      </vt:variant>
      <vt:variant>
        <vt:i4>3801186</vt:i4>
      </vt:variant>
      <vt:variant>
        <vt:i4>1929</vt:i4>
      </vt:variant>
      <vt:variant>
        <vt:i4>0</vt:i4>
      </vt:variant>
      <vt:variant>
        <vt:i4>5</vt:i4>
      </vt:variant>
      <vt:variant>
        <vt:lpwstr>consultantplus://offline/ref=4C6706558B69DEC45EFFFB71F64D0A6FBD6EBB07D103A6BE9DA5E708416F5CA7EF25EA7D561371BA82352F037E64F4F2F60FBE604D9C6BF7qD36M</vt:lpwstr>
      </vt:variant>
      <vt:variant>
        <vt:lpwstr/>
      </vt:variant>
      <vt:variant>
        <vt:i4>2818097</vt:i4>
      </vt:variant>
      <vt:variant>
        <vt:i4>1926</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7602278</vt:i4>
      </vt:variant>
      <vt:variant>
        <vt:i4>1923</vt:i4>
      </vt:variant>
      <vt:variant>
        <vt:i4>0</vt:i4>
      </vt:variant>
      <vt:variant>
        <vt:i4>5</vt:i4>
      </vt:variant>
      <vt:variant>
        <vt:lpwstr>consultantplus://offline/ref=F4540F1CB468C49C720F69548CF63941E91024E878E8D76062767BA240EC81009EA27953877280DF5A99E5D5FF7B555A4C7390B1CCEB3AD2Z8JDP</vt:lpwstr>
      </vt:variant>
      <vt:variant>
        <vt:lpwstr/>
      </vt:variant>
      <vt:variant>
        <vt:i4>7602227</vt:i4>
      </vt:variant>
      <vt:variant>
        <vt:i4>1920</vt:i4>
      </vt:variant>
      <vt:variant>
        <vt:i4>0</vt:i4>
      </vt:variant>
      <vt:variant>
        <vt:i4>5</vt:i4>
      </vt:variant>
      <vt:variant>
        <vt:lpwstr>consultantplus://offline/ref=F4540F1CB468C49C720F69548CF63941E91024E575E0D76062767BA240EC81009EA27953877280DC5999E5D5FF7B555A4C7390B1CCEB3AD2Z8JDP</vt:lpwstr>
      </vt:variant>
      <vt:variant>
        <vt:lpwstr/>
      </vt:variant>
      <vt:variant>
        <vt:i4>2818097</vt:i4>
      </vt:variant>
      <vt:variant>
        <vt:i4>1917</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2818103</vt:i4>
      </vt:variant>
      <vt:variant>
        <vt:i4>1914</vt:i4>
      </vt:variant>
      <vt:variant>
        <vt:i4>0</vt:i4>
      </vt:variant>
      <vt:variant>
        <vt:i4>5</vt:i4>
      </vt:variant>
      <vt:variant>
        <vt:lpwstr>consultantplus://offline/ref=F4540F1CB468C49C720F744699826C12E7152AE479E2D76062767BA240EC81009EA27953877281DC5E99E5D5FF7B555A4C7390B1CCEB3AD2Z8JDP</vt:lpwstr>
      </vt:variant>
      <vt:variant>
        <vt:lpwstr/>
      </vt:variant>
      <vt:variant>
        <vt:i4>2555952</vt:i4>
      </vt:variant>
      <vt:variant>
        <vt:i4>1911</vt:i4>
      </vt:variant>
      <vt:variant>
        <vt:i4>0</vt:i4>
      </vt:variant>
      <vt:variant>
        <vt:i4>5</vt:i4>
      </vt:variant>
      <vt:variant>
        <vt:lpwstr>consultantplus://offline/ref=F4540F1CB468C49C720F744699826C12E71729E879E4D76062767BA240EC81009EA279508F7487D60FC3F5D1B62F504544658EBBD2EBZ3JBP</vt:lpwstr>
      </vt:variant>
      <vt:variant>
        <vt:lpwstr/>
      </vt:variant>
      <vt:variant>
        <vt:i4>2818097</vt:i4>
      </vt:variant>
      <vt:variant>
        <vt:i4>1908</vt:i4>
      </vt:variant>
      <vt:variant>
        <vt:i4>0</vt:i4>
      </vt:variant>
      <vt:variant>
        <vt:i4>5</vt:i4>
      </vt:variant>
      <vt:variant>
        <vt:lpwstr>consultantplus://offline/ref=F4540F1CB468C49C720F744699826C12E71729E879E4D76062767BA240EC81009EA27953877387DD5399E5D5FF7B555A4C7390B1CCEB3AD2Z8JDP</vt:lpwstr>
      </vt:variant>
      <vt:variant>
        <vt:lpwstr/>
      </vt:variant>
      <vt:variant>
        <vt:i4>852050</vt:i4>
      </vt:variant>
      <vt:variant>
        <vt:i4>1905</vt:i4>
      </vt:variant>
      <vt:variant>
        <vt:i4>0</vt:i4>
      </vt:variant>
      <vt:variant>
        <vt:i4>5</vt:i4>
      </vt:variant>
      <vt:variant>
        <vt:lpwstr>consultantplus://offline/ref=9D8161AA42813FF2C5CEF20345109A18045E915A4D486592BF0D91A3DD55F1698951AD87C989255BD5FBE092C10199654393C4422B6702763792395C762BD795D28D04d5R3M</vt:lpwstr>
      </vt:variant>
      <vt:variant>
        <vt:lpwstr/>
      </vt:variant>
      <vt:variant>
        <vt:i4>65614</vt:i4>
      </vt:variant>
      <vt:variant>
        <vt:i4>1902</vt:i4>
      </vt:variant>
      <vt:variant>
        <vt:i4>0</vt:i4>
      </vt:variant>
      <vt:variant>
        <vt:i4>5</vt:i4>
      </vt:variant>
      <vt:variant>
        <vt:lpwstr>https://login.consultant.ru/link/?req=doc&amp;base=LAW&amp;n=424146&amp;dst=1495</vt:lpwstr>
      </vt:variant>
      <vt:variant>
        <vt:lpwstr/>
      </vt:variant>
      <vt:variant>
        <vt:i4>3407975</vt:i4>
      </vt:variant>
      <vt:variant>
        <vt:i4>1899</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3407976</vt:i4>
      </vt:variant>
      <vt:variant>
        <vt:i4>1896</vt:i4>
      </vt:variant>
      <vt:variant>
        <vt:i4>0</vt:i4>
      </vt:variant>
      <vt:variant>
        <vt:i4>5</vt:i4>
      </vt:variant>
      <vt:variant>
        <vt:lpwstr>consultantplus://offline/ref=327A75B9A37FD01A1F6FD553A84B43C823B90EE82DFC23E56F2BC05EA259E0FE049E8CD666C477A9E12575B2AB8D0A5AB12FDEBAEC11B9F8ZDO5N</vt:lpwstr>
      </vt:variant>
      <vt:variant>
        <vt:lpwstr/>
      </vt:variant>
      <vt:variant>
        <vt:i4>5767174</vt:i4>
      </vt:variant>
      <vt:variant>
        <vt:i4>1893</vt:i4>
      </vt:variant>
      <vt:variant>
        <vt:i4>0</vt:i4>
      </vt:variant>
      <vt:variant>
        <vt:i4>5</vt:i4>
      </vt:variant>
      <vt:variant>
        <vt:lpwstr>consultantplus://offline/ref=327A75B9A37FD01A1F6FD553A84B43C824BF0FEF29FF23E56F2BC05EA259E0FE049E8CD663C47CF4B06A74EEEDD81958B02FDCBBF0Z1O0N</vt:lpwstr>
      </vt:variant>
      <vt:variant>
        <vt:lpwstr/>
      </vt:variant>
      <vt:variant>
        <vt:i4>3407975</vt:i4>
      </vt:variant>
      <vt:variant>
        <vt:i4>1890</vt:i4>
      </vt:variant>
      <vt:variant>
        <vt:i4>0</vt:i4>
      </vt:variant>
      <vt:variant>
        <vt:i4>5</vt:i4>
      </vt:variant>
      <vt:variant>
        <vt:lpwstr>consultantplus://offline/ref=327A75B9A37FD01A1F6FD553A84B43C823B90EE82DFC23E56F2BC05EA259E0FE049E8CD666C477A5E22575B2AB8D0A5AB12FDEBAEC11B9F8ZDO5N</vt:lpwstr>
      </vt:variant>
      <vt:variant>
        <vt:lpwstr/>
      </vt:variant>
      <vt:variant>
        <vt:i4>8323171</vt:i4>
      </vt:variant>
      <vt:variant>
        <vt:i4>1887</vt:i4>
      </vt:variant>
      <vt:variant>
        <vt:i4>0</vt:i4>
      </vt:variant>
      <vt:variant>
        <vt:i4>5</vt:i4>
      </vt:variant>
      <vt:variant>
        <vt:lpwstr>consultantplus://offline/ref=93CA43C00FAEA905529C80B56D432F236A0E65600539E48B72350820A15B34F37EB73C1C803BFDBC478EAAF31680808C2C740C620DA902ACd1mCM</vt:lpwstr>
      </vt:variant>
      <vt:variant>
        <vt:lpwstr/>
      </vt:variant>
      <vt:variant>
        <vt:i4>8323177</vt:i4>
      </vt:variant>
      <vt:variant>
        <vt:i4>1884</vt:i4>
      </vt:variant>
      <vt:variant>
        <vt:i4>0</vt:i4>
      </vt:variant>
      <vt:variant>
        <vt:i4>5</vt:i4>
      </vt:variant>
      <vt:variant>
        <vt:lpwstr>consultantplus://offline/ref=93CA43C00FAEA905529C80B56D432F236A0E63620F3AE48B72350820A15B34F37EB73C1C8038FFB8418EAAF31680808C2C740C620DA902ACd1mCM</vt:lpwstr>
      </vt:variant>
      <vt:variant>
        <vt:lpwstr/>
      </vt:variant>
      <vt:variant>
        <vt:i4>8323175</vt:i4>
      </vt:variant>
      <vt:variant>
        <vt:i4>1881</vt:i4>
      </vt:variant>
      <vt:variant>
        <vt:i4>0</vt:i4>
      </vt:variant>
      <vt:variant>
        <vt:i4>5</vt:i4>
      </vt:variant>
      <vt:variant>
        <vt:lpwstr>consultantplus://offline/ref=93CA43C00FAEA905529C80B56D432F236A0E63620F3AE48B72350820A15B34F37EB73C1C8038FDB7428EAAF31680808C2C740C620DA902ACd1mCM</vt:lpwstr>
      </vt:variant>
      <vt:variant>
        <vt:lpwstr/>
      </vt:variant>
      <vt:variant>
        <vt:i4>7864430</vt:i4>
      </vt:variant>
      <vt:variant>
        <vt:i4>1878</vt:i4>
      </vt:variant>
      <vt:variant>
        <vt:i4>0</vt:i4>
      </vt:variant>
      <vt:variant>
        <vt:i4>5</vt:i4>
      </vt:variant>
      <vt:variant>
        <vt:lpwstr>consultantplus://offline/ref=93CA43C00FAEA905529C80B56D432F236A0C6361023AE48B72350820A15B34F37EB73C1E8531A8EF04D0F3A35BCB8D843B680C69d1m2M</vt:lpwstr>
      </vt:variant>
      <vt:variant>
        <vt:lpwstr/>
      </vt:variant>
      <vt:variant>
        <vt:i4>7864369</vt:i4>
      </vt:variant>
      <vt:variant>
        <vt:i4>1875</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7864369</vt:i4>
      </vt:variant>
      <vt:variant>
        <vt:i4>1872</vt:i4>
      </vt:variant>
      <vt:variant>
        <vt:i4>0</vt:i4>
      </vt:variant>
      <vt:variant>
        <vt:i4>5</vt:i4>
      </vt:variant>
      <vt:variant>
        <vt:lpwstr>consultantplus://offline/ref=829D02A361697E89385DB91DBFC07BC0833B371114741FC6D19B1334F2CEED35AB2AC0E3E144BD9CB798F8EE6A6819F375F1491C0705C93F6162F</vt:lpwstr>
      </vt:variant>
      <vt:variant>
        <vt:lpwstr/>
      </vt:variant>
      <vt:variant>
        <vt:i4>2621537</vt:i4>
      </vt:variant>
      <vt:variant>
        <vt:i4>1869</vt:i4>
      </vt:variant>
      <vt:variant>
        <vt:i4>0</vt:i4>
      </vt:variant>
      <vt:variant>
        <vt:i4>5</vt:i4>
      </vt:variant>
      <vt:variant>
        <vt:lpwstr>consultantplus://offline/ref=429D172E1B8A371692BA3B7A3087F48B51B43226FF389794817E216C672CFEE56858C8431BC2F3D129FD783776DB52EDE599911DCAA9D23Bg100M</vt:lpwstr>
      </vt:variant>
      <vt:variant>
        <vt:lpwstr/>
      </vt:variant>
      <vt:variant>
        <vt:i4>2621495</vt:i4>
      </vt:variant>
      <vt:variant>
        <vt:i4>1866</vt:i4>
      </vt:variant>
      <vt:variant>
        <vt:i4>0</vt:i4>
      </vt:variant>
      <vt:variant>
        <vt:i4>5</vt:i4>
      </vt:variant>
      <vt:variant>
        <vt:lpwstr>consultantplus://offline/ref=429D172E1B8A371692BA3B7A3087F48B51B43226FF389794817E216C672CFEE56858C8431BC4F7DD28FD783776DB52EDE599911DCAA9D23Bg100M</vt:lpwstr>
      </vt:variant>
      <vt:variant>
        <vt:lpwstr/>
      </vt:variant>
      <vt:variant>
        <vt:i4>2621549</vt:i4>
      </vt:variant>
      <vt:variant>
        <vt:i4>1863</vt:i4>
      </vt:variant>
      <vt:variant>
        <vt:i4>0</vt:i4>
      </vt:variant>
      <vt:variant>
        <vt:i4>5</vt:i4>
      </vt:variant>
      <vt:variant>
        <vt:lpwstr>consultantplus://offline/ref=429D172E1B8A371692BA3B7A3087F48B51B43226FF389794817E216C672CFEE56858C8431BC4F4DF2CFD783776DB52EDE599911DCAA9D23Bg100M</vt:lpwstr>
      </vt:variant>
      <vt:variant>
        <vt:lpwstr/>
      </vt:variant>
      <vt:variant>
        <vt:i4>2621540</vt:i4>
      </vt:variant>
      <vt:variant>
        <vt:i4>1860</vt:i4>
      </vt:variant>
      <vt:variant>
        <vt:i4>0</vt:i4>
      </vt:variant>
      <vt:variant>
        <vt:i4>5</vt:i4>
      </vt:variant>
      <vt:variant>
        <vt:lpwstr>consultantplus://offline/ref=429D172E1B8A371692BA3B7A3087F48B51B43226FF389794817E216C672CFEE56858C8431BC5F0D128FD783776DB52EDE599911DCAA9D23Bg100M</vt:lpwstr>
      </vt:variant>
      <vt:variant>
        <vt:lpwstr/>
      </vt:variant>
      <vt:variant>
        <vt:i4>6619185</vt:i4>
      </vt:variant>
      <vt:variant>
        <vt:i4>1857</vt:i4>
      </vt:variant>
      <vt:variant>
        <vt:i4>0</vt:i4>
      </vt:variant>
      <vt:variant>
        <vt:i4>5</vt:i4>
      </vt:variant>
      <vt:variant>
        <vt:lpwstr>consultantplus://offline/ref=0CB1F562A84B266170EC6AC7818C24EE2BDBC4250323476F9EB3A04173C5C9827EE6B4054F1B71EA366CD515C32AC87BFDE661FC7467u8m4L</vt:lpwstr>
      </vt:variant>
      <vt:variant>
        <vt:lpwstr/>
      </vt:variant>
      <vt:variant>
        <vt:i4>8060984</vt:i4>
      </vt:variant>
      <vt:variant>
        <vt:i4>1854</vt:i4>
      </vt:variant>
      <vt:variant>
        <vt:i4>0</vt:i4>
      </vt:variant>
      <vt:variant>
        <vt:i4>5</vt:i4>
      </vt:variant>
      <vt:variant>
        <vt:lpwstr>consultantplus://offline/ref=DB90FEE533D35C07A3D86B0ED54C7A56B8A53431BDC9FBAFCCD77CB8C3183D947ED72B96EBEC7C298A9393D2250F524D0C14824C1B88o1hAL</vt:lpwstr>
      </vt:variant>
      <vt:variant>
        <vt:lpwstr/>
      </vt:variant>
      <vt:variant>
        <vt:i4>8060978</vt:i4>
      </vt:variant>
      <vt:variant>
        <vt:i4>1851</vt:i4>
      </vt:variant>
      <vt:variant>
        <vt:i4>0</vt:i4>
      </vt:variant>
      <vt:variant>
        <vt:i4>5</vt:i4>
      </vt:variant>
      <vt:variant>
        <vt:lpwstr>consultantplus://offline/ref=DB90FEE533D35C07A3D86B0ED54C7A56B8A53431BDC9FBAFCCD77CB8C3183D947ED72B97E2EC78298A9393D2250F524D0C14824C1B88o1hAL</vt:lpwstr>
      </vt:variant>
      <vt:variant>
        <vt:lpwstr/>
      </vt:variant>
      <vt:variant>
        <vt:i4>8061044</vt:i4>
      </vt:variant>
      <vt:variant>
        <vt:i4>1848</vt:i4>
      </vt:variant>
      <vt:variant>
        <vt:i4>0</vt:i4>
      </vt:variant>
      <vt:variant>
        <vt:i4>5</vt:i4>
      </vt:variant>
      <vt:variant>
        <vt:lpwstr>https://gosfinansy.ru/group?groupId=285511&amp;locale=ru&amp;date=0001-01-01&amp;isStatic=false&amp;anchor=ZAP26OO3IV&amp;pubAlias=mcfr-gf.vip</vt:lpwstr>
      </vt:variant>
      <vt:variant>
        <vt:lpwstr/>
      </vt:variant>
      <vt:variant>
        <vt:i4>3997736</vt:i4>
      </vt:variant>
      <vt:variant>
        <vt:i4>1845</vt:i4>
      </vt:variant>
      <vt:variant>
        <vt:i4>0</vt:i4>
      </vt:variant>
      <vt:variant>
        <vt:i4>5</vt:i4>
      </vt:variant>
      <vt:variant>
        <vt:lpwstr>https://login.consultant.ru/link/?req=doc&amp;base=RZB&amp;n=364484&amp;date=18.06.2021&amp;dst=81&amp;fld=134</vt:lpwstr>
      </vt:variant>
      <vt:variant>
        <vt:lpwstr/>
      </vt:variant>
      <vt:variant>
        <vt:i4>3997736</vt:i4>
      </vt:variant>
      <vt:variant>
        <vt:i4>1842</vt:i4>
      </vt:variant>
      <vt:variant>
        <vt:i4>0</vt:i4>
      </vt:variant>
      <vt:variant>
        <vt:i4>5</vt:i4>
      </vt:variant>
      <vt:variant>
        <vt:lpwstr>https://login.consultant.ru/link/?req=doc&amp;base=RZB&amp;n=364484&amp;date=18.06.2021&amp;dst=81&amp;fld=134</vt:lpwstr>
      </vt:variant>
      <vt:variant>
        <vt:lpwstr/>
      </vt:variant>
      <vt:variant>
        <vt:i4>3997736</vt:i4>
      </vt:variant>
      <vt:variant>
        <vt:i4>1839</vt:i4>
      </vt:variant>
      <vt:variant>
        <vt:i4>0</vt:i4>
      </vt:variant>
      <vt:variant>
        <vt:i4>5</vt:i4>
      </vt:variant>
      <vt:variant>
        <vt:lpwstr>https://login.consultant.ru/link/?req=doc&amp;base=RZB&amp;n=364484&amp;date=18.06.2021&amp;dst=81&amp;fld=134</vt:lpwstr>
      </vt:variant>
      <vt:variant>
        <vt:lpwstr/>
      </vt:variant>
      <vt:variant>
        <vt:i4>6946925</vt:i4>
      </vt:variant>
      <vt:variant>
        <vt:i4>1836</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3670125</vt:i4>
      </vt:variant>
      <vt:variant>
        <vt:i4>1833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1830</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6946927</vt:i4>
      </vt:variant>
      <vt:variant>
        <vt:i4>1827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1824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327745</vt:i4>
      </vt:variant>
      <vt:variant>
        <vt:i4>1821</vt:i4>
      </vt:variant>
      <vt:variant>
        <vt:i4>0</vt:i4>
      </vt:variant>
      <vt:variant>
        <vt:i4>5</vt:i4>
      </vt:variant>
      <vt:variant>
        <vt:lpwstr/>
      </vt:variant>
      <vt:variant>
        <vt:lpwstr>P316</vt:lpwstr>
      </vt:variant>
      <vt:variant>
        <vt:i4>458817</vt:i4>
      </vt:variant>
      <vt:variant>
        <vt:i4>1818</vt:i4>
      </vt:variant>
      <vt:variant>
        <vt:i4>0</vt:i4>
      </vt:variant>
      <vt:variant>
        <vt:i4>5</vt:i4>
      </vt:variant>
      <vt:variant>
        <vt:lpwstr/>
      </vt:variant>
      <vt:variant>
        <vt:lpwstr>P314</vt:lpwstr>
      </vt:variant>
      <vt:variant>
        <vt:i4>6946877</vt:i4>
      </vt:variant>
      <vt:variant>
        <vt:i4>1815</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1812</vt:i4>
      </vt:variant>
      <vt:variant>
        <vt:i4>0</vt:i4>
      </vt:variant>
      <vt:variant>
        <vt:i4>5</vt:i4>
      </vt:variant>
      <vt:variant>
        <vt:lpwstr/>
      </vt:variant>
      <vt:variant>
        <vt:lpwstr>P315</vt:lpwstr>
      </vt:variant>
      <vt:variant>
        <vt:i4>458817</vt:i4>
      </vt:variant>
      <vt:variant>
        <vt:i4>1809</vt:i4>
      </vt:variant>
      <vt:variant>
        <vt:i4>0</vt:i4>
      </vt:variant>
      <vt:variant>
        <vt:i4>5</vt:i4>
      </vt:variant>
      <vt:variant>
        <vt:lpwstr/>
      </vt:variant>
      <vt:variant>
        <vt:lpwstr>P314</vt:lpwstr>
      </vt:variant>
      <vt:variant>
        <vt:i4>6946922</vt:i4>
      </vt:variant>
      <vt:variant>
        <vt:i4>1806</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1803</vt:i4>
      </vt:variant>
      <vt:variant>
        <vt:i4>0</vt:i4>
      </vt:variant>
      <vt:variant>
        <vt:i4>5</vt:i4>
      </vt:variant>
      <vt:variant>
        <vt:lpwstr/>
      </vt:variant>
      <vt:variant>
        <vt:lpwstr>P314</vt:lpwstr>
      </vt:variant>
      <vt:variant>
        <vt:i4>6946920</vt:i4>
      </vt:variant>
      <vt:variant>
        <vt:i4>1800</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1797</vt:i4>
      </vt:variant>
      <vt:variant>
        <vt:i4>0</vt:i4>
      </vt:variant>
      <vt:variant>
        <vt:i4>5</vt:i4>
      </vt:variant>
      <vt:variant>
        <vt:lpwstr/>
      </vt:variant>
      <vt:variant>
        <vt:lpwstr>P315</vt:lpwstr>
      </vt:variant>
      <vt:variant>
        <vt:i4>6946872</vt:i4>
      </vt:variant>
      <vt:variant>
        <vt:i4>1794</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1791</vt:i4>
      </vt:variant>
      <vt:variant>
        <vt:i4>0</vt:i4>
      </vt:variant>
      <vt:variant>
        <vt:i4>5</vt:i4>
      </vt:variant>
      <vt:variant>
        <vt:lpwstr/>
      </vt:variant>
      <vt:variant>
        <vt:lpwstr>P315</vt:lpwstr>
      </vt:variant>
      <vt:variant>
        <vt:i4>458817</vt:i4>
      </vt:variant>
      <vt:variant>
        <vt:i4>1788</vt:i4>
      </vt:variant>
      <vt:variant>
        <vt:i4>0</vt:i4>
      </vt:variant>
      <vt:variant>
        <vt:i4>5</vt:i4>
      </vt:variant>
      <vt:variant>
        <vt:lpwstr/>
      </vt:variant>
      <vt:variant>
        <vt:lpwstr>P314</vt:lpwstr>
      </vt:variant>
      <vt:variant>
        <vt:i4>6946876</vt:i4>
      </vt:variant>
      <vt:variant>
        <vt:i4>1785</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1782</vt:i4>
      </vt:variant>
      <vt:variant>
        <vt:i4>0</vt:i4>
      </vt:variant>
      <vt:variant>
        <vt:i4>5</vt:i4>
      </vt:variant>
      <vt:variant>
        <vt:lpwstr/>
      </vt:variant>
      <vt:variant>
        <vt:lpwstr>P315</vt:lpwstr>
      </vt:variant>
      <vt:variant>
        <vt:i4>458817</vt:i4>
      </vt:variant>
      <vt:variant>
        <vt:i4>1779</vt:i4>
      </vt:variant>
      <vt:variant>
        <vt:i4>0</vt:i4>
      </vt:variant>
      <vt:variant>
        <vt:i4>5</vt:i4>
      </vt:variant>
      <vt:variant>
        <vt:lpwstr/>
      </vt:variant>
      <vt:variant>
        <vt:lpwstr>P314</vt:lpwstr>
      </vt:variant>
      <vt:variant>
        <vt:i4>6946927</vt:i4>
      </vt:variant>
      <vt:variant>
        <vt:i4>1776</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6946865</vt:i4>
      </vt:variant>
      <vt:variant>
        <vt:i4>1773</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1770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1767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1764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1761</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1758</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1755</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1752</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1749</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327745</vt:i4>
      </vt:variant>
      <vt:variant>
        <vt:i4>1746</vt:i4>
      </vt:variant>
      <vt:variant>
        <vt:i4>0</vt:i4>
      </vt:variant>
      <vt:variant>
        <vt:i4>5</vt:i4>
      </vt:variant>
      <vt:variant>
        <vt:lpwstr/>
      </vt:variant>
      <vt:variant>
        <vt:lpwstr>P316</vt:lpwstr>
      </vt:variant>
      <vt:variant>
        <vt:i4>458817</vt:i4>
      </vt:variant>
      <vt:variant>
        <vt:i4>1743</vt:i4>
      </vt:variant>
      <vt:variant>
        <vt:i4>0</vt:i4>
      </vt:variant>
      <vt:variant>
        <vt:i4>5</vt:i4>
      </vt:variant>
      <vt:variant>
        <vt:lpwstr/>
      </vt:variant>
      <vt:variant>
        <vt:lpwstr>P314</vt:lpwstr>
      </vt:variant>
      <vt:variant>
        <vt:i4>6946877</vt:i4>
      </vt:variant>
      <vt:variant>
        <vt:i4>1740</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393281</vt:i4>
      </vt:variant>
      <vt:variant>
        <vt:i4>1737</vt:i4>
      </vt:variant>
      <vt:variant>
        <vt:i4>0</vt:i4>
      </vt:variant>
      <vt:variant>
        <vt:i4>5</vt:i4>
      </vt:variant>
      <vt:variant>
        <vt:lpwstr/>
      </vt:variant>
      <vt:variant>
        <vt:lpwstr>P315</vt:lpwstr>
      </vt:variant>
      <vt:variant>
        <vt:i4>458817</vt:i4>
      </vt:variant>
      <vt:variant>
        <vt:i4>1734</vt:i4>
      </vt:variant>
      <vt:variant>
        <vt:i4>0</vt:i4>
      </vt:variant>
      <vt:variant>
        <vt:i4>5</vt:i4>
      </vt:variant>
      <vt:variant>
        <vt:lpwstr/>
      </vt:variant>
      <vt:variant>
        <vt:lpwstr>P314</vt:lpwstr>
      </vt:variant>
      <vt:variant>
        <vt:i4>6946922</vt:i4>
      </vt:variant>
      <vt:variant>
        <vt:i4>1731</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458817</vt:i4>
      </vt:variant>
      <vt:variant>
        <vt:i4>1728</vt:i4>
      </vt:variant>
      <vt:variant>
        <vt:i4>0</vt:i4>
      </vt:variant>
      <vt:variant>
        <vt:i4>5</vt:i4>
      </vt:variant>
      <vt:variant>
        <vt:lpwstr/>
      </vt:variant>
      <vt:variant>
        <vt:lpwstr>P314</vt:lpwstr>
      </vt:variant>
      <vt:variant>
        <vt:i4>6946920</vt:i4>
      </vt:variant>
      <vt:variant>
        <vt:i4>1725</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393281</vt:i4>
      </vt:variant>
      <vt:variant>
        <vt:i4>1722</vt:i4>
      </vt:variant>
      <vt:variant>
        <vt:i4>0</vt:i4>
      </vt:variant>
      <vt:variant>
        <vt:i4>5</vt:i4>
      </vt:variant>
      <vt:variant>
        <vt:lpwstr/>
      </vt:variant>
      <vt:variant>
        <vt:lpwstr>P315</vt:lpwstr>
      </vt:variant>
      <vt:variant>
        <vt:i4>6946872</vt:i4>
      </vt:variant>
      <vt:variant>
        <vt:i4>1719</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393281</vt:i4>
      </vt:variant>
      <vt:variant>
        <vt:i4>1716</vt:i4>
      </vt:variant>
      <vt:variant>
        <vt:i4>0</vt:i4>
      </vt:variant>
      <vt:variant>
        <vt:i4>5</vt:i4>
      </vt:variant>
      <vt:variant>
        <vt:lpwstr/>
      </vt:variant>
      <vt:variant>
        <vt:lpwstr>P315</vt:lpwstr>
      </vt:variant>
      <vt:variant>
        <vt:i4>458817</vt:i4>
      </vt:variant>
      <vt:variant>
        <vt:i4>1713</vt:i4>
      </vt:variant>
      <vt:variant>
        <vt:i4>0</vt:i4>
      </vt:variant>
      <vt:variant>
        <vt:i4>5</vt:i4>
      </vt:variant>
      <vt:variant>
        <vt:lpwstr/>
      </vt:variant>
      <vt:variant>
        <vt:lpwstr>P314</vt:lpwstr>
      </vt:variant>
      <vt:variant>
        <vt:i4>6946876</vt:i4>
      </vt:variant>
      <vt:variant>
        <vt:i4>1710</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393281</vt:i4>
      </vt:variant>
      <vt:variant>
        <vt:i4>1707</vt:i4>
      </vt:variant>
      <vt:variant>
        <vt:i4>0</vt:i4>
      </vt:variant>
      <vt:variant>
        <vt:i4>5</vt:i4>
      </vt:variant>
      <vt:variant>
        <vt:lpwstr/>
      </vt:variant>
      <vt:variant>
        <vt:lpwstr>P315</vt:lpwstr>
      </vt:variant>
      <vt:variant>
        <vt:i4>458817</vt:i4>
      </vt:variant>
      <vt:variant>
        <vt:i4>1704</vt:i4>
      </vt:variant>
      <vt:variant>
        <vt:i4>0</vt:i4>
      </vt:variant>
      <vt:variant>
        <vt:i4>5</vt:i4>
      </vt:variant>
      <vt:variant>
        <vt:lpwstr/>
      </vt:variant>
      <vt:variant>
        <vt:lpwstr>P314</vt:lpwstr>
      </vt:variant>
      <vt:variant>
        <vt:i4>6946927</vt:i4>
      </vt:variant>
      <vt:variant>
        <vt:i4>1701</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1698</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1695</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3670125</vt:i4>
      </vt:variant>
      <vt:variant>
        <vt:i4>1692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1689</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131086</vt:i4>
      </vt:variant>
      <vt:variant>
        <vt:i4>1686</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1683</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1680</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196679</vt:i4>
      </vt:variant>
      <vt:variant>
        <vt:i4>1677</vt:i4>
      </vt:variant>
      <vt:variant>
        <vt:i4>0</vt:i4>
      </vt:variant>
      <vt:variant>
        <vt:i4>5</vt:i4>
      </vt:variant>
      <vt:variant>
        <vt:lpwstr/>
      </vt:variant>
      <vt:variant>
        <vt:lpwstr>P271</vt:lpwstr>
      </vt:variant>
      <vt:variant>
        <vt:i4>131157</vt:i4>
      </vt:variant>
      <vt:variant>
        <vt:i4>1674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1671</vt:i4>
      </vt:variant>
      <vt:variant>
        <vt:i4>0</vt:i4>
      </vt:variant>
      <vt:variant>
        <vt:i4>5</vt:i4>
      </vt:variant>
      <vt:variant>
        <vt:lpwstr/>
      </vt:variant>
      <vt:variant>
        <vt:lpwstr>P270</vt:lpwstr>
      </vt:variant>
      <vt:variant>
        <vt:i4>6946912</vt:i4>
      </vt:variant>
      <vt:variant>
        <vt:i4>1668</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1665</vt:i4>
      </vt:variant>
      <vt:variant>
        <vt:i4>0</vt:i4>
      </vt:variant>
      <vt:variant>
        <vt:i4>5</vt:i4>
      </vt:variant>
      <vt:variant>
        <vt:lpwstr/>
      </vt:variant>
      <vt:variant>
        <vt:lpwstr>P271</vt:lpwstr>
      </vt:variant>
      <vt:variant>
        <vt:i4>131143</vt:i4>
      </vt:variant>
      <vt:variant>
        <vt:i4>1662</vt:i4>
      </vt:variant>
      <vt:variant>
        <vt:i4>0</vt:i4>
      </vt:variant>
      <vt:variant>
        <vt:i4>5</vt:i4>
      </vt:variant>
      <vt:variant>
        <vt:lpwstr/>
      </vt:variant>
      <vt:variant>
        <vt:lpwstr>P270</vt:lpwstr>
      </vt:variant>
      <vt:variant>
        <vt:i4>6946918</vt:i4>
      </vt:variant>
      <vt:variant>
        <vt:i4>1659</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1656</vt:i4>
      </vt:variant>
      <vt:variant>
        <vt:i4>0</vt:i4>
      </vt:variant>
      <vt:variant>
        <vt:i4>5</vt:i4>
      </vt:variant>
      <vt:variant>
        <vt:lpwstr/>
      </vt:variant>
      <vt:variant>
        <vt:lpwstr>P272</vt:lpwstr>
      </vt:variant>
      <vt:variant>
        <vt:i4>196679</vt:i4>
      </vt:variant>
      <vt:variant>
        <vt:i4>1653</vt:i4>
      </vt:variant>
      <vt:variant>
        <vt:i4>0</vt:i4>
      </vt:variant>
      <vt:variant>
        <vt:i4>5</vt:i4>
      </vt:variant>
      <vt:variant>
        <vt:lpwstr/>
      </vt:variant>
      <vt:variant>
        <vt:lpwstr>P271</vt:lpwstr>
      </vt:variant>
      <vt:variant>
        <vt:i4>131157</vt:i4>
      </vt:variant>
      <vt:variant>
        <vt:i4>1650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1647</vt:i4>
      </vt:variant>
      <vt:variant>
        <vt:i4>0</vt:i4>
      </vt:variant>
      <vt:variant>
        <vt:i4>5</vt:i4>
      </vt:variant>
      <vt:variant>
        <vt:lpwstr/>
      </vt:variant>
      <vt:variant>
        <vt:lpwstr>P271</vt:lpwstr>
      </vt:variant>
      <vt:variant>
        <vt:i4>6946916</vt:i4>
      </vt:variant>
      <vt:variant>
        <vt:i4>1644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1641</vt:i4>
      </vt:variant>
      <vt:variant>
        <vt:i4>0</vt:i4>
      </vt:variant>
      <vt:variant>
        <vt:i4>5</vt:i4>
      </vt:variant>
      <vt:variant>
        <vt:lpwstr/>
      </vt:variant>
      <vt:variant>
        <vt:lpwstr>P270</vt:lpwstr>
      </vt:variant>
      <vt:variant>
        <vt:i4>6946864</vt:i4>
      </vt:variant>
      <vt:variant>
        <vt:i4>1638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1635</vt:i4>
      </vt:variant>
      <vt:variant>
        <vt:i4>0</vt:i4>
      </vt:variant>
      <vt:variant>
        <vt:i4>5</vt:i4>
      </vt:variant>
      <vt:variant>
        <vt:lpwstr/>
      </vt:variant>
      <vt:variant>
        <vt:lpwstr>P271</vt:lpwstr>
      </vt:variant>
      <vt:variant>
        <vt:i4>131143</vt:i4>
      </vt:variant>
      <vt:variant>
        <vt:i4>1632</vt:i4>
      </vt:variant>
      <vt:variant>
        <vt:i4>0</vt:i4>
      </vt:variant>
      <vt:variant>
        <vt:i4>5</vt:i4>
      </vt:variant>
      <vt:variant>
        <vt:lpwstr/>
      </vt:variant>
      <vt:variant>
        <vt:lpwstr>P270</vt:lpwstr>
      </vt:variant>
      <vt:variant>
        <vt:i4>131157</vt:i4>
      </vt:variant>
      <vt:variant>
        <vt:i4>1629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1626</vt:i4>
      </vt:variant>
      <vt:variant>
        <vt:i4>0</vt:i4>
      </vt:variant>
      <vt:variant>
        <vt:i4>5</vt:i4>
      </vt:variant>
      <vt:variant>
        <vt:lpwstr/>
      </vt:variant>
      <vt:variant>
        <vt:lpwstr>P271</vt:lpwstr>
      </vt:variant>
      <vt:variant>
        <vt:i4>131143</vt:i4>
      </vt:variant>
      <vt:variant>
        <vt:i4>1623</vt:i4>
      </vt:variant>
      <vt:variant>
        <vt:i4>0</vt:i4>
      </vt:variant>
      <vt:variant>
        <vt:i4>5</vt:i4>
      </vt:variant>
      <vt:variant>
        <vt:lpwstr/>
      </vt:variant>
      <vt:variant>
        <vt:lpwstr>P270</vt:lpwstr>
      </vt:variant>
      <vt:variant>
        <vt:i4>6946916</vt:i4>
      </vt:variant>
      <vt:variant>
        <vt:i4>1620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6946865</vt:i4>
      </vt:variant>
      <vt:variant>
        <vt:i4>1617</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1614</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1611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1608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1605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1602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1599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1596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1593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196679</vt:i4>
      </vt:variant>
      <vt:variant>
        <vt:i4>1590</vt:i4>
      </vt:variant>
      <vt:variant>
        <vt:i4>0</vt:i4>
      </vt:variant>
      <vt:variant>
        <vt:i4>5</vt:i4>
      </vt:variant>
      <vt:variant>
        <vt:lpwstr/>
      </vt:variant>
      <vt:variant>
        <vt:lpwstr>P271</vt:lpwstr>
      </vt:variant>
      <vt:variant>
        <vt:i4>131157</vt:i4>
      </vt:variant>
      <vt:variant>
        <vt:i4>1587</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131143</vt:i4>
      </vt:variant>
      <vt:variant>
        <vt:i4>1584</vt:i4>
      </vt:variant>
      <vt:variant>
        <vt:i4>0</vt:i4>
      </vt:variant>
      <vt:variant>
        <vt:i4>5</vt:i4>
      </vt:variant>
      <vt:variant>
        <vt:lpwstr/>
      </vt:variant>
      <vt:variant>
        <vt:lpwstr>P270</vt:lpwstr>
      </vt:variant>
      <vt:variant>
        <vt:i4>6946912</vt:i4>
      </vt:variant>
      <vt:variant>
        <vt:i4>1581</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196679</vt:i4>
      </vt:variant>
      <vt:variant>
        <vt:i4>1578</vt:i4>
      </vt:variant>
      <vt:variant>
        <vt:i4>0</vt:i4>
      </vt:variant>
      <vt:variant>
        <vt:i4>5</vt:i4>
      </vt:variant>
      <vt:variant>
        <vt:lpwstr/>
      </vt:variant>
      <vt:variant>
        <vt:lpwstr>P271</vt:lpwstr>
      </vt:variant>
      <vt:variant>
        <vt:i4>131143</vt:i4>
      </vt:variant>
      <vt:variant>
        <vt:i4>1575</vt:i4>
      </vt:variant>
      <vt:variant>
        <vt:i4>0</vt:i4>
      </vt:variant>
      <vt:variant>
        <vt:i4>5</vt:i4>
      </vt:variant>
      <vt:variant>
        <vt:lpwstr/>
      </vt:variant>
      <vt:variant>
        <vt:lpwstr>P270</vt:lpwstr>
      </vt:variant>
      <vt:variant>
        <vt:i4>6946918</vt:i4>
      </vt:variant>
      <vt:variant>
        <vt:i4>1572</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71</vt:i4>
      </vt:variant>
      <vt:variant>
        <vt:i4>1569</vt:i4>
      </vt:variant>
      <vt:variant>
        <vt:i4>0</vt:i4>
      </vt:variant>
      <vt:variant>
        <vt:i4>5</vt:i4>
      </vt:variant>
      <vt:variant>
        <vt:lpwstr/>
      </vt:variant>
      <vt:variant>
        <vt:lpwstr>P272</vt:lpwstr>
      </vt:variant>
      <vt:variant>
        <vt:i4>196679</vt:i4>
      </vt:variant>
      <vt:variant>
        <vt:i4>1566</vt:i4>
      </vt:variant>
      <vt:variant>
        <vt:i4>0</vt:i4>
      </vt:variant>
      <vt:variant>
        <vt:i4>5</vt:i4>
      </vt:variant>
      <vt:variant>
        <vt:lpwstr/>
      </vt:variant>
      <vt:variant>
        <vt:lpwstr>P271</vt:lpwstr>
      </vt:variant>
      <vt:variant>
        <vt:i4>131143</vt:i4>
      </vt:variant>
      <vt:variant>
        <vt:i4>1563</vt:i4>
      </vt:variant>
      <vt:variant>
        <vt:i4>0</vt:i4>
      </vt:variant>
      <vt:variant>
        <vt:i4>5</vt:i4>
      </vt:variant>
      <vt:variant>
        <vt:lpwstr/>
      </vt:variant>
      <vt:variant>
        <vt:lpwstr>P270</vt:lpwstr>
      </vt:variant>
      <vt:variant>
        <vt:i4>131157</vt:i4>
      </vt:variant>
      <vt:variant>
        <vt:i4>1560</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1557</vt:i4>
      </vt:variant>
      <vt:variant>
        <vt:i4>0</vt:i4>
      </vt:variant>
      <vt:variant>
        <vt:i4>5</vt:i4>
      </vt:variant>
      <vt:variant>
        <vt:lpwstr/>
      </vt:variant>
      <vt:variant>
        <vt:lpwstr>P271</vt:lpwstr>
      </vt:variant>
      <vt:variant>
        <vt:i4>6946916</vt:i4>
      </vt:variant>
      <vt:variant>
        <vt:i4>1554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131143</vt:i4>
      </vt:variant>
      <vt:variant>
        <vt:i4>1551</vt:i4>
      </vt:variant>
      <vt:variant>
        <vt:i4>0</vt:i4>
      </vt:variant>
      <vt:variant>
        <vt:i4>5</vt:i4>
      </vt:variant>
      <vt:variant>
        <vt:lpwstr/>
      </vt:variant>
      <vt:variant>
        <vt:lpwstr>P270</vt:lpwstr>
      </vt:variant>
      <vt:variant>
        <vt:i4>6946864</vt:i4>
      </vt:variant>
      <vt:variant>
        <vt:i4>1548</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196679</vt:i4>
      </vt:variant>
      <vt:variant>
        <vt:i4>1545</vt:i4>
      </vt:variant>
      <vt:variant>
        <vt:i4>0</vt:i4>
      </vt:variant>
      <vt:variant>
        <vt:i4>5</vt:i4>
      </vt:variant>
      <vt:variant>
        <vt:lpwstr/>
      </vt:variant>
      <vt:variant>
        <vt:lpwstr>P271</vt:lpwstr>
      </vt:variant>
      <vt:variant>
        <vt:i4>131143</vt:i4>
      </vt:variant>
      <vt:variant>
        <vt:i4>1542</vt:i4>
      </vt:variant>
      <vt:variant>
        <vt:i4>0</vt:i4>
      </vt:variant>
      <vt:variant>
        <vt:i4>5</vt:i4>
      </vt:variant>
      <vt:variant>
        <vt:lpwstr/>
      </vt:variant>
      <vt:variant>
        <vt:lpwstr>P270</vt:lpwstr>
      </vt:variant>
      <vt:variant>
        <vt:i4>131157</vt:i4>
      </vt:variant>
      <vt:variant>
        <vt:i4>1539</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196679</vt:i4>
      </vt:variant>
      <vt:variant>
        <vt:i4>1536</vt:i4>
      </vt:variant>
      <vt:variant>
        <vt:i4>0</vt:i4>
      </vt:variant>
      <vt:variant>
        <vt:i4>5</vt:i4>
      </vt:variant>
      <vt:variant>
        <vt:lpwstr/>
      </vt:variant>
      <vt:variant>
        <vt:lpwstr>P271</vt:lpwstr>
      </vt:variant>
      <vt:variant>
        <vt:i4>131143</vt:i4>
      </vt:variant>
      <vt:variant>
        <vt:i4>1533</vt:i4>
      </vt:variant>
      <vt:variant>
        <vt:i4>0</vt:i4>
      </vt:variant>
      <vt:variant>
        <vt:i4>5</vt:i4>
      </vt:variant>
      <vt:variant>
        <vt:lpwstr/>
      </vt:variant>
      <vt:variant>
        <vt:lpwstr>P270</vt:lpwstr>
      </vt:variant>
      <vt:variant>
        <vt:i4>6946916</vt:i4>
      </vt:variant>
      <vt:variant>
        <vt:i4>1530</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1527</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1524</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1521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3670125</vt:i4>
      </vt:variant>
      <vt:variant>
        <vt:i4>1518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6946865</vt:i4>
      </vt:variant>
      <vt:variant>
        <vt:i4>1515</vt:i4>
      </vt:variant>
      <vt:variant>
        <vt:i4>0</vt:i4>
      </vt:variant>
      <vt:variant>
        <vt:i4>5</vt:i4>
      </vt:variant>
      <vt:variant>
        <vt:lpwstr>consultantplus://offline/ref=7A677E55B64E50405429CD708801605A74E576C38DDB52C6B90B444C7B3A957B47C499AE4FAEFF0D09D84E31FC23228E730D988E991C0A01H4ZBK</vt:lpwstr>
      </vt:variant>
      <vt:variant>
        <vt:lpwstr/>
      </vt:variant>
      <vt:variant>
        <vt:i4>3670125</vt:i4>
      </vt:variant>
      <vt:variant>
        <vt:i4>1512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6946925</vt:i4>
      </vt:variant>
      <vt:variant>
        <vt:i4>1509</vt:i4>
      </vt:variant>
      <vt:variant>
        <vt:i4>0</vt:i4>
      </vt:variant>
      <vt:variant>
        <vt:i4>5</vt:i4>
      </vt:variant>
      <vt:variant>
        <vt:lpwstr>consultantplus://offline/ref=7A677E55B64E50405429CD708801605A74E474C08EDA52C6B90B444C7B3A957B47C499AE4FAFFC0401D84E31FC23228E730D988E991C0A01H4ZBK</vt:lpwstr>
      </vt:variant>
      <vt:variant>
        <vt:lpwstr/>
      </vt:variant>
      <vt:variant>
        <vt:i4>6946865</vt:i4>
      </vt:variant>
      <vt:variant>
        <vt:i4>1506</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1503</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6946872</vt:i4>
      </vt:variant>
      <vt:variant>
        <vt:i4>1500</vt:i4>
      </vt:variant>
      <vt:variant>
        <vt:i4>0</vt:i4>
      </vt:variant>
      <vt:variant>
        <vt:i4>5</vt:i4>
      </vt:variant>
      <vt:variant>
        <vt:lpwstr>consultantplus://offline/ref=7A677E55B64E50405429CD708801605A74E474C08EDA52C6B90B444C7B3A957B47C499AE4FADFB0C00D84E31FC23228E730D988E991C0A01H4ZBK</vt:lpwstr>
      </vt:variant>
      <vt:variant>
        <vt:lpwstr/>
      </vt:variant>
      <vt:variant>
        <vt:i4>6946865</vt:i4>
      </vt:variant>
      <vt:variant>
        <vt:i4>1497</vt:i4>
      </vt:variant>
      <vt:variant>
        <vt:i4>0</vt:i4>
      </vt:variant>
      <vt:variant>
        <vt:i4>5</vt:i4>
      </vt:variant>
      <vt:variant>
        <vt:lpwstr>consultantplus://offline/ref=7A677E55B64E50405429CD708801605A74E474C08EDA52C6B90B444C7B3A957B47C499AE4FAFF70508D84E31FC23228E730D988E991C0A01H4ZBK</vt:lpwstr>
      </vt:variant>
      <vt:variant>
        <vt:lpwstr/>
      </vt:variant>
      <vt:variant>
        <vt:i4>6946918</vt:i4>
      </vt:variant>
      <vt:variant>
        <vt:i4>1494</vt:i4>
      </vt:variant>
      <vt:variant>
        <vt:i4>0</vt:i4>
      </vt:variant>
      <vt:variant>
        <vt:i4>5</vt:i4>
      </vt:variant>
      <vt:variant>
        <vt:lpwstr>consultantplus://offline/ref=7A677E55B64E50405429CD708801605A74E474C08EDA52C6B90B444C7B3A957B47C499AE4FAFF60C08D84E31FC23228E730D988E991C0A01H4ZBK</vt:lpwstr>
      </vt:variant>
      <vt:variant>
        <vt:lpwstr/>
      </vt:variant>
      <vt:variant>
        <vt:i4>6946879</vt:i4>
      </vt:variant>
      <vt:variant>
        <vt:i4>1491</vt:i4>
      </vt:variant>
      <vt:variant>
        <vt:i4>0</vt:i4>
      </vt:variant>
      <vt:variant>
        <vt:i4>5</vt:i4>
      </vt:variant>
      <vt:variant>
        <vt:lpwstr>consultantplus://offline/ref=7A677E55B64E50405429CD708801605A74E474C08EDA52C6B90B444C7B3A957B47C499AE4FAFF60301D84E31FC23228E730D988E991C0A01H4ZBK</vt:lpwstr>
      </vt:variant>
      <vt:variant>
        <vt:lpwstr/>
      </vt:variant>
      <vt:variant>
        <vt:i4>6946866</vt:i4>
      </vt:variant>
      <vt:variant>
        <vt:i4>1488</vt:i4>
      </vt:variant>
      <vt:variant>
        <vt:i4>0</vt:i4>
      </vt:variant>
      <vt:variant>
        <vt:i4>5</vt:i4>
      </vt:variant>
      <vt:variant>
        <vt:lpwstr>consultantplus://offline/ref=7A677E55B64E50405429CD708801605A74E474C08EDA52C6B90B444C7B3A957B47C499AE4FAFF60609D84E31FC23228E730D988E991C0A01H4ZBK</vt:lpwstr>
      </vt:variant>
      <vt:variant>
        <vt:lpwstr/>
      </vt:variant>
      <vt:variant>
        <vt:i4>3735664</vt:i4>
      </vt:variant>
      <vt:variant>
        <vt:i4>1485</vt:i4>
      </vt:variant>
      <vt:variant>
        <vt:i4>0</vt:i4>
      </vt:variant>
      <vt:variant>
        <vt:i4>5</vt:i4>
      </vt:variant>
      <vt:variant>
        <vt:lpwstr/>
      </vt:variant>
      <vt:variant>
        <vt:lpwstr>P98</vt:lpwstr>
      </vt:variant>
      <vt:variant>
        <vt:i4>3735664</vt:i4>
      </vt:variant>
      <vt:variant>
        <vt:i4>1482</vt:i4>
      </vt:variant>
      <vt:variant>
        <vt:i4>0</vt:i4>
      </vt:variant>
      <vt:variant>
        <vt:i4>5</vt:i4>
      </vt:variant>
      <vt:variant>
        <vt:lpwstr/>
      </vt:variant>
      <vt:variant>
        <vt:lpwstr>P96</vt:lpwstr>
      </vt:variant>
      <vt:variant>
        <vt:i4>6946877</vt:i4>
      </vt:variant>
      <vt:variant>
        <vt:i4>1479</vt:i4>
      </vt:variant>
      <vt:variant>
        <vt:i4>0</vt:i4>
      </vt:variant>
      <vt:variant>
        <vt:i4>5</vt:i4>
      </vt:variant>
      <vt:variant>
        <vt:lpwstr>consultantplus://offline/ref=7A677E55B64E50405429CD708801605A74E474C08EDA52C6B90B444C7B3A957B47C499AE4FACFE0C05D84E31FC23228E730D988E991C0A01H4ZBK</vt:lpwstr>
      </vt:variant>
      <vt:variant>
        <vt:lpwstr/>
      </vt:variant>
      <vt:variant>
        <vt:i4>3735664</vt:i4>
      </vt:variant>
      <vt:variant>
        <vt:i4>1476</vt:i4>
      </vt:variant>
      <vt:variant>
        <vt:i4>0</vt:i4>
      </vt:variant>
      <vt:variant>
        <vt:i4>5</vt:i4>
      </vt:variant>
      <vt:variant>
        <vt:lpwstr/>
      </vt:variant>
      <vt:variant>
        <vt:lpwstr>P97</vt:lpwstr>
      </vt:variant>
      <vt:variant>
        <vt:i4>3735664</vt:i4>
      </vt:variant>
      <vt:variant>
        <vt:i4>1473</vt:i4>
      </vt:variant>
      <vt:variant>
        <vt:i4>0</vt:i4>
      </vt:variant>
      <vt:variant>
        <vt:i4>5</vt:i4>
      </vt:variant>
      <vt:variant>
        <vt:lpwstr/>
      </vt:variant>
      <vt:variant>
        <vt:lpwstr>P96</vt:lpwstr>
      </vt:variant>
      <vt:variant>
        <vt:i4>6946922</vt:i4>
      </vt:variant>
      <vt:variant>
        <vt:i4>1470</vt:i4>
      </vt:variant>
      <vt:variant>
        <vt:i4>0</vt:i4>
      </vt:variant>
      <vt:variant>
        <vt:i4>5</vt:i4>
      </vt:variant>
      <vt:variant>
        <vt:lpwstr>consultantplus://offline/ref=7A677E55B64E50405429CD708801605A74E474C08EDA52C6B90B444C7B3A957B47C499AE4FADFB0203D84E31FC23228E730D988E991C0A01H4ZBK</vt:lpwstr>
      </vt:variant>
      <vt:variant>
        <vt:lpwstr/>
      </vt:variant>
      <vt:variant>
        <vt:i4>3735664</vt:i4>
      </vt:variant>
      <vt:variant>
        <vt:i4>1467</vt:i4>
      </vt:variant>
      <vt:variant>
        <vt:i4>0</vt:i4>
      </vt:variant>
      <vt:variant>
        <vt:i4>5</vt:i4>
      </vt:variant>
      <vt:variant>
        <vt:lpwstr/>
      </vt:variant>
      <vt:variant>
        <vt:lpwstr>P96</vt:lpwstr>
      </vt:variant>
      <vt:variant>
        <vt:i4>6946920</vt:i4>
      </vt:variant>
      <vt:variant>
        <vt:i4>1464</vt:i4>
      </vt:variant>
      <vt:variant>
        <vt:i4>0</vt:i4>
      </vt:variant>
      <vt:variant>
        <vt:i4>5</vt:i4>
      </vt:variant>
      <vt:variant>
        <vt:lpwstr>consultantplus://offline/ref=7A677E55B64E50405429CD708801605A74E474C08EDA52C6B90B444C7B3A957B47C499AE4FAFF60D01D84E31FC23228E730D988E991C0A01H4ZBK</vt:lpwstr>
      </vt:variant>
      <vt:variant>
        <vt:lpwstr/>
      </vt:variant>
      <vt:variant>
        <vt:i4>3735664</vt:i4>
      </vt:variant>
      <vt:variant>
        <vt:i4>1461</vt:i4>
      </vt:variant>
      <vt:variant>
        <vt:i4>0</vt:i4>
      </vt:variant>
      <vt:variant>
        <vt:i4>5</vt:i4>
      </vt:variant>
      <vt:variant>
        <vt:lpwstr/>
      </vt:variant>
      <vt:variant>
        <vt:lpwstr>P97</vt:lpwstr>
      </vt:variant>
      <vt:variant>
        <vt:i4>6946872</vt:i4>
      </vt:variant>
      <vt:variant>
        <vt:i4>1458</vt:i4>
      </vt:variant>
      <vt:variant>
        <vt:i4>0</vt:i4>
      </vt:variant>
      <vt:variant>
        <vt:i4>5</vt:i4>
      </vt:variant>
      <vt:variant>
        <vt:lpwstr>consultantplus://offline/ref=7A677E55B64E50405429CD708801605A74E474C08EDA52C6B90B444C7B3A957B47C499AE4FAFF60306D84E31FC23228E730D988E991C0A01H4ZBK</vt:lpwstr>
      </vt:variant>
      <vt:variant>
        <vt:lpwstr/>
      </vt:variant>
      <vt:variant>
        <vt:i4>3735664</vt:i4>
      </vt:variant>
      <vt:variant>
        <vt:i4>1455</vt:i4>
      </vt:variant>
      <vt:variant>
        <vt:i4>0</vt:i4>
      </vt:variant>
      <vt:variant>
        <vt:i4>5</vt:i4>
      </vt:variant>
      <vt:variant>
        <vt:lpwstr/>
      </vt:variant>
      <vt:variant>
        <vt:lpwstr>P97</vt:lpwstr>
      </vt:variant>
      <vt:variant>
        <vt:i4>3735664</vt:i4>
      </vt:variant>
      <vt:variant>
        <vt:i4>1452</vt:i4>
      </vt:variant>
      <vt:variant>
        <vt:i4>0</vt:i4>
      </vt:variant>
      <vt:variant>
        <vt:i4>5</vt:i4>
      </vt:variant>
      <vt:variant>
        <vt:lpwstr/>
      </vt:variant>
      <vt:variant>
        <vt:lpwstr>P96</vt:lpwstr>
      </vt:variant>
      <vt:variant>
        <vt:i4>6946876</vt:i4>
      </vt:variant>
      <vt:variant>
        <vt:i4>1449</vt:i4>
      </vt:variant>
      <vt:variant>
        <vt:i4>0</vt:i4>
      </vt:variant>
      <vt:variant>
        <vt:i4>5</vt:i4>
      </vt:variant>
      <vt:variant>
        <vt:lpwstr>consultantplus://offline/ref=7A677E55B64E50405429CD708801605A74E474C08EDA52C6B90B444C7B3A957B47C499AE4FAFF60706D84E31FC23228E730D988E991C0A01H4ZBK</vt:lpwstr>
      </vt:variant>
      <vt:variant>
        <vt:lpwstr/>
      </vt:variant>
      <vt:variant>
        <vt:i4>3735664</vt:i4>
      </vt:variant>
      <vt:variant>
        <vt:i4>1446</vt:i4>
      </vt:variant>
      <vt:variant>
        <vt:i4>0</vt:i4>
      </vt:variant>
      <vt:variant>
        <vt:i4>5</vt:i4>
      </vt:variant>
      <vt:variant>
        <vt:lpwstr/>
      </vt:variant>
      <vt:variant>
        <vt:lpwstr>P97</vt:lpwstr>
      </vt:variant>
      <vt:variant>
        <vt:i4>3735664</vt:i4>
      </vt:variant>
      <vt:variant>
        <vt:i4>1443</vt:i4>
      </vt:variant>
      <vt:variant>
        <vt:i4>0</vt:i4>
      </vt:variant>
      <vt:variant>
        <vt:i4>5</vt:i4>
      </vt:variant>
      <vt:variant>
        <vt:lpwstr/>
      </vt:variant>
      <vt:variant>
        <vt:lpwstr>P96</vt:lpwstr>
      </vt:variant>
      <vt:variant>
        <vt:i4>6946927</vt:i4>
      </vt:variant>
      <vt:variant>
        <vt:i4>1440</vt:i4>
      </vt:variant>
      <vt:variant>
        <vt:i4>0</vt:i4>
      </vt:variant>
      <vt:variant>
        <vt:i4>5</vt:i4>
      </vt:variant>
      <vt:variant>
        <vt:lpwstr>consultantplus://offline/ref=7A677E55B64E50405429CD708801605A74E474C08EDA52C6B90B444C7B3A957B47C499AE4FAFF90D09D84E31FC23228E730D988E991C0A01H4ZBK</vt:lpwstr>
      </vt:variant>
      <vt:variant>
        <vt:lpwstr/>
      </vt:variant>
      <vt:variant>
        <vt:i4>6946927</vt:i4>
      </vt:variant>
      <vt:variant>
        <vt:i4>1437</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6946927</vt:i4>
      </vt:variant>
      <vt:variant>
        <vt:i4>1434</vt:i4>
      </vt:variant>
      <vt:variant>
        <vt:i4>0</vt:i4>
      </vt:variant>
      <vt:variant>
        <vt:i4>5</vt:i4>
      </vt:variant>
      <vt:variant>
        <vt:lpwstr>consultantplus://offline/ref=7A677E55B64E50405429CD708801605A74E474C08EDA52C6B90B444C7B3A957B47C499AE4FACFC0705D84E31FC23228E730D988E991C0A01H4ZBK</vt:lpwstr>
      </vt:variant>
      <vt:variant>
        <vt:lpwstr/>
      </vt:variant>
      <vt:variant>
        <vt:i4>6946865</vt:i4>
      </vt:variant>
      <vt:variant>
        <vt:i4>1431</vt:i4>
      </vt:variant>
      <vt:variant>
        <vt:i4>0</vt:i4>
      </vt:variant>
      <vt:variant>
        <vt:i4>5</vt:i4>
      </vt:variant>
      <vt:variant>
        <vt:lpwstr>consultantplus://offline/ref=7A677E55B64E50405429CD708801605A74E571C784DA52C6B90B444C7B3A957B47C499AE4FACFD0108D84E31FC23228E730D988E991C0A01H4ZBK</vt:lpwstr>
      </vt:variant>
      <vt:variant>
        <vt:lpwstr/>
      </vt:variant>
      <vt:variant>
        <vt:i4>3670125</vt:i4>
      </vt:variant>
      <vt:variant>
        <vt:i4>1428</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131154</vt:i4>
      </vt:variant>
      <vt:variant>
        <vt:i4>1425</vt:i4>
      </vt:variant>
      <vt:variant>
        <vt:i4>0</vt:i4>
      </vt:variant>
      <vt:variant>
        <vt:i4>5</vt:i4>
      </vt:variant>
      <vt:variant>
        <vt:lpwstr>consultantplus://offline/ref=7A677E55B64E50405429CD708801605A74E474C18CD952C6B90B444C7B3A957B47C499A64DACF55051974F6DB977318F770D9A8B85H1ZCK</vt:lpwstr>
      </vt:variant>
      <vt:variant>
        <vt:lpwstr/>
      </vt:variant>
      <vt:variant>
        <vt:i4>131073</vt:i4>
      </vt:variant>
      <vt:variant>
        <vt:i4>1422</vt:i4>
      </vt:variant>
      <vt:variant>
        <vt:i4>0</vt:i4>
      </vt:variant>
      <vt:variant>
        <vt:i4>5</vt:i4>
      </vt:variant>
      <vt:variant>
        <vt:lpwstr>consultantplus://offline/ref=7A677E55B64E50405429CD708801605A74E474C18CD952C6B90B444C7B3A957B47C499A74BA7F55051974F6DB977318F770D9A8B85H1ZCK</vt:lpwstr>
      </vt:variant>
      <vt:variant>
        <vt:lpwstr/>
      </vt:variant>
      <vt:variant>
        <vt:i4>6946912</vt:i4>
      </vt:variant>
      <vt:variant>
        <vt:i4>1419</vt:i4>
      </vt:variant>
      <vt:variant>
        <vt:i4>0</vt:i4>
      </vt:variant>
      <vt:variant>
        <vt:i4>5</vt:i4>
      </vt:variant>
      <vt:variant>
        <vt:lpwstr>consultantplus://offline/ref=7A677E55B64E50405429CD708801605A74E474C18CD952C6B90B444C7B3A957B47C499AE4FACF70701D84E31FC23228E730D988E991C0A01H4ZBK</vt:lpwstr>
      </vt:variant>
      <vt:variant>
        <vt:lpwstr/>
      </vt:variant>
      <vt:variant>
        <vt:i4>6946866</vt:i4>
      </vt:variant>
      <vt:variant>
        <vt:i4>1416</vt:i4>
      </vt:variant>
      <vt:variant>
        <vt:i4>0</vt:i4>
      </vt:variant>
      <vt:variant>
        <vt:i4>5</vt:i4>
      </vt:variant>
      <vt:variant>
        <vt:lpwstr>consultantplus://offline/ref=7A677E55B64E50405429CD708801605A74E474C18CD952C6B90B444C7B3A957B47C499AE4FACF60C06D84E31FC23228E730D988E991C0A01H4ZBK</vt:lpwstr>
      </vt:variant>
      <vt:variant>
        <vt:lpwstr/>
      </vt:variant>
      <vt:variant>
        <vt:i4>6946918</vt:i4>
      </vt:variant>
      <vt:variant>
        <vt:i4>1413</vt:i4>
      </vt:variant>
      <vt:variant>
        <vt:i4>0</vt:i4>
      </vt:variant>
      <vt:variant>
        <vt:i4>5</vt:i4>
      </vt:variant>
      <vt:variant>
        <vt:lpwstr>consultantplus://offline/ref=7A677E55B64E50405429CD708801605A74E474C18CD952C6B90B444C7B3A957B47C499AE4FACF60100D84E31FC23228E730D988E991C0A01H4ZBK</vt:lpwstr>
      </vt:variant>
      <vt:variant>
        <vt:lpwstr/>
      </vt:variant>
      <vt:variant>
        <vt:i4>3604592</vt:i4>
      </vt:variant>
      <vt:variant>
        <vt:i4>1410</vt:i4>
      </vt:variant>
      <vt:variant>
        <vt:i4>0</vt:i4>
      </vt:variant>
      <vt:variant>
        <vt:i4>5</vt:i4>
      </vt:variant>
      <vt:variant>
        <vt:lpwstr/>
      </vt:variant>
      <vt:variant>
        <vt:lpwstr>P72</vt:lpwstr>
      </vt:variant>
      <vt:variant>
        <vt:i4>6946864</vt:i4>
      </vt:variant>
      <vt:variant>
        <vt:i4>1407</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1404</vt:i4>
      </vt:variant>
      <vt:variant>
        <vt:i4>0</vt:i4>
      </vt:variant>
      <vt:variant>
        <vt:i4>5</vt:i4>
      </vt:variant>
      <vt:variant>
        <vt:lpwstr/>
      </vt:variant>
      <vt:variant>
        <vt:lpwstr>P73</vt:lpwstr>
      </vt:variant>
      <vt:variant>
        <vt:i4>131157</vt:i4>
      </vt:variant>
      <vt:variant>
        <vt:i4>1401</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1398</vt:i4>
      </vt:variant>
      <vt:variant>
        <vt:i4>0</vt:i4>
      </vt:variant>
      <vt:variant>
        <vt:i4>5</vt:i4>
      </vt:variant>
      <vt:variant>
        <vt:lpwstr/>
      </vt:variant>
      <vt:variant>
        <vt:lpwstr>P72</vt:lpwstr>
      </vt:variant>
      <vt:variant>
        <vt:i4>6946912</vt:i4>
      </vt:variant>
      <vt:variant>
        <vt:i4>1395</vt:i4>
      </vt:variant>
      <vt:variant>
        <vt:i4>0</vt:i4>
      </vt:variant>
      <vt:variant>
        <vt:i4>5</vt:i4>
      </vt:variant>
      <vt:variant>
        <vt:lpwstr>consultantplus://offline/ref=7A677E55B64E50405429CD708801605A74E474C18CD952C6B90B444C7B3A957B47C499AE4FACF70503D84E31FC23228E730D988E991C0A01H4ZBK</vt:lpwstr>
      </vt:variant>
      <vt:variant>
        <vt:lpwstr/>
      </vt:variant>
      <vt:variant>
        <vt:i4>3604592</vt:i4>
      </vt:variant>
      <vt:variant>
        <vt:i4>1392</vt:i4>
      </vt:variant>
      <vt:variant>
        <vt:i4>0</vt:i4>
      </vt:variant>
      <vt:variant>
        <vt:i4>5</vt:i4>
      </vt:variant>
      <vt:variant>
        <vt:lpwstr/>
      </vt:variant>
      <vt:variant>
        <vt:lpwstr>P73</vt:lpwstr>
      </vt:variant>
      <vt:variant>
        <vt:i4>3604592</vt:i4>
      </vt:variant>
      <vt:variant>
        <vt:i4>1389</vt:i4>
      </vt:variant>
      <vt:variant>
        <vt:i4>0</vt:i4>
      </vt:variant>
      <vt:variant>
        <vt:i4>5</vt:i4>
      </vt:variant>
      <vt:variant>
        <vt:lpwstr/>
      </vt:variant>
      <vt:variant>
        <vt:lpwstr>P72</vt:lpwstr>
      </vt:variant>
      <vt:variant>
        <vt:i4>6946918</vt:i4>
      </vt:variant>
      <vt:variant>
        <vt:i4>1386</vt:i4>
      </vt:variant>
      <vt:variant>
        <vt:i4>0</vt:i4>
      </vt:variant>
      <vt:variant>
        <vt:i4>5</vt:i4>
      </vt:variant>
      <vt:variant>
        <vt:lpwstr>consultantplus://offline/ref=7A677E55B64E50405429CD708801605A74E474C18CD952C6B90B444C7B3A957B47C499AE4FACF60203D84E31FC23228E730D988E991C0A01H4ZBK</vt:lpwstr>
      </vt:variant>
      <vt:variant>
        <vt:lpwstr/>
      </vt:variant>
      <vt:variant>
        <vt:i4>3604592</vt:i4>
      </vt:variant>
      <vt:variant>
        <vt:i4>1383</vt:i4>
      </vt:variant>
      <vt:variant>
        <vt:i4>0</vt:i4>
      </vt:variant>
      <vt:variant>
        <vt:i4>5</vt:i4>
      </vt:variant>
      <vt:variant>
        <vt:lpwstr/>
      </vt:variant>
      <vt:variant>
        <vt:lpwstr>P74</vt:lpwstr>
      </vt:variant>
      <vt:variant>
        <vt:i4>3604592</vt:i4>
      </vt:variant>
      <vt:variant>
        <vt:i4>1380</vt:i4>
      </vt:variant>
      <vt:variant>
        <vt:i4>0</vt:i4>
      </vt:variant>
      <vt:variant>
        <vt:i4>5</vt:i4>
      </vt:variant>
      <vt:variant>
        <vt:lpwstr/>
      </vt:variant>
      <vt:variant>
        <vt:lpwstr>P73</vt:lpwstr>
      </vt:variant>
      <vt:variant>
        <vt:i4>3604592</vt:i4>
      </vt:variant>
      <vt:variant>
        <vt:i4>1377</vt:i4>
      </vt:variant>
      <vt:variant>
        <vt:i4>0</vt:i4>
      </vt:variant>
      <vt:variant>
        <vt:i4>5</vt:i4>
      </vt:variant>
      <vt:variant>
        <vt:lpwstr/>
      </vt:variant>
      <vt:variant>
        <vt:lpwstr>P72</vt:lpwstr>
      </vt:variant>
      <vt:variant>
        <vt:i4>131157</vt:i4>
      </vt:variant>
      <vt:variant>
        <vt:i4>1374</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1371</vt:i4>
      </vt:variant>
      <vt:variant>
        <vt:i4>0</vt:i4>
      </vt:variant>
      <vt:variant>
        <vt:i4>5</vt:i4>
      </vt:variant>
      <vt:variant>
        <vt:lpwstr/>
      </vt:variant>
      <vt:variant>
        <vt:lpwstr>P73</vt:lpwstr>
      </vt:variant>
      <vt:variant>
        <vt:i4>6946916</vt:i4>
      </vt:variant>
      <vt:variant>
        <vt:i4>1368</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3604592</vt:i4>
      </vt:variant>
      <vt:variant>
        <vt:i4>1365</vt:i4>
      </vt:variant>
      <vt:variant>
        <vt:i4>0</vt:i4>
      </vt:variant>
      <vt:variant>
        <vt:i4>5</vt:i4>
      </vt:variant>
      <vt:variant>
        <vt:lpwstr/>
      </vt:variant>
      <vt:variant>
        <vt:lpwstr>P72</vt:lpwstr>
      </vt:variant>
      <vt:variant>
        <vt:i4>6946864</vt:i4>
      </vt:variant>
      <vt:variant>
        <vt:i4>1362</vt:i4>
      </vt:variant>
      <vt:variant>
        <vt:i4>0</vt:i4>
      </vt:variant>
      <vt:variant>
        <vt:i4>5</vt:i4>
      </vt:variant>
      <vt:variant>
        <vt:lpwstr>consultantplus://offline/ref=7A677E55B64E50405429CD708801605A74E474C18CD952C6B90B444C7B3A957B47C499AE4FADFF0707D84E31FC23228E730D988E991C0A01H4ZBK</vt:lpwstr>
      </vt:variant>
      <vt:variant>
        <vt:lpwstr/>
      </vt:variant>
      <vt:variant>
        <vt:i4>3604592</vt:i4>
      </vt:variant>
      <vt:variant>
        <vt:i4>1359</vt:i4>
      </vt:variant>
      <vt:variant>
        <vt:i4>0</vt:i4>
      </vt:variant>
      <vt:variant>
        <vt:i4>5</vt:i4>
      </vt:variant>
      <vt:variant>
        <vt:lpwstr/>
      </vt:variant>
      <vt:variant>
        <vt:lpwstr>P73</vt:lpwstr>
      </vt:variant>
      <vt:variant>
        <vt:i4>3604592</vt:i4>
      </vt:variant>
      <vt:variant>
        <vt:i4>1356</vt:i4>
      </vt:variant>
      <vt:variant>
        <vt:i4>0</vt:i4>
      </vt:variant>
      <vt:variant>
        <vt:i4>5</vt:i4>
      </vt:variant>
      <vt:variant>
        <vt:lpwstr/>
      </vt:variant>
      <vt:variant>
        <vt:lpwstr>P72</vt:lpwstr>
      </vt:variant>
      <vt:variant>
        <vt:i4>131157</vt:i4>
      </vt:variant>
      <vt:variant>
        <vt:i4>1353</vt:i4>
      </vt:variant>
      <vt:variant>
        <vt:i4>0</vt:i4>
      </vt:variant>
      <vt:variant>
        <vt:i4>5</vt:i4>
      </vt:variant>
      <vt:variant>
        <vt:lpwstr>consultantplus://offline/ref=7A677E55B64E50405429CD708801605A74E474C18CD952C6B90B444C7B3A957B47C499A74CABF55051974F6DB977318F770D9A8B85H1ZCK</vt:lpwstr>
      </vt:variant>
      <vt:variant>
        <vt:lpwstr/>
      </vt:variant>
      <vt:variant>
        <vt:i4>3604592</vt:i4>
      </vt:variant>
      <vt:variant>
        <vt:i4>1350</vt:i4>
      </vt:variant>
      <vt:variant>
        <vt:i4>0</vt:i4>
      </vt:variant>
      <vt:variant>
        <vt:i4>5</vt:i4>
      </vt:variant>
      <vt:variant>
        <vt:lpwstr/>
      </vt:variant>
      <vt:variant>
        <vt:lpwstr>P73</vt:lpwstr>
      </vt:variant>
      <vt:variant>
        <vt:i4>3604592</vt:i4>
      </vt:variant>
      <vt:variant>
        <vt:i4>1347</vt:i4>
      </vt:variant>
      <vt:variant>
        <vt:i4>0</vt:i4>
      </vt:variant>
      <vt:variant>
        <vt:i4>5</vt:i4>
      </vt:variant>
      <vt:variant>
        <vt:lpwstr/>
      </vt:variant>
      <vt:variant>
        <vt:lpwstr>P72</vt:lpwstr>
      </vt:variant>
      <vt:variant>
        <vt:i4>6946916</vt:i4>
      </vt:variant>
      <vt:variant>
        <vt:i4>1344</vt:i4>
      </vt:variant>
      <vt:variant>
        <vt:i4>0</vt:i4>
      </vt:variant>
      <vt:variant>
        <vt:i4>5</vt:i4>
      </vt:variant>
      <vt:variant>
        <vt:lpwstr>consultantplus://offline/ref=7A677E55B64E50405429CD708801605A74E474C18CD952C6B90B444C7B3A957B47C499AE4FACF60704D84E31FC23228E730D988E991C0A01H4ZBK</vt:lpwstr>
      </vt:variant>
      <vt:variant>
        <vt:lpwstr/>
      </vt:variant>
      <vt:variant>
        <vt:i4>131086</vt:i4>
      </vt:variant>
      <vt:variant>
        <vt:i4>1341</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1338</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131086</vt:i4>
      </vt:variant>
      <vt:variant>
        <vt:i4>1335</vt:i4>
      </vt:variant>
      <vt:variant>
        <vt:i4>0</vt:i4>
      </vt:variant>
      <vt:variant>
        <vt:i4>5</vt:i4>
      </vt:variant>
      <vt:variant>
        <vt:lpwstr>consultantplus://offline/ref=7A677E55B64E50405429CD708801605A74E474C18CD952C6B90B444C7B3A957B47C499AB48A7F55051974F6DB977318F770D9A8B85H1ZCK</vt:lpwstr>
      </vt:variant>
      <vt:variant>
        <vt:lpwstr/>
      </vt:variant>
      <vt:variant>
        <vt:i4>6422590</vt:i4>
      </vt:variant>
      <vt:variant>
        <vt:i4>1332</vt:i4>
      </vt:variant>
      <vt:variant>
        <vt:i4>0</vt:i4>
      </vt:variant>
      <vt:variant>
        <vt:i4>5</vt:i4>
      </vt:variant>
      <vt:variant>
        <vt:lpwstr>consultantplus://offline/ref=0978CBD5B2AD3AB67A00372ACFCFAE357FA0838102A087034D73F3A0EA7A36A51F67BB31F7998549B3F4949EF07BE02BD4E1009950E9858Cj9YFG</vt:lpwstr>
      </vt:variant>
      <vt:variant>
        <vt:lpwstr/>
      </vt:variant>
      <vt:variant>
        <vt:i4>5963862</vt:i4>
      </vt:variant>
      <vt:variant>
        <vt:i4>1329</vt:i4>
      </vt:variant>
      <vt:variant>
        <vt:i4>0</vt:i4>
      </vt:variant>
      <vt:variant>
        <vt:i4>5</vt:i4>
      </vt:variant>
      <vt:variant>
        <vt:lpwstr>https://login.consultant.ru/link/?req=doc&amp;base=LAW&amp;n=356593&amp;dst=100010&amp;field=134&amp;date=20.05.2022</vt:lpwstr>
      </vt:variant>
      <vt:variant>
        <vt:lpwstr/>
      </vt:variant>
      <vt:variant>
        <vt:i4>6750318</vt:i4>
      </vt:variant>
      <vt:variant>
        <vt:i4>1326</vt:i4>
      </vt:variant>
      <vt:variant>
        <vt:i4>0</vt:i4>
      </vt:variant>
      <vt:variant>
        <vt:i4>5</vt:i4>
      </vt:variant>
      <vt:variant>
        <vt:lpwstr>https://login.consultant.ru/link/?req=doc&amp;base=LAW&amp;n=414951&amp;dst=4366&amp;field=134&amp;date=20.05.2022</vt:lpwstr>
      </vt:variant>
      <vt:variant>
        <vt:lpwstr/>
      </vt:variant>
      <vt:variant>
        <vt:i4>7209063</vt:i4>
      </vt:variant>
      <vt:variant>
        <vt:i4>1323</vt:i4>
      </vt:variant>
      <vt:variant>
        <vt:i4>0</vt:i4>
      </vt:variant>
      <vt:variant>
        <vt:i4>5</vt:i4>
      </vt:variant>
      <vt:variant>
        <vt:lpwstr>https://login.consultant.ru/link/?req=doc&amp;base=LAW&amp;n=414951&amp;dst=2995&amp;field=134&amp;date=20.05.2022</vt:lpwstr>
      </vt:variant>
      <vt:variant>
        <vt:lpwstr/>
      </vt:variant>
      <vt:variant>
        <vt:i4>1441884</vt:i4>
      </vt:variant>
      <vt:variant>
        <vt:i4>1320</vt:i4>
      </vt:variant>
      <vt:variant>
        <vt:i4>0</vt:i4>
      </vt:variant>
      <vt:variant>
        <vt:i4>5</vt:i4>
      </vt:variant>
      <vt:variant>
        <vt:lpwstr>https://login.consultant.ru/link/?req=doc&amp;base=QSBO&amp;n=18747&amp;dst=100010&amp;field=134&amp;date=20.05.2022</vt:lpwstr>
      </vt:variant>
      <vt:variant>
        <vt:lpwstr/>
      </vt:variant>
      <vt:variant>
        <vt:i4>1376333</vt:i4>
      </vt:variant>
      <vt:variant>
        <vt:i4>1317</vt:i4>
      </vt:variant>
      <vt:variant>
        <vt:i4>0</vt:i4>
      </vt:variant>
      <vt:variant>
        <vt:i4>5</vt:i4>
      </vt:variant>
      <vt:variant>
        <vt:lpwstr>https://login.consultant.ru/link/?req=doc&amp;base=PKBO&amp;n=33993&amp;dst=100004&amp;field=134&amp;date=20.05.2022</vt:lpwstr>
      </vt:variant>
      <vt:variant>
        <vt:lpwstr/>
      </vt:variant>
      <vt:variant>
        <vt:i4>6488164</vt:i4>
      </vt:variant>
      <vt:variant>
        <vt:i4>1314</vt:i4>
      </vt:variant>
      <vt:variant>
        <vt:i4>0</vt:i4>
      </vt:variant>
      <vt:variant>
        <vt:i4>5</vt:i4>
      </vt:variant>
      <vt:variant>
        <vt:lpwstr>https://login.consultant.ru/link/?req=doc&amp;base=LAW&amp;n=364484&amp;dst=2853&amp;field=134&amp;date=20.05.2022</vt:lpwstr>
      </vt:variant>
      <vt:variant>
        <vt:lpwstr/>
      </vt:variant>
      <vt:variant>
        <vt:i4>6422624</vt:i4>
      </vt:variant>
      <vt:variant>
        <vt:i4>1311</vt:i4>
      </vt:variant>
      <vt:variant>
        <vt:i4>0</vt:i4>
      </vt:variant>
      <vt:variant>
        <vt:i4>5</vt:i4>
      </vt:variant>
      <vt:variant>
        <vt:lpwstr>consultantplus://offline/ref=0978CBD5B2AD3AB67A00372ACFCFAE357FA5808105A187034D73F3A0EA7A36A51F67BB31F798834DB7F4949EF07BE02BD4E1009950E9858Cj9YFG</vt:lpwstr>
      </vt:variant>
      <vt:variant>
        <vt:lpwstr/>
      </vt:variant>
      <vt:variant>
        <vt:i4>6422625</vt:i4>
      </vt:variant>
      <vt:variant>
        <vt:i4>1308</vt:i4>
      </vt:variant>
      <vt:variant>
        <vt:i4>0</vt:i4>
      </vt:variant>
      <vt:variant>
        <vt:i4>5</vt:i4>
      </vt:variant>
      <vt:variant>
        <vt:lpwstr>consultantplus://offline/ref=0978CBD5B2AD3AB67A00372ACFCFAE357EAC828401A087034D73F3A0EA7A36A51F67BB31F79A8049BFF4949EF07BE02BD4E1009950E9858Cj9YFG</vt:lpwstr>
      </vt:variant>
      <vt:variant>
        <vt:lpwstr/>
      </vt:variant>
      <vt:variant>
        <vt:i4>2490424</vt:i4>
      </vt:variant>
      <vt:variant>
        <vt:i4>1305</vt:i4>
      </vt:variant>
      <vt:variant>
        <vt:i4>0</vt:i4>
      </vt:variant>
      <vt:variant>
        <vt:i4>5</vt:i4>
      </vt:variant>
      <vt:variant>
        <vt:lpwstr>consultantplus://offline/ref=8F125B42992C0BF766789CDB24FCA11556E937D545585E4B840DD2B61157A92DE07C4ABA8C6242FD7C2621028DFDAE3500710853338754CEE378O</vt:lpwstr>
      </vt:variant>
      <vt:variant>
        <vt:lpwstr/>
      </vt:variant>
      <vt:variant>
        <vt:i4>2949223</vt:i4>
      </vt:variant>
      <vt:variant>
        <vt:i4>1302</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8192109</vt:i4>
      </vt:variant>
      <vt:variant>
        <vt:i4>1299</vt:i4>
      </vt:variant>
      <vt:variant>
        <vt:i4>0</vt:i4>
      </vt:variant>
      <vt:variant>
        <vt:i4>5</vt:i4>
      </vt:variant>
      <vt:variant>
        <vt:lpwstr>consultantplus://offline/ref=8F125B42992C0BF7667881C93188F44658E03ED244595E4B840DD2B61157A92DE07C4ABA8C6342FA712621028DFDAE3500710853338754CEE378O</vt:lpwstr>
      </vt:variant>
      <vt:variant>
        <vt:lpwstr/>
      </vt:variant>
      <vt:variant>
        <vt:i4>8192101</vt:i4>
      </vt:variant>
      <vt:variant>
        <vt:i4>1296</vt:i4>
      </vt:variant>
      <vt:variant>
        <vt:i4>0</vt:i4>
      </vt:variant>
      <vt:variant>
        <vt:i4>5</vt:i4>
      </vt:variant>
      <vt:variant>
        <vt:lpwstr>consultantplus://offline/ref=8F125B42992C0BF7667881C93188F44658E038D941555E4B840DD2B61157A92DE07C4ABA8C6342FA7F2621028DFDAE3500710853338754CEE378O</vt:lpwstr>
      </vt:variant>
      <vt:variant>
        <vt:lpwstr/>
      </vt:variant>
      <vt:variant>
        <vt:i4>8192048</vt:i4>
      </vt:variant>
      <vt:variant>
        <vt:i4>1293</vt:i4>
      </vt:variant>
      <vt:variant>
        <vt:i4>0</vt:i4>
      </vt:variant>
      <vt:variant>
        <vt:i4>5</vt:i4>
      </vt:variant>
      <vt:variant>
        <vt:lpwstr>consultantplus://offline/ref=8F125B42992C0BF7667881C93188F44658E036D3465D5E4B840DD2B61157A92DE07C4ABA8C6342FB7B2621028DFDAE3500710853338754CEE378O</vt:lpwstr>
      </vt:variant>
      <vt:variant>
        <vt:lpwstr/>
      </vt:variant>
      <vt:variant>
        <vt:i4>8192096</vt:i4>
      </vt:variant>
      <vt:variant>
        <vt:i4>1290</vt:i4>
      </vt:variant>
      <vt:variant>
        <vt:i4>0</vt:i4>
      </vt:variant>
      <vt:variant>
        <vt:i4>5</vt:i4>
      </vt:variant>
      <vt:variant>
        <vt:lpwstr>consultantplus://offline/ref=8F125B42992C0BF7667881C93188F44658E33ED5425E5E4B840DD2B61157A92DE07C4ABA8C6342FB7A2621028DFDAE3500710853338754CEE378O</vt:lpwstr>
      </vt:variant>
      <vt:variant>
        <vt:lpwstr/>
      </vt:variant>
      <vt:variant>
        <vt:i4>2490426</vt:i4>
      </vt:variant>
      <vt:variant>
        <vt:i4>1287</vt:i4>
      </vt:variant>
      <vt:variant>
        <vt:i4>0</vt:i4>
      </vt:variant>
      <vt:variant>
        <vt:i4>5</vt:i4>
      </vt:variant>
      <vt:variant>
        <vt:lpwstr>consultantplus://offline/ref=8F125B42992C0BF766789CDB24FCA11556E73DD2405E5E4B840DD2B61157A92DE07C4ABA8C6343FA7F2621028DFDAE3500710853338754CEE378O</vt:lpwstr>
      </vt:variant>
      <vt:variant>
        <vt:lpwstr/>
      </vt:variant>
      <vt:variant>
        <vt:i4>2949223</vt:i4>
      </vt:variant>
      <vt:variant>
        <vt:i4>1284</vt:i4>
      </vt:variant>
      <vt:variant>
        <vt:i4>0</vt:i4>
      </vt:variant>
      <vt:variant>
        <vt:i4>5</vt:i4>
      </vt:variant>
      <vt:variant>
        <vt:lpwstr>consultantplus://offline/ref=8F125B42992C0BF766789CDB24FCA11556E73BD44E585E4B840DD2B61157A92DE07C4AB9846641F12C7C3106C4A9AB2A086716592D87E575O</vt:lpwstr>
      </vt:variant>
      <vt:variant>
        <vt:lpwstr/>
      </vt:variant>
      <vt:variant>
        <vt:i4>7209062</vt:i4>
      </vt:variant>
      <vt:variant>
        <vt:i4>1281</vt:i4>
      </vt:variant>
      <vt:variant>
        <vt:i4>0</vt:i4>
      </vt:variant>
      <vt:variant>
        <vt:i4>5</vt:i4>
      </vt:variant>
      <vt:variant>
        <vt:lpwstr>consultantplus://offline/ref=47CD129AC18BF0C1E5C0BDF18C33F8509F535309882C16B57B8E9FB92957F55C0F920D18D10A1EC331zEF</vt:lpwstr>
      </vt:variant>
      <vt:variant>
        <vt:lpwstr/>
      </vt:variant>
      <vt:variant>
        <vt:i4>6684723</vt:i4>
      </vt:variant>
      <vt:variant>
        <vt:i4>1278</vt:i4>
      </vt:variant>
      <vt:variant>
        <vt:i4>0</vt:i4>
      </vt:variant>
      <vt:variant>
        <vt:i4>5</vt:i4>
      </vt:variant>
      <vt:variant>
        <vt:lpwstr>consultantplus://offline/ref=830C8CEE6FF023A1AF7FA991A88F059270B5612057B7385856DD2C6EB697BFE83444CC7D8C3BBFCE03B5575C6279D87D9CA6D546A74C8DE8HBT2F</vt:lpwstr>
      </vt:variant>
      <vt:variant>
        <vt:lpwstr/>
      </vt:variant>
      <vt:variant>
        <vt:i4>4128821</vt:i4>
      </vt:variant>
      <vt:variant>
        <vt:i4>1275</vt:i4>
      </vt:variant>
      <vt:variant>
        <vt:i4>0</vt:i4>
      </vt:variant>
      <vt:variant>
        <vt:i4>5</vt:i4>
      </vt:variant>
      <vt:variant>
        <vt:lpwstr>consultantplus://offline/ref=697DE8A3430C0BCBCAD684784D7F4E2667911B6939C25CD82AD13AB7DC362D43E4BC14749D082073776012FD0CA53B307638EBD499393E95oBWFL</vt:lpwstr>
      </vt:variant>
      <vt:variant>
        <vt:lpwstr/>
      </vt:variant>
      <vt:variant>
        <vt:i4>3670071</vt:i4>
      </vt:variant>
      <vt:variant>
        <vt:i4>1272</vt:i4>
      </vt:variant>
      <vt:variant>
        <vt:i4>0</vt:i4>
      </vt:variant>
      <vt:variant>
        <vt:i4>5</vt:i4>
      </vt:variant>
      <vt:variant>
        <vt:lpwstr>consultantplus://offline/ref=697DE8A3430C0BCBCAD69872580B1B75699A10683AC75CD82AD13AB7DC362D43E4BC14749D092872776012FD0CA53B307638EBD499393E95oBWFL</vt:lpwstr>
      </vt:variant>
      <vt:variant>
        <vt:lpwstr/>
      </vt:variant>
      <vt:variant>
        <vt:i4>3670118</vt:i4>
      </vt:variant>
      <vt:variant>
        <vt:i4>1269</vt:i4>
      </vt:variant>
      <vt:variant>
        <vt:i4>0</vt:i4>
      </vt:variant>
      <vt:variant>
        <vt:i4>5</vt:i4>
      </vt:variant>
      <vt:variant>
        <vt:lpwstr>consultantplus://offline/ref=697DE8A3430C0BCBCAD69872580B1B7569941B6B3CC65CD82AD13AB7DC362D43E4BC14749D082172706012FD0CA53B307638EBD499393E95oBWFL</vt:lpwstr>
      </vt:variant>
      <vt:variant>
        <vt:lpwstr/>
      </vt:variant>
      <vt:variant>
        <vt:i4>7143535</vt:i4>
      </vt:variant>
      <vt:variant>
        <vt:i4>1266</vt:i4>
      </vt:variant>
      <vt:variant>
        <vt:i4>0</vt:i4>
      </vt:variant>
      <vt:variant>
        <vt:i4>5</vt:i4>
      </vt:variant>
      <vt:variant>
        <vt:lpwstr>consultantplus://offline/ref=CAC9A533775E02B506774B0F22221A62A42ECD9D74BD0E45D0430B724B6C7B9F0627C9EF0C164F82CADFDDECA43856B26CBB8E77C6115Ep2J</vt:lpwstr>
      </vt:variant>
      <vt:variant>
        <vt:lpwstr/>
      </vt:variant>
      <vt:variant>
        <vt:i4>7143484</vt:i4>
      </vt:variant>
      <vt:variant>
        <vt:i4>1263</vt:i4>
      </vt:variant>
      <vt:variant>
        <vt:i4>0</vt:i4>
      </vt:variant>
      <vt:variant>
        <vt:i4>5</vt:i4>
      </vt:variant>
      <vt:variant>
        <vt:lpwstr>consultantplus://offline/ref=CAC9A533775E02B506774B0F22221A62A42ECB9F7EBE0E45D0430B724B6C7B9F0627C9EC04114A8C9D85CDE8ED6D52AC65AD907DD811E3C459pAJ</vt:lpwstr>
      </vt:variant>
      <vt:variant>
        <vt:lpwstr/>
      </vt:variant>
      <vt:variant>
        <vt:i4>7143484</vt:i4>
      </vt:variant>
      <vt:variant>
        <vt:i4>1260</vt:i4>
      </vt:variant>
      <vt:variant>
        <vt:i4>0</vt:i4>
      </vt:variant>
      <vt:variant>
        <vt:i4>5</vt:i4>
      </vt:variant>
      <vt:variant>
        <vt:lpwstr>consultantplus://offline/ref=CAC9A533775E02B506774B0F22221A62A42ECD9D74BD0E45D0430B724B6C7B9F0627C9EC041249819985CDE8ED6D52AC65AD907DD811E3C459pAJ</vt:lpwstr>
      </vt:variant>
      <vt:variant>
        <vt:lpwstr/>
      </vt:variant>
      <vt:variant>
        <vt:i4>7143531</vt:i4>
      </vt:variant>
      <vt:variant>
        <vt:i4>1257</vt:i4>
      </vt:variant>
      <vt:variant>
        <vt:i4>0</vt:i4>
      </vt:variant>
      <vt:variant>
        <vt:i4>5</vt:i4>
      </vt:variant>
      <vt:variant>
        <vt:lpwstr>consultantplus://offline/ref=CAC9A533775E02B506774B0F22221A62A42ECD9D74BD0E45D0430B724B6C7B9F0627C9EC04124A809785CDE8ED6D52AC65AD907DD811E3C459pAJ</vt:lpwstr>
      </vt:variant>
      <vt:variant>
        <vt:lpwstr/>
      </vt:variant>
      <vt:variant>
        <vt:i4>7143525</vt:i4>
      </vt:variant>
      <vt:variant>
        <vt:i4>1254</vt:i4>
      </vt:variant>
      <vt:variant>
        <vt:i4>0</vt:i4>
      </vt:variant>
      <vt:variant>
        <vt:i4>5</vt:i4>
      </vt:variant>
      <vt:variant>
        <vt:lpwstr>consultantplus://offline/ref=CAC9A533775E02B506774B0F22221A62A42ECD9D74BD0E45D0430B724B6C7B9F0627C9EC04124A819885CDE8ED6D52AC65AD907DD811E3C459pAJ</vt:lpwstr>
      </vt:variant>
      <vt:variant>
        <vt:lpwstr/>
      </vt:variant>
      <vt:variant>
        <vt:i4>8126574</vt:i4>
      </vt:variant>
      <vt:variant>
        <vt:i4>1251</vt:i4>
      </vt:variant>
      <vt:variant>
        <vt:i4>0</vt:i4>
      </vt:variant>
      <vt:variant>
        <vt:i4>5</vt:i4>
      </vt:variant>
      <vt:variant>
        <vt:lpwstr>consultantplus://offline/ref=27E19D6665768F3E0609A32993B9915C36D5C04EE9D898B57CEE67FD9DEF4831D8792242E9E8DAFBAF71FA79B6A82D6C6011673886D379A432h3I</vt:lpwstr>
      </vt:variant>
      <vt:variant>
        <vt:lpwstr/>
      </vt:variant>
      <vt:variant>
        <vt:i4>8126517</vt:i4>
      </vt:variant>
      <vt:variant>
        <vt:i4>1248</vt:i4>
      </vt:variant>
      <vt:variant>
        <vt:i4>0</vt:i4>
      </vt:variant>
      <vt:variant>
        <vt:i4>5</vt:i4>
      </vt:variant>
      <vt:variant>
        <vt:lpwstr>consultantplus://offline/ref=27E19D6665768F3E0609A32993B9915C36DDCE4CECD698B57CEE67FD9DEF4831D8792242E9E8DAF9A071FA79B6A82D6C6011673886D379A432h3I</vt:lpwstr>
      </vt:variant>
      <vt:variant>
        <vt:lpwstr/>
      </vt:variant>
      <vt:variant>
        <vt:i4>2621502</vt:i4>
      </vt:variant>
      <vt:variant>
        <vt:i4>1245</vt:i4>
      </vt:variant>
      <vt:variant>
        <vt:i4>0</vt:i4>
      </vt:variant>
      <vt:variant>
        <vt:i4>5</vt:i4>
      </vt:variant>
      <vt:variant>
        <vt:lpwstr>consultantplus://offline/ref=27E19D6665768F3E0609A32993B9915C37D5C14EE9D598B57CEE67FD9DEF4831D8792241EFECDAF6F22BEA7DFFFD2872690D783898D037h0I</vt:lpwstr>
      </vt:variant>
      <vt:variant>
        <vt:lpwstr/>
      </vt:variant>
      <vt:variant>
        <vt:i4>5373954</vt:i4>
      </vt:variant>
      <vt:variant>
        <vt:i4>1242</vt:i4>
      </vt:variant>
      <vt:variant>
        <vt:i4>0</vt:i4>
      </vt:variant>
      <vt:variant>
        <vt:i4>5</vt:i4>
      </vt:variant>
      <vt:variant>
        <vt:lpwstr/>
      </vt:variant>
      <vt:variant>
        <vt:lpwstr>Par3</vt:lpwstr>
      </vt:variant>
      <vt:variant>
        <vt:i4>3211304</vt:i4>
      </vt:variant>
      <vt:variant>
        <vt:i4>1239</vt:i4>
      </vt:variant>
      <vt:variant>
        <vt:i4>0</vt:i4>
      </vt:variant>
      <vt:variant>
        <vt:i4>5</vt:i4>
      </vt:variant>
      <vt:variant>
        <vt:lpwstr>https://login.consultant.ru/link/?req=doc&amp;base=RZB&amp;n=285455&amp;date=03.12.2019&amp;dst=102365&amp;fld=134</vt:lpwstr>
      </vt:variant>
      <vt:variant>
        <vt:lpwstr/>
      </vt:variant>
      <vt:variant>
        <vt:i4>3211304</vt:i4>
      </vt:variant>
      <vt:variant>
        <vt:i4>1236</vt:i4>
      </vt:variant>
      <vt:variant>
        <vt:i4>0</vt:i4>
      </vt:variant>
      <vt:variant>
        <vt:i4>5</vt:i4>
      </vt:variant>
      <vt:variant>
        <vt:lpwstr>https://login.consultant.ru/link/?req=doc&amp;base=RZB&amp;n=285455&amp;date=03.12.2019&amp;dst=102365&amp;fld=134</vt:lpwstr>
      </vt:variant>
      <vt:variant>
        <vt:lpwstr/>
      </vt:variant>
      <vt:variant>
        <vt:i4>7340081</vt:i4>
      </vt:variant>
      <vt:variant>
        <vt:i4>1233</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1230</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1227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3866723</vt:i4>
      </vt:variant>
      <vt:variant>
        <vt:i4>1224</vt:i4>
      </vt:variant>
      <vt:variant>
        <vt:i4>0</vt:i4>
      </vt:variant>
      <vt:variant>
        <vt:i4>5</vt:i4>
      </vt:variant>
      <vt:variant>
        <vt:lpwstr>consultantplus://offline/ref=CC1E618E57F339AD68220AF3E6D0C360A851F3C8DC201D4283E9DB3D603B4A79039D4DC5BBAC4B758BEA53116AF19E06868DD0DFA5C2D0731AeFQ</vt:lpwstr>
      </vt:variant>
      <vt:variant>
        <vt:lpwstr/>
      </vt:variant>
      <vt:variant>
        <vt:i4>3866680</vt:i4>
      </vt:variant>
      <vt:variant>
        <vt:i4>1221</vt:i4>
      </vt:variant>
      <vt:variant>
        <vt:i4>0</vt:i4>
      </vt:variant>
      <vt:variant>
        <vt:i4>5</vt:i4>
      </vt:variant>
      <vt:variant>
        <vt:lpwstr>consultantplus://offline/ref=CC1E618E57F339AD68220AF3E6D0C360A856F7C4D8201D4283E9DB3D603B4A79039D4DC5BBAC487785EA53116AF19E06868DD0DFA5C2D0731AeFQ</vt:lpwstr>
      </vt:variant>
      <vt:variant>
        <vt:lpwstr/>
      </vt:variant>
      <vt:variant>
        <vt:i4>3866684</vt:i4>
      </vt:variant>
      <vt:variant>
        <vt:i4>1218</vt:i4>
      </vt:variant>
      <vt:variant>
        <vt:i4>0</vt:i4>
      </vt:variant>
      <vt:variant>
        <vt:i4>5</vt:i4>
      </vt:variant>
      <vt:variant>
        <vt:lpwstr>consultantplus://offline/ref=CC1E618E57F339AD68220AF3E6D0C360A856F7C4D8201D4283E9DB3D603B4A79039D4DC5BBAC487781EA53116AF19E06868DD0DFA5C2D0731AeFQ</vt:lpwstr>
      </vt:variant>
      <vt:variant>
        <vt:lpwstr/>
      </vt:variant>
      <vt:variant>
        <vt:i4>3866720</vt:i4>
      </vt:variant>
      <vt:variant>
        <vt:i4>1215</vt:i4>
      </vt:variant>
      <vt:variant>
        <vt:i4>0</vt:i4>
      </vt:variant>
      <vt:variant>
        <vt:i4>5</vt:i4>
      </vt:variant>
      <vt:variant>
        <vt:lpwstr>consultantplus://offline/ref=CC1E618E57F339AD68220AF3E6D0C360A851F3C8DC201D4283E9DB3D603B4A79039D4DC5BBAC4B758AEA53116AF19E06868DD0DFA5C2D0731AeFQ</vt:lpwstr>
      </vt:variant>
      <vt:variant>
        <vt:lpwstr/>
      </vt:variant>
      <vt:variant>
        <vt:i4>6684768</vt:i4>
      </vt:variant>
      <vt:variant>
        <vt:i4>1212</vt:i4>
      </vt:variant>
      <vt:variant>
        <vt:i4>0</vt:i4>
      </vt:variant>
      <vt:variant>
        <vt:i4>5</vt:i4>
      </vt:variant>
      <vt:variant>
        <vt:lpwstr>consultantplus://offline/ref=B4C3E2D676253118267ECF3369F40105DE53355C3D1C97E08876DA69493310CE8A91297F70EEFB96BA19BF1EF1E1E40DC41E2885CB5C2E44A5F2Q</vt:lpwstr>
      </vt:variant>
      <vt:variant>
        <vt:lpwstr/>
      </vt:variant>
      <vt:variant>
        <vt:i4>6684779</vt:i4>
      </vt:variant>
      <vt:variant>
        <vt:i4>1209</vt:i4>
      </vt:variant>
      <vt:variant>
        <vt:i4>0</vt:i4>
      </vt:variant>
      <vt:variant>
        <vt:i4>5</vt:i4>
      </vt:variant>
      <vt:variant>
        <vt:lpwstr>consultantplus://offline/ref=B4C3E2D676253118267ECF3369F40105DE53305A3E1697E08876DA69493310CE8A91297F70EEFB96B919BF1EF1E1E40DC41E2885CB5C2E44A5F2Q</vt:lpwstr>
      </vt:variant>
      <vt:variant>
        <vt:lpwstr/>
      </vt:variant>
      <vt:variant>
        <vt:i4>7929962</vt:i4>
      </vt:variant>
      <vt:variant>
        <vt:i4>1206</vt:i4>
      </vt:variant>
      <vt:variant>
        <vt:i4>0</vt:i4>
      </vt:variant>
      <vt:variant>
        <vt:i4>5</vt:i4>
      </vt:variant>
      <vt:variant>
        <vt:lpwstr>consultantplus://offline/ref=6186FA8BF7DA378F28926D93CC1B2D99DFD13C78EE2A935EFFEB5A97B5C733F9F59773CC164A1CA74B1E366F7A3C1B1D67230CA44D80F83EQ6uCO</vt:lpwstr>
      </vt:variant>
      <vt:variant>
        <vt:lpwstr/>
      </vt:variant>
      <vt:variant>
        <vt:i4>7929911</vt:i4>
      </vt:variant>
      <vt:variant>
        <vt:i4>1203</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3014760</vt:i4>
      </vt:variant>
      <vt:variant>
        <vt:i4>1200</vt:i4>
      </vt:variant>
      <vt:variant>
        <vt:i4>0</vt:i4>
      </vt:variant>
      <vt:variant>
        <vt:i4>5</vt:i4>
      </vt:variant>
      <vt:variant>
        <vt:lpwstr>consultantplus://offline/ref=76D9B8334D3980E70236517BC958B4BFC0238E2BCA371516F5D84B87EC75737EC59FC48419F77293ADC6B67D44E9DC15B959259BC55369D6z3r0I</vt:lpwstr>
      </vt:variant>
      <vt:variant>
        <vt:lpwstr/>
      </vt:variant>
      <vt:variant>
        <vt:i4>3014716</vt:i4>
      </vt:variant>
      <vt:variant>
        <vt:i4>1197</vt:i4>
      </vt:variant>
      <vt:variant>
        <vt:i4>0</vt:i4>
      </vt:variant>
      <vt:variant>
        <vt:i4>5</vt:i4>
      </vt:variant>
      <vt:variant>
        <vt:lpwstr>consultantplus://offline/ref=76D9B8334D3980E70236517BC958B4BFC0238E2BCA371516F5D84B87EC75737EC59FC48419F7729EAFC6B67D44E9DC15B959259BC55369D6z3r0I</vt:lpwstr>
      </vt:variant>
      <vt:variant>
        <vt:lpwstr/>
      </vt:variant>
      <vt:variant>
        <vt:i4>7929959</vt:i4>
      </vt:variant>
      <vt:variant>
        <vt:i4>1194</vt:i4>
      </vt:variant>
      <vt:variant>
        <vt:i4>0</vt:i4>
      </vt:variant>
      <vt:variant>
        <vt:i4>5</vt:i4>
      </vt:variant>
      <vt:variant>
        <vt:lpwstr>consultantplus://offline/ref=177DDCE57DC4AB175F538C1640B8D0C9BE43211BB22B82A543113709953BB65FB2087C32FCA4FC3DB1CD1DA9D0028FF18136C93D77E2256F20k4J</vt:lpwstr>
      </vt:variant>
      <vt:variant>
        <vt:lpwstr/>
      </vt:variant>
      <vt:variant>
        <vt:i4>7929911</vt:i4>
      </vt:variant>
      <vt:variant>
        <vt:i4>1191</vt:i4>
      </vt:variant>
      <vt:variant>
        <vt:i4>0</vt:i4>
      </vt:variant>
      <vt:variant>
        <vt:i4>5</vt:i4>
      </vt:variant>
      <vt:variant>
        <vt:lpwstr>consultantplus://offline/ref=177DDCE57DC4AB175F538C1640B8D0C9BE442310B62A82A543113709953BB65FB2087C32FCA4FC3CB6CD1DA9D0028FF18136C93D77E2256F20k4J</vt:lpwstr>
      </vt:variant>
      <vt:variant>
        <vt:lpwstr/>
      </vt:variant>
      <vt:variant>
        <vt:i4>7929964</vt:i4>
      </vt:variant>
      <vt:variant>
        <vt:i4>1188</vt:i4>
      </vt:variant>
      <vt:variant>
        <vt:i4>0</vt:i4>
      </vt:variant>
      <vt:variant>
        <vt:i4>5</vt:i4>
      </vt:variant>
      <vt:variant>
        <vt:lpwstr>consultantplus://offline/ref=177DDCE57DC4AB175F538C1640B8D0C9BE442312B02982A543113709953BB65FB2087C32FCA4FC34BFCD1DA9D0028FF18136C93D77E2256F20k4J</vt:lpwstr>
      </vt:variant>
      <vt:variant>
        <vt:lpwstr/>
      </vt:variant>
      <vt:variant>
        <vt:i4>7929914</vt:i4>
      </vt:variant>
      <vt:variant>
        <vt:i4>1185</vt:i4>
      </vt:variant>
      <vt:variant>
        <vt:i4>0</vt:i4>
      </vt:variant>
      <vt:variant>
        <vt:i4>5</vt:i4>
      </vt:variant>
      <vt:variant>
        <vt:lpwstr>consultantplus://offline/ref=177DDCE57DC4AB175F538C1640B8D0C9BE442312B02982A543113709953BB65FB2087C32FCA4FC34B0CD1DA9D0028FF18136C93D77E2256F20k4J</vt:lpwstr>
      </vt:variant>
      <vt:variant>
        <vt:lpwstr/>
      </vt:variant>
      <vt:variant>
        <vt:i4>7929967</vt:i4>
      </vt:variant>
      <vt:variant>
        <vt:i4>1182</vt:i4>
      </vt:variant>
      <vt:variant>
        <vt:i4>0</vt:i4>
      </vt:variant>
      <vt:variant>
        <vt:i4>5</vt:i4>
      </vt:variant>
      <vt:variant>
        <vt:lpwstr>consultantplus://offline/ref=177DDCE57DC4AB175F538C1640B8D0C9BE442312B02982A543113709953BB65FB2087C32FCA4FD3EB3CD1DA9D0028FF18136C93D77E2256F20k4J</vt:lpwstr>
      </vt:variant>
      <vt:variant>
        <vt:lpwstr/>
      </vt:variant>
      <vt:variant>
        <vt:i4>7929965</vt:i4>
      </vt:variant>
      <vt:variant>
        <vt:i4>1179</vt:i4>
      </vt:variant>
      <vt:variant>
        <vt:i4>0</vt:i4>
      </vt:variant>
      <vt:variant>
        <vt:i4>5</vt:i4>
      </vt:variant>
      <vt:variant>
        <vt:lpwstr>consultantplus://offline/ref=177DDCE57DC4AB175F538C1640B8D0C9BE442312B02982A543113709953BB65FB2087C32FCA4FD3FB2CD1DA9D0028FF18136C93D77E2256F20k4J</vt:lpwstr>
      </vt:variant>
      <vt:variant>
        <vt:lpwstr/>
      </vt:variant>
      <vt:variant>
        <vt:i4>7929965</vt:i4>
      </vt:variant>
      <vt:variant>
        <vt:i4>1176</vt:i4>
      </vt:variant>
      <vt:variant>
        <vt:i4>0</vt:i4>
      </vt:variant>
      <vt:variant>
        <vt:i4>5</vt:i4>
      </vt:variant>
      <vt:variant>
        <vt:lpwstr>consultantplus://offline/ref=177DDCE57DC4AB175F538C1640B8D0C9BE442312B02982A543113709953BB65FB2087C32FCA4FC3EB6CD1DA9D0028FF18136C93D77E2256F20k4J</vt:lpwstr>
      </vt:variant>
      <vt:variant>
        <vt:lpwstr/>
      </vt:variant>
      <vt:variant>
        <vt:i4>7929917</vt:i4>
      </vt:variant>
      <vt:variant>
        <vt:i4>1173</vt:i4>
      </vt:variant>
      <vt:variant>
        <vt:i4>0</vt:i4>
      </vt:variant>
      <vt:variant>
        <vt:i4>5</vt:i4>
      </vt:variant>
      <vt:variant>
        <vt:lpwstr>consultantplus://offline/ref=177DDCE57DC4AB175F538C1640B8D0C9BE482F1AB22D82A543113709953BB65FB2087C32FCA7FA3EB2CD1DA9D0028FF18136C93D77E2256F20k4J</vt:lpwstr>
      </vt:variant>
      <vt:variant>
        <vt:lpwstr/>
      </vt:variant>
      <vt:variant>
        <vt:i4>7929953</vt:i4>
      </vt:variant>
      <vt:variant>
        <vt:i4>1170</vt:i4>
      </vt:variant>
      <vt:variant>
        <vt:i4>0</vt:i4>
      </vt:variant>
      <vt:variant>
        <vt:i4>5</vt:i4>
      </vt:variant>
      <vt:variant>
        <vt:lpwstr>consultantplus://offline/ref=177DDCE57DC4AB175F538C1640B8D0C9BE472014B32482A543113709953BB65FB2087C32FCA5FE35BECD1DA9D0028FF18136C93D77E2256F20k4J</vt:lpwstr>
      </vt:variant>
      <vt:variant>
        <vt:lpwstr/>
      </vt:variant>
      <vt:variant>
        <vt:i4>7929954</vt:i4>
      </vt:variant>
      <vt:variant>
        <vt:i4>1167</vt:i4>
      </vt:variant>
      <vt:variant>
        <vt:i4>0</vt:i4>
      </vt:variant>
      <vt:variant>
        <vt:i4>5</vt:i4>
      </vt:variant>
      <vt:variant>
        <vt:lpwstr>consultantplus://offline/ref=177DDCE57DC4AB175F538C1640B8D0C9BE472014B32482A543113709953BB65FB2087C32FCA5FE35BFCD1DA9D0028FF18136C93D77E2256F20k4J</vt:lpwstr>
      </vt:variant>
      <vt:variant>
        <vt:lpwstr/>
      </vt:variant>
      <vt:variant>
        <vt:i4>1966092</vt:i4>
      </vt:variant>
      <vt:variant>
        <vt:i4>1164</vt:i4>
      </vt:variant>
      <vt:variant>
        <vt:i4>0</vt:i4>
      </vt:variant>
      <vt:variant>
        <vt:i4>5</vt:i4>
      </vt:variant>
      <vt:variant>
        <vt:lpwstr>consultantplus://offline/ref=177DDCE57DC4AB175F538C1640B8D0C9BE482F16B52882A543113709953BB65FB2087C32FBACF769E6821CF5945E9CF18F36CB3A6B2Ek1J</vt:lpwstr>
      </vt:variant>
      <vt:variant>
        <vt:lpwstr/>
      </vt:variant>
      <vt:variant>
        <vt:i4>8192051</vt:i4>
      </vt:variant>
      <vt:variant>
        <vt:i4>1161</vt:i4>
      </vt:variant>
      <vt:variant>
        <vt:i4>0</vt:i4>
      </vt:variant>
      <vt:variant>
        <vt:i4>5</vt:i4>
      </vt:variant>
      <vt:variant>
        <vt:lpwstr>consultantplus://offline/ref=177DDCE57DC4AB175F538C1640B8D0C9BE482F1AB22D82A543113709953BB65FB2087C30FDA3F936E3970DAD99578BEF882FD73869E222k4J</vt:lpwstr>
      </vt:variant>
      <vt:variant>
        <vt:lpwstr/>
      </vt:variant>
      <vt:variant>
        <vt:i4>7077941</vt:i4>
      </vt:variant>
      <vt:variant>
        <vt:i4>1158</vt:i4>
      </vt:variant>
      <vt:variant>
        <vt:i4>0</vt:i4>
      </vt:variant>
      <vt:variant>
        <vt:i4>5</vt:i4>
      </vt:variant>
      <vt:variant>
        <vt:lpwstr>consultantplus://offline/ref=F3735A494331753E0EFD51813A1FC65D1FBF65D55B1C24DF0A1D5E2CB7B6811752F043917D0C3CF4832BB15CACD42D7D8235C5E170F86DBAw6hAN</vt:lpwstr>
      </vt:variant>
      <vt:variant>
        <vt:lpwstr/>
      </vt:variant>
      <vt:variant>
        <vt:i4>7405625</vt:i4>
      </vt:variant>
      <vt:variant>
        <vt:i4>1155</vt:i4>
      </vt:variant>
      <vt:variant>
        <vt:i4>0</vt:i4>
      </vt:variant>
      <vt:variant>
        <vt:i4>5</vt:i4>
      </vt:variant>
      <vt:variant>
        <vt:lpwstr>https://login.consultant.ru/link/?rnd=EC1D6CE3B5E22242E8007322B551CA12&amp;req=doc&amp;base=QSBO&amp;n=19263&amp;dst=100015&amp;fld=134&amp;REFFIELD=134&amp;REFDST=100131&amp;REFDOC=31878&amp;REFBASE=PKBO&amp;stat=refcode%3D10881%3Bdstident%3D100015%3Bindex%3D82&amp;date=08.07.2021</vt:lpwstr>
      </vt:variant>
      <vt:variant>
        <vt:lpwstr/>
      </vt:variant>
      <vt:variant>
        <vt:i4>8323118</vt:i4>
      </vt:variant>
      <vt:variant>
        <vt:i4>1152</vt:i4>
      </vt:variant>
      <vt:variant>
        <vt:i4>0</vt:i4>
      </vt:variant>
      <vt:variant>
        <vt:i4>5</vt:i4>
      </vt:variant>
      <vt:variant>
        <vt:lpwstr>https://login.consultant.ru/link/?rnd=EC1D6CE3B5E22242E8007322B551CA12&amp;req=doc&amp;base=QSBO&amp;n=19388&amp;REFFIELD=134&amp;REFDST=100131&amp;REFDOC=31878&amp;REFBASE=PKBO&amp;stat=refcode%3D10881%3Bindex%3D82&amp;date=08.07.2021</vt:lpwstr>
      </vt:variant>
      <vt:variant>
        <vt:lpwstr/>
      </vt:variant>
      <vt:variant>
        <vt:i4>6684789</vt:i4>
      </vt:variant>
      <vt:variant>
        <vt:i4>1149</vt:i4>
      </vt:variant>
      <vt:variant>
        <vt:i4>0</vt:i4>
      </vt:variant>
      <vt:variant>
        <vt:i4>5</vt:i4>
      </vt:variant>
      <vt:variant>
        <vt:lpwstr>https://login.consultant.ru/link/?rnd=EC1D6CE3B5E22242E8007322B551CA12&amp;req=doc&amp;base=RZB&amp;n=344727&amp;dst=100013&amp;fld=134&amp;REFFIELD=134&amp;REFDST=100131&amp;REFDOC=31878&amp;REFBASE=PKBO&amp;stat=refcode%3D10881%3Bdstident%3D100013%3Bindex%3D82&amp;date=08.07.2021</vt:lpwstr>
      </vt:variant>
      <vt:variant>
        <vt:lpwstr/>
      </vt:variant>
      <vt:variant>
        <vt:i4>5701701</vt:i4>
      </vt:variant>
      <vt:variant>
        <vt:i4>1146</vt:i4>
      </vt:variant>
      <vt:variant>
        <vt:i4>0</vt:i4>
      </vt:variant>
      <vt:variant>
        <vt:i4>5</vt:i4>
      </vt:variant>
      <vt:variant>
        <vt:lpwstr>https://login.consultant.ru/link/?rnd=EC1D6CE3B5E22242E8007322B551CA12&amp;req=doc&amp;base=RZB&amp;n=371324&amp;dst=21394&amp;fld=134&amp;REFFIELD=134&amp;REFDST=100131&amp;REFDOC=31878&amp;REFBASE=PKBO&amp;stat=refcode%3D10881%3Bdstident%3D21394%3Bindex%3D82&amp;date=08.07.2021</vt:lpwstr>
      </vt:variant>
      <vt:variant>
        <vt:lpwstr/>
      </vt:variant>
      <vt:variant>
        <vt:i4>6029390</vt:i4>
      </vt:variant>
      <vt:variant>
        <vt:i4>1143</vt:i4>
      </vt:variant>
      <vt:variant>
        <vt:i4>0</vt:i4>
      </vt:variant>
      <vt:variant>
        <vt:i4>5</vt:i4>
      </vt:variant>
      <vt:variant>
        <vt:lpwstr>https://login.consultant.ru/link/?rnd=EC1D6CE3B5E22242E8007322B551CA12&amp;req=doc&amp;base=RZB&amp;n=371324&amp;dst=17808&amp;fld=134&amp;REFFIELD=134&amp;REFDST=100131&amp;REFDOC=31878&amp;REFBASE=PKBO&amp;stat=refcode%3D10881%3Bdstident%3D17808%3Bindex%3D82&amp;date=08.07.2021</vt:lpwstr>
      </vt:variant>
      <vt:variant>
        <vt:lpwstr/>
      </vt:variant>
      <vt:variant>
        <vt:i4>5767242</vt:i4>
      </vt:variant>
      <vt:variant>
        <vt:i4>1140</vt:i4>
      </vt:variant>
      <vt:variant>
        <vt:i4>0</vt:i4>
      </vt:variant>
      <vt:variant>
        <vt:i4>5</vt:i4>
      </vt:variant>
      <vt:variant>
        <vt:lpwstr>https://login.consultant.ru/link/?rnd=EC1D6CE3B5E22242E8007322B551CA12&amp;req=doc&amp;base=RZB&amp;n=371324&amp;dst=17712&amp;fld=134&amp;REFFIELD=134&amp;REFDST=100131&amp;REFDOC=31878&amp;REFBASE=PKBO&amp;stat=refcode%3D10881%3Bdstident%3D17712%3Bindex%3D82&amp;date=08.07.2021</vt:lpwstr>
      </vt:variant>
      <vt:variant>
        <vt:lpwstr/>
      </vt:variant>
      <vt:variant>
        <vt:i4>6291577</vt:i4>
      </vt:variant>
      <vt:variant>
        <vt:i4>1137</vt:i4>
      </vt:variant>
      <vt:variant>
        <vt:i4>0</vt:i4>
      </vt:variant>
      <vt:variant>
        <vt:i4>5</vt:i4>
      </vt:variant>
      <vt:variant>
        <vt:lpwstr>https://login.consultant.ru/link/?rnd=EC1D6CE3B5E22242E8007322B551CA12&amp;req=doc&amp;base=RZB&amp;n=362627&amp;dst=102244&amp;fld=134&amp;REFFIELD=134&amp;REFDST=100192&amp;REFDOC=31878&amp;REFBASE=PKBO&amp;stat=refcode%3D10881%3Bdstident%3D102244%3Bindex%3D84&amp;date=08.07.2021</vt:lpwstr>
      </vt:variant>
      <vt:variant>
        <vt:lpwstr/>
      </vt:variant>
      <vt:variant>
        <vt:i4>7864376</vt:i4>
      </vt:variant>
      <vt:variant>
        <vt:i4>1134</vt:i4>
      </vt:variant>
      <vt:variant>
        <vt:i4>0</vt:i4>
      </vt:variant>
      <vt:variant>
        <vt:i4>5</vt:i4>
      </vt:variant>
      <vt:variant>
        <vt:lpwstr>https://login.consultant.ru/link/?rnd=EC1D6CE3B5E22242E8007322B551CA12&amp;req=doc&amp;base=QSBO&amp;n=22214&amp;dst=100011&amp;fld=134&amp;REFFIELD=134&amp;REFDST=100119&amp;REFDOC=31877&amp;REFBASE=PKBO&amp;stat=refcode%3D10881%3Bdstident%3D100011%3Bindex%3D87&amp;date=08.07.2021</vt:lpwstr>
      </vt:variant>
      <vt:variant>
        <vt:lpwstr/>
      </vt:variant>
      <vt:variant>
        <vt:i4>5832779</vt:i4>
      </vt:variant>
      <vt:variant>
        <vt:i4>1131</vt:i4>
      </vt:variant>
      <vt:variant>
        <vt:i4>0</vt:i4>
      </vt:variant>
      <vt:variant>
        <vt:i4>5</vt:i4>
      </vt:variant>
      <vt:variant>
        <vt:lpwstr>https://login.consultant.ru/link/?rnd=EC1D6CE3B5E22242E8007322B551CA12&amp;req=doc&amp;base=RZB&amp;n=371324&amp;dst=21392&amp;fld=134&amp;REFFIELD=134&amp;REFDST=100119&amp;REFDOC=31877&amp;REFBASE=PKBO&amp;stat=refcode%3D10881%3Bdstident%3D21392%3Bindex%3D87&amp;date=08.07.2021</vt:lpwstr>
      </vt:variant>
      <vt:variant>
        <vt:lpwstr/>
      </vt:variant>
      <vt:variant>
        <vt:i4>3670078</vt:i4>
      </vt:variant>
      <vt:variant>
        <vt:i4>1128</vt:i4>
      </vt:variant>
      <vt:variant>
        <vt:i4>0</vt:i4>
      </vt:variant>
      <vt:variant>
        <vt:i4>5</vt:i4>
      </vt:variant>
      <vt:variant>
        <vt:lpwstr>consultantplus://offline/ref=5A80B4027381F6C458121D7116C2DF065E263415D322F18CDAC43AA6DC501DB950B8CEEFB1E1CCE21ADC01EB9A6D29CB5C646D428EB547D9fEZAN</vt:lpwstr>
      </vt:variant>
      <vt:variant>
        <vt:lpwstr/>
      </vt:variant>
      <vt:variant>
        <vt:i4>1835088</vt:i4>
      </vt:variant>
      <vt:variant>
        <vt:i4>1125</vt:i4>
      </vt:variant>
      <vt:variant>
        <vt:i4>0</vt:i4>
      </vt:variant>
      <vt:variant>
        <vt:i4>5</vt:i4>
      </vt:variant>
      <vt:variant>
        <vt:lpwstr>consultantplus://offline/ref=1564DF2F3807BF01A91261A9EA39BF12D4254A7770854B1E5F2C688431D5C7D71137552ED349B74EED04F344650B6E07E6A5651B7Fm0mAL</vt:lpwstr>
      </vt:variant>
      <vt:variant>
        <vt:lpwstr/>
      </vt:variant>
      <vt:variant>
        <vt:i4>2752618</vt:i4>
      </vt:variant>
      <vt:variant>
        <vt:i4>1122</vt:i4>
      </vt:variant>
      <vt:variant>
        <vt:i4>0</vt:i4>
      </vt:variant>
      <vt:variant>
        <vt:i4>5</vt:i4>
      </vt:variant>
      <vt:variant>
        <vt:lpwstr>consultantplus://offline/ref=EE2A325F57B7A8464CD6BD8E70291F9A6695EC452B7632CFDEC66C988214870B84DF015B41F2333477E57A842E21C674E9A3AD6D4895F5165DkEM</vt:lpwstr>
      </vt:variant>
      <vt:variant>
        <vt:lpwstr/>
      </vt:variant>
      <vt:variant>
        <vt:i4>1966084</vt:i4>
      </vt:variant>
      <vt:variant>
        <vt:i4>1119</vt:i4>
      </vt:variant>
      <vt:variant>
        <vt:i4>0</vt:i4>
      </vt:variant>
      <vt:variant>
        <vt:i4>5</vt:i4>
      </vt:variant>
      <vt:variant>
        <vt:lpwstr>consultantplus://offline/ref=AA67E9CA557B7E6907C05F4CB4C2B58E389821E3F6138BEDB549089414957804E9F29EE59856A8D89C98A5B58Ai2KEI</vt:lpwstr>
      </vt:variant>
      <vt:variant>
        <vt:lpwstr/>
      </vt:variant>
      <vt:variant>
        <vt:i4>7012472</vt:i4>
      </vt:variant>
      <vt:variant>
        <vt:i4>1116</vt:i4>
      </vt:variant>
      <vt:variant>
        <vt:i4>0</vt:i4>
      </vt:variant>
      <vt:variant>
        <vt:i4>5</vt:i4>
      </vt:variant>
      <vt:variant>
        <vt:lpwstr>https://login.consultant.ru/link/?rnd=EC1D6CE3B5E22242E8007322B551CA12&amp;req=doc&amp;base=RZB&amp;n=344727&amp;dst=100010&amp;fld=134&amp;REFFIELD=134&amp;REFDST=100119&amp;REFDOC=31877&amp;REFBASE=PKBO&amp;stat=refcode%3D10881%3Bdstident%3D100010%3Bindex%3D87&amp;date=08.07.2021</vt:lpwstr>
      </vt:variant>
      <vt:variant>
        <vt:lpwstr/>
      </vt:variant>
      <vt:variant>
        <vt:i4>7274620</vt:i4>
      </vt:variant>
      <vt:variant>
        <vt:i4>1113</vt:i4>
      </vt:variant>
      <vt:variant>
        <vt:i4>0</vt:i4>
      </vt:variant>
      <vt:variant>
        <vt:i4>5</vt:i4>
      </vt:variant>
      <vt:variant>
        <vt:lpwstr>https://login.consultant.ru/link/?rnd=EC1D6CE3B5E22242E8007322B551CA12&amp;req=doc&amp;base=RZB&amp;n=344165&amp;dst=100135&amp;fld=134&amp;REFFIELD=134&amp;REFDST=100119&amp;REFDOC=31877&amp;REFBASE=PKBO&amp;stat=refcode%3D10881%3Bdstident%3D100135%3Bindex%3D87&amp;date=08.07.2021</vt:lpwstr>
      </vt:variant>
      <vt:variant>
        <vt:lpwstr/>
      </vt:variant>
      <vt:variant>
        <vt:i4>8323134</vt:i4>
      </vt:variant>
      <vt:variant>
        <vt:i4>1110</vt:i4>
      </vt:variant>
      <vt:variant>
        <vt:i4>0</vt:i4>
      </vt:variant>
      <vt:variant>
        <vt:i4>5</vt:i4>
      </vt:variant>
      <vt:variant>
        <vt:lpwstr>consultantplus://offline/ref=EE2A325F57B7A8464CD6BD8E70291F9A6695EA47217532CFDEC66C988214870B84DF015849F3333926BF6A806774CE6AECB8B36A56955Fk4M</vt:lpwstr>
      </vt:variant>
      <vt:variant>
        <vt:lpwstr/>
      </vt:variant>
      <vt:variant>
        <vt:i4>2752565</vt:i4>
      </vt:variant>
      <vt:variant>
        <vt:i4>1107</vt:i4>
      </vt:variant>
      <vt:variant>
        <vt:i4>0</vt:i4>
      </vt:variant>
      <vt:variant>
        <vt:i4>5</vt:i4>
      </vt:variant>
      <vt:variant>
        <vt:lpwstr>consultantplus://offline/ref=EE2A325F57B7A8464CD6BD8E70291F9A6697EA40297732CFDEC66C988214870B84DF015B41F0303775E57A842E21C674E9A3AD6D4895F5165DkEM</vt:lpwstr>
      </vt:variant>
      <vt:variant>
        <vt:lpwstr/>
      </vt:variant>
      <vt:variant>
        <vt:i4>2752622</vt:i4>
      </vt:variant>
      <vt:variant>
        <vt:i4>1104</vt:i4>
      </vt:variant>
      <vt:variant>
        <vt:i4>0</vt:i4>
      </vt:variant>
      <vt:variant>
        <vt:i4>5</vt:i4>
      </vt:variant>
      <vt:variant>
        <vt:lpwstr>consultantplus://offline/ref=EE2A325F57B7A8464CD6BD8E70291F9A6697EA422F7432CFDEC66C988214870B84DF015B41F0313177E57A842E21C674E9A3AD6D4895F5165DkEM</vt:lpwstr>
      </vt:variant>
      <vt:variant>
        <vt:lpwstr/>
      </vt:variant>
      <vt:variant>
        <vt:i4>2752622</vt:i4>
      </vt:variant>
      <vt:variant>
        <vt:i4>1101</vt:i4>
      </vt:variant>
      <vt:variant>
        <vt:i4>0</vt:i4>
      </vt:variant>
      <vt:variant>
        <vt:i4>5</vt:i4>
      </vt:variant>
      <vt:variant>
        <vt:lpwstr>consultantplus://offline/ref=EE2A325F57B7A8464CD6BD8E70291F9A6697EA422F7432CFDEC66C988214870B84DF015B41F0313274E57A842E21C674E9A3AD6D4895F5165DkEM</vt:lpwstr>
      </vt:variant>
      <vt:variant>
        <vt:lpwstr/>
      </vt:variant>
      <vt:variant>
        <vt:i4>2752573</vt:i4>
      </vt:variant>
      <vt:variant>
        <vt:i4>1098</vt:i4>
      </vt:variant>
      <vt:variant>
        <vt:i4>0</vt:i4>
      </vt:variant>
      <vt:variant>
        <vt:i4>5</vt:i4>
      </vt:variant>
      <vt:variant>
        <vt:lpwstr>consultantplus://offline/ref=EE2A325F57B7A8464CD6BD8E70291F9A6697EA422F7432CFDEC66C988214870B84DF015B41F0303A75E57A842E21C674E9A3AD6D4895F5165DkEM</vt:lpwstr>
      </vt:variant>
      <vt:variant>
        <vt:lpwstr/>
      </vt:variant>
      <vt:variant>
        <vt:i4>2752618</vt:i4>
      </vt:variant>
      <vt:variant>
        <vt:i4>1095</vt:i4>
      </vt:variant>
      <vt:variant>
        <vt:i4>0</vt:i4>
      </vt:variant>
      <vt:variant>
        <vt:i4>5</vt:i4>
      </vt:variant>
      <vt:variant>
        <vt:lpwstr>consultantplus://offline/ref=EE2A325F57B7A8464CD6BD8E70291F9A6697EA422F7432CFDEC66C988214870B84DF015B41F0303675E57A842E21C674E9A3AD6D4895F5165DkEM</vt:lpwstr>
      </vt:variant>
      <vt:variant>
        <vt:lpwstr/>
      </vt:variant>
      <vt:variant>
        <vt:i4>3670125</vt:i4>
      </vt:variant>
      <vt:variant>
        <vt:i4>1092</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393308</vt:i4>
      </vt:variant>
      <vt:variant>
        <vt:i4>1089</vt:i4>
      </vt:variant>
      <vt:variant>
        <vt:i4>0</vt:i4>
      </vt:variant>
      <vt:variant>
        <vt:i4>5</vt:i4>
      </vt:variant>
      <vt:variant>
        <vt:lpwstr>consultantplus://offline/ref=7A677E55B64E50405429D17A9D7535097AE076CA85D952C6B90B444C7B3A957B55C4C1A24EAFE00405CD1860BAH7Z4K</vt:lpwstr>
      </vt:variant>
      <vt:variant>
        <vt:lpwstr/>
      </vt:variant>
      <vt:variant>
        <vt:i4>6946879</vt:i4>
      </vt:variant>
      <vt:variant>
        <vt:i4>1086</vt:i4>
      </vt:variant>
      <vt:variant>
        <vt:i4>0</vt:i4>
      </vt:variant>
      <vt:variant>
        <vt:i4>5</vt:i4>
      </vt:variant>
      <vt:variant>
        <vt:lpwstr>consultantplus://offline/ref=7A677E55B64E50405429CD708801605A74E576C38DDB52C6B90B444C7B3A957B47C499AE4FAEFF0D07D84E31FC23228E730D988E991C0A01H4ZBK</vt:lpwstr>
      </vt:variant>
      <vt:variant>
        <vt:lpwstr/>
      </vt:variant>
      <vt:variant>
        <vt:i4>6946917</vt:i4>
      </vt:variant>
      <vt:variant>
        <vt:i4>1083</vt:i4>
      </vt:variant>
      <vt:variant>
        <vt:i4>0</vt:i4>
      </vt:variant>
      <vt:variant>
        <vt:i4>5</vt:i4>
      </vt:variant>
      <vt:variant>
        <vt:lpwstr>consultantplus://offline/ref=7A677E55B64E50405429CD708801605A74E577C18ADC52C6B90B444C7B3A957B47C499AE4FAEFF0608D84E31FC23228E730D988E991C0A01H4ZBK</vt:lpwstr>
      </vt:variant>
      <vt:variant>
        <vt:lpwstr/>
      </vt:variant>
      <vt:variant>
        <vt:i4>3670125</vt:i4>
      </vt:variant>
      <vt:variant>
        <vt:i4>1080</vt:i4>
      </vt:variant>
      <vt:variant>
        <vt:i4>0</vt:i4>
      </vt:variant>
      <vt:variant>
        <vt:i4>5</vt:i4>
      </vt:variant>
      <vt:variant>
        <vt:lpwstr>consultantplus://offline/ref=7A677E55B64E50405429CD708801605A74E571C784DA52C6B90B444C7B3A957B47C499A74FA5AA5544861761B9682F8A6C119889H8Z5K</vt:lpwstr>
      </vt:variant>
      <vt:variant>
        <vt:lpwstr/>
      </vt:variant>
      <vt:variant>
        <vt:i4>3407984</vt:i4>
      </vt:variant>
      <vt:variant>
        <vt:i4>1077</vt:i4>
      </vt:variant>
      <vt:variant>
        <vt:i4>0</vt:i4>
      </vt:variant>
      <vt:variant>
        <vt:i4>5</vt:i4>
      </vt:variant>
      <vt:variant>
        <vt:lpwstr/>
      </vt:variant>
      <vt:variant>
        <vt:lpwstr>P45</vt:lpwstr>
      </vt:variant>
      <vt:variant>
        <vt:i4>7012407</vt:i4>
      </vt:variant>
      <vt:variant>
        <vt:i4>1074</vt:i4>
      </vt:variant>
      <vt:variant>
        <vt:i4>0</vt:i4>
      </vt:variant>
      <vt:variant>
        <vt:i4>5</vt:i4>
      </vt:variant>
      <vt:variant>
        <vt:lpwstr>consultantplus://offline/ref=7A677E55B64E50405429D17A9D7535097AE076CA85DD52C6B90B444C7B3A957B47C499AE4FAEFF0609D84E31FC23228E730D988E991C0A01H4ZBK</vt:lpwstr>
      </vt:variant>
      <vt:variant>
        <vt:lpwstr/>
      </vt:variant>
      <vt:variant>
        <vt:i4>393311</vt:i4>
      </vt:variant>
      <vt:variant>
        <vt:i4>1071</vt:i4>
      </vt:variant>
      <vt:variant>
        <vt:i4>0</vt:i4>
      </vt:variant>
      <vt:variant>
        <vt:i4>5</vt:i4>
      </vt:variant>
      <vt:variant>
        <vt:lpwstr>consultantplus://offline/ref=7A677E55B64E50405429D17A9D7535097AE071C38CD952C6B90B444C7B3A957B55C4C1A24EAFE00405CD1860BAH7Z4K</vt:lpwstr>
      </vt:variant>
      <vt:variant>
        <vt:lpwstr/>
      </vt:variant>
      <vt:variant>
        <vt:i4>7012405</vt:i4>
      </vt:variant>
      <vt:variant>
        <vt:i4>1068</vt:i4>
      </vt:variant>
      <vt:variant>
        <vt:i4>0</vt:i4>
      </vt:variant>
      <vt:variant>
        <vt:i4>5</vt:i4>
      </vt:variant>
      <vt:variant>
        <vt:lpwstr>consultantplus://offline/ref=7A677E55B64E50405429D17A9D7535097AE076CA85DE52C6B90B444C7B3A957B47C499AE4FAEFE0609D84E31FC23228E730D988E991C0A01H4ZBK</vt:lpwstr>
      </vt:variant>
      <vt:variant>
        <vt:lpwstr/>
      </vt:variant>
      <vt:variant>
        <vt:i4>393311</vt:i4>
      </vt:variant>
      <vt:variant>
        <vt:i4>1065</vt:i4>
      </vt:variant>
      <vt:variant>
        <vt:i4>0</vt:i4>
      </vt:variant>
      <vt:variant>
        <vt:i4>5</vt:i4>
      </vt:variant>
      <vt:variant>
        <vt:lpwstr>consultantplus://offline/ref=7A677E55B64E50405429D17A9D7535097AE071C38CD952C6B90B444C7B3A957B55C4C1A24EAFE00405CD1860BAH7Z4K</vt:lpwstr>
      </vt:variant>
      <vt:variant>
        <vt:lpwstr/>
      </vt:variant>
      <vt:variant>
        <vt:i4>393309</vt:i4>
      </vt:variant>
      <vt:variant>
        <vt:i4>1062</vt:i4>
      </vt:variant>
      <vt:variant>
        <vt:i4>0</vt:i4>
      </vt:variant>
      <vt:variant>
        <vt:i4>5</vt:i4>
      </vt:variant>
      <vt:variant>
        <vt:lpwstr>consultantplus://offline/ref=7A677E55B64E50405429D17A9D7535097AE076CA85D852C6B90B444C7B3A957B55C4C1A24EAFE00405CD1860BAH7Z4K</vt:lpwstr>
      </vt:variant>
      <vt:variant>
        <vt:lpwstr/>
      </vt:variant>
      <vt:variant>
        <vt:i4>6357040</vt:i4>
      </vt:variant>
      <vt:variant>
        <vt:i4>1059</vt:i4>
      </vt:variant>
      <vt:variant>
        <vt:i4>0</vt:i4>
      </vt:variant>
      <vt:variant>
        <vt:i4>5</vt:i4>
      </vt:variant>
      <vt:variant>
        <vt:lpwstr>consultantplus://offline/ref=53F8BC1BF5CDC6A721282CB508DB2E47BA1839DC2D057388F2310F25715F37A326666828CA75628FF090F2E7999B3FFBB0CB753154C9A687REKCN</vt:lpwstr>
      </vt:variant>
      <vt:variant>
        <vt:lpwstr/>
      </vt:variant>
      <vt:variant>
        <vt:i4>6946865</vt:i4>
      </vt:variant>
      <vt:variant>
        <vt:i4>1056</vt:i4>
      </vt:variant>
      <vt:variant>
        <vt:i4>0</vt:i4>
      </vt:variant>
      <vt:variant>
        <vt:i4>5</vt:i4>
      </vt:variant>
      <vt:variant>
        <vt:lpwstr>consultantplus://offline/ref=7A677E55B64E50405429D0629D7535097AE174C688DC52C6B90B444C7B3A957B47C499AE4FAEFE0503D84E31FC23228E730D988E991C0A01H4ZBK</vt:lpwstr>
      </vt:variant>
      <vt:variant>
        <vt:lpwstr/>
      </vt:variant>
      <vt:variant>
        <vt:i4>1638488</vt:i4>
      </vt:variant>
      <vt:variant>
        <vt:i4>1053</vt:i4>
      </vt:variant>
      <vt:variant>
        <vt:i4>0</vt:i4>
      </vt:variant>
      <vt:variant>
        <vt:i4>5</vt:i4>
      </vt:variant>
      <vt:variant>
        <vt:lpwstr>https://login.consultant.ru/link/?req=doc&amp;base=QSBO&amp;n=19326&amp;dst=100008&amp;field=134&amp;date=20.05.2022</vt:lpwstr>
      </vt:variant>
      <vt:variant>
        <vt:lpwstr/>
      </vt:variant>
      <vt:variant>
        <vt:i4>5439573</vt:i4>
      </vt:variant>
      <vt:variant>
        <vt:i4>1050</vt:i4>
      </vt:variant>
      <vt:variant>
        <vt:i4>0</vt:i4>
      </vt:variant>
      <vt:variant>
        <vt:i4>5</vt:i4>
      </vt:variant>
      <vt:variant>
        <vt:lpwstr>https://login.consultant.ru/link/?req=doc&amp;base=LAW&amp;n=364484&amp;dst=102358&amp;field=134&amp;date=20.05.2022</vt:lpwstr>
      </vt:variant>
      <vt:variant>
        <vt:lpwstr/>
      </vt:variant>
      <vt:variant>
        <vt:i4>5767259</vt:i4>
      </vt:variant>
      <vt:variant>
        <vt:i4>1047</vt:i4>
      </vt:variant>
      <vt:variant>
        <vt:i4>0</vt:i4>
      </vt:variant>
      <vt:variant>
        <vt:i4>5</vt:i4>
      </vt:variant>
      <vt:variant>
        <vt:lpwstr>https://login.consultant.ru/link/?req=doc&amp;base=LAW&amp;n=364484&amp;dst=80&amp;field=134&amp;date=20.05.2022</vt:lpwstr>
      </vt:variant>
      <vt:variant>
        <vt:lpwstr/>
      </vt:variant>
      <vt:variant>
        <vt:i4>5701714</vt:i4>
      </vt:variant>
      <vt:variant>
        <vt:i4>1044</vt:i4>
      </vt:variant>
      <vt:variant>
        <vt:i4>0</vt:i4>
      </vt:variant>
      <vt:variant>
        <vt:i4>5</vt:i4>
      </vt:variant>
      <vt:variant>
        <vt:lpwstr>https://login.consultant.ru/link/?req=doc&amp;base=LAW&amp;n=370265&amp;dst=101075&amp;field=134&amp;date=20.05.2022</vt:lpwstr>
      </vt:variant>
      <vt:variant>
        <vt:lpwstr/>
      </vt:variant>
      <vt:variant>
        <vt:i4>6946878</vt:i4>
      </vt:variant>
      <vt:variant>
        <vt:i4>1041</vt:i4>
      </vt:variant>
      <vt:variant>
        <vt:i4>0</vt:i4>
      </vt:variant>
      <vt:variant>
        <vt:i4>5</vt:i4>
      </vt:variant>
      <vt:variant>
        <vt:lpwstr>consultantplus://offline/ref=7A677E55B64E50405429D0629D7535097AE174C58AD752C6B90B444C7B3A957B47C499AE4FAEFE0601D84E31FC23228E730D988E991C0A01H4ZBK</vt:lpwstr>
      </vt:variant>
      <vt:variant>
        <vt:lpwstr/>
      </vt:variant>
      <vt:variant>
        <vt:i4>6094941</vt:i4>
      </vt:variant>
      <vt:variant>
        <vt:i4>1038</vt:i4>
      </vt:variant>
      <vt:variant>
        <vt:i4>0</vt:i4>
      </vt:variant>
      <vt:variant>
        <vt:i4>5</vt:i4>
      </vt:variant>
      <vt:variant>
        <vt:lpwstr>https://login.consultant.ru/link/?req=doc&amp;base=LAW&amp;n=392511&amp;dst=100349&amp;field=134&amp;date=20.05.2022</vt:lpwstr>
      </vt:variant>
      <vt:variant>
        <vt:lpwstr/>
      </vt:variant>
      <vt:variant>
        <vt:i4>6029405</vt:i4>
      </vt:variant>
      <vt:variant>
        <vt:i4>1035</vt:i4>
      </vt:variant>
      <vt:variant>
        <vt:i4>0</vt:i4>
      </vt:variant>
      <vt:variant>
        <vt:i4>5</vt:i4>
      </vt:variant>
      <vt:variant>
        <vt:lpwstr>https://login.consultant.ru/link/?req=doc&amp;base=LAW&amp;n=392511&amp;dst=100348&amp;field=134&amp;date=20.05.2022</vt:lpwstr>
      </vt:variant>
      <vt:variant>
        <vt:lpwstr/>
      </vt:variant>
      <vt:variant>
        <vt:i4>2621493</vt:i4>
      </vt:variant>
      <vt:variant>
        <vt:i4>1032</vt:i4>
      </vt:variant>
      <vt:variant>
        <vt:i4>0</vt:i4>
      </vt:variant>
      <vt:variant>
        <vt:i4>5</vt:i4>
      </vt:variant>
      <vt:variant>
        <vt:lpwstr>https://login.consultant.ru/link/?req=doc&amp;base=QUEST&amp;n=166918&amp;dst=100012&amp;field=134&amp;date=20.05.2022</vt:lpwstr>
      </vt:variant>
      <vt:variant>
        <vt:lpwstr/>
      </vt:variant>
      <vt:variant>
        <vt:i4>1048670</vt:i4>
      </vt:variant>
      <vt:variant>
        <vt:i4>1029</vt:i4>
      </vt:variant>
      <vt:variant>
        <vt:i4>0</vt:i4>
      </vt:variant>
      <vt:variant>
        <vt:i4>5</vt:i4>
      </vt:variant>
      <vt:variant>
        <vt:lpwstr>https://login.consultant.ru/link/?req=doc&amp;base=QSBO&amp;n=19301&amp;dst=100013&amp;field=134&amp;date=20.05.2022</vt:lpwstr>
      </vt:variant>
      <vt:variant>
        <vt:lpwstr/>
      </vt:variant>
      <vt:variant>
        <vt:i4>5308510</vt:i4>
      </vt:variant>
      <vt:variant>
        <vt:i4>1026</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1023</vt:i4>
      </vt:variant>
      <vt:variant>
        <vt:i4>0</vt:i4>
      </vt:variant>
      <vt:variant>
        <vt:i4>5</vt:i4>
      </vt:variant>
      <vt:variant>
        <vt:lpwstr>https://login.consultant.ru/link/?req=doc&amp;base=LAW&amp;n=344165&amp;dst=100053&amp;field=134&amp;date=20.05.2022</vt:lpwstr>
      </vt:variant>
      <vt:variant>
        <vt:lpwstr/>
      </vt:variant>
      <vt:variant>
        <vt:i4>6422588</vt:i4>
      </vt:variant>
      <vt:variant>
        <vt:i4>1020</vt:i4>
      </vt:variant>
      <vt:variant>
        <vt:i4>0</vt:i4>
      </vt:variant>
      <vt:variant>
        <vt:i4>5</vt:i4>
      </vt:variant>
      <vt:variant>
        <vt:lpwstr>consultantplus://offline/ref=0978CBD5B2AD3AB67A00372ACFCFAE357FA0838102A087034D73F3A0EA7A36A51F67BB31F7998548B0F4949EF07BE02BD4E1009950E9858Cj9YFG</vt:lpwstr>
      </vt:variant>
      <vt:variant>
        <vt:lpwstr/>
      </vt:variant>
      <vt:variant>
        <vt:i4>5308510</vt:i4>
      </vt:variant>
      <vt:variant>
        <vt:i4>1017</vt:i4>
      </vt:variant>
      <vt:variant>
        <vt:i4>0</vt:i4>
      </vt:variant>
      <vt:variant>
        <vt:i4>5</vt:i4>
      </vt:variant>
      <vt:variant>
        <vt:lpwstr>https://login.consultant.ru/link/?req=doc&amp;base=LAW&amp;n=363015&amp;dst=100196&amp;field=134&amp;date=20.05.2022</vt:lpwstr>
      </vt:variant>
      <vt:variant>
        <vt:lpwstr/>
      </vt:variant>
      <vt:variant>
        <vt:i4>5570641</vt:i4>
      </vt:variant>
      <vt:variant>
        <vt:i4>1014</vt:i4>
      </vt:variant>
      <vt:variant>
        <vt:i4>0</vt:i4>
      </vt:variant>
      <vt:variant>
        <vt:i4>5</vt:i4>
      </vt:variant>
      <vt:variant>
        <vt:lpwstr>https://login.consultant.ru/link/?req=doc&amp;base=LAW&amp;n=344165&amp;dst=100053&amp;field=134&amp;date=20.05.2022</vt:lpwstr>
      </vt:variant>
      <vt:variant>
        <vt:lpwstr/>
      </vt:variant>
      <vt:variant>
        <vt:i4>5636178</vt:i4>
      </vt:variant>
      <vt:variant>
        <vt:i4>1011</vt:i4>
      </vt:variant>
      <vt:variant>
        <vt:i4>0</vt:i4>
      </vt:variant>
      <vt:variant>
        <vt:i4>5</vt:i4>
      </vt:variant>
      <vt:variant>
        <vt:lpwstr>https://login.consultant.ru/link/?req=doc&amp;base=LAW&amp;n=362262&amp;dst=100107&amp;field=134&amp;date=20.05.2022</vt:lpwstr>
      </vt:variant>
      <vt:variant>
        <vt:lpwstr/>
      </vt:variant>
      <vt:variant>
        <vt:i4>3997744</vt:i4>
      </vt:variant>
      <vt:variant>
        <vt:i4>1008</vt:i4>
      </vt:variant>
      <vt:variant>
        <vt:i4>0</vt:i4>
      </vt:variant>
      <vt:variant>
        <vt:i4>5</vt:i4>
      </vt:variant>
      <vt:variant>
        <vt:lpwstr>consultantplus://offline/ref=87BC9AF5ED386165BDDDC2859A6F7188D46060D43740333420EC78E69508FCFA80100BD9526F0C531C5105AABF9D39E4D52CE97406B99CDCL2QBI</vt:lpwstr>
      </vt:variant>
      <vt:variant>
        <vt:lpwstr/>
      </vt:variant>
      <vt:variant>
        <vt:i4>3997792</vt:i4>
      </vt:variant>
      <vt:variant>
        <vt:i4>1005</vt:i4>
      </vt:variant>
      <vt:variant>
        <vt:i4>0</vt:i4>
      </vt:variant>
      <vt:variant>
        <vt:i4>5</vt:i4>
      </vt:variant>
      <vt:variant>
        <vt:lpwstr>consultantplus://offline/ref=87BC9AF5ED386165BDDDC2859A6F7188D46060D43740333420EC78E69508FCFA80100BD9526F0C53135105AABF9D39E4D52CE97406B99CDCL2QBI</vt:lpwstr>
      </vt:variant>
      <vt:variant>
        <vt:lpwstr/>
      </vt:variant>
      <vt:variant>
        <vt:i4>3997747</vt:i4>
      </vt:variant>
      <vt:variant>
        <vt:i4>1002</vt:i4>
      </vt:variant>
      <vt:variant>
        <vt:i4>0</vt:i4>
      </vt:variant>
      <vt:variant>
        <vt:i4>5</vt:i4>
      </vt:variant>
      <vt:variant>
        <vt:lpwstr>consultantplus://offline/ref=87BC9AF5ED386165BDDDC2859A6F7188D46266D73747333420EC78E69508FCFA80100BD9526F0C5F155105AABF9D39E4D52CE97406B99CDCL2QBI</vt:lpwstr>
      </vt:variant>
      <vt:variant>
        <vt:lpwstr/>
      </vt:variant>
      <vt:variant>
        <vt:i4>6225922</vt:i4>
      </vt:variant>
      <vt:variant>
        <vt:i4>999</vt:i4>
      </vt:variant>
      <vt:variant>
        <vt:i4>0</vt:i4>
      </vt:variant>
      <vt:variant>
        <vt:i4>5</vt:i4>
      </vt:variant>
      <vt:variant>
        <vt:lpwstr>consultantplus://offline/ref=87BC9AF5ED386165BDDDC2859A6F7188D46260D13941333420EC78E69508FCFA80100BD95267070E451E04F6FAC12AE5D52CEB7D1ALBQAI</vt:lpwstr>
      </vt:variant>
      <vt:variant>
        <vt:lpwstr/>
      </vt:variant>
      <vt:variant>
        <vt:i4>4128816</vt:i4>
      </vt:variant>
      <vt:variant>
        <vt:i4>996</vt:i4>
      </vt:variant>
      <vt:variant>
        <vt:i4>0</vt:i4>
      </vt:variant>
      <vt:variant>
        <vt:i4>5</vt:i4>
      </vt:variant>
      <vt:variant>
        <vt:lpwstr>consultantplus://offline/ref=87BC9AF5ED386165BDDDC2859A6F7188D46260D13941333420EC78E69508FCFA80100BD95A6B0451400B15AEF6C93DFBDC3BF77F18B9L9QDI</vt:lpwstr>
      </vt:variant>
      <vt:variant>
        <vt:lpwstr/>
      </vt:variant>
      <vt:variant>
        <vt:i4>6422638</vt:i4>
      </vt:variant>
      <vt:variant>
        <vt:i4>993</vt:i4>
      </vt:variant>
      <vt:variant>
        <vt:i4>0</vt:i4>
      </vt:variant>
      <vt:variant>
        <vt:i4>5</vt:i4>
      </vt:variant>
      <vt:variant>
        <vt:lpwstr>consultantplus://offline/ref=D775C51AD49C0356D8DCF1A18CDD30478919C47D3D9BD8539EBF66F08838124A6C1EE01B07E661ACA859601E308D82C164B46C8023E87E6DB1w7K</vt:lpwstr>
      </vt:variant>
      <vt:variant>
        <vt:lpwstr/>
      </vt:variant>
      <vt:variant>
        <vt:i4>2556000</vt:i4>
      </vt:variant>
      <vt:variant>
        <vt:i4>990</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3866744</vt:i4>
      </vt:variant>
      <vt:variant>
        <vt:i4>987</vt:i4>
      </vt:variant>
      <vt:variant>
        <vt:i4>0</vt:i4>
      </vt:variant>
      <vt:variant>
        <vt:i4>5</vt:i4>
      </vt:variant>
      <vt:variant>
        <vt:lpwstr>https://login.consultant.ru/link/?req=doc&amp;base=LAW&amp;n=371996&amp;dst=100024</vt:lpwstr>
      </vt:variant>
      <vt:variant>
        <vt:lpwstr/>
      </vt:variant>
      <vt:variant>
        <vt:i4>4128894</vt:i4>
      </vt:variant>
      <vt:variant>
        <vt:i4>984</vt:i4>
      </vt:variant>
      <vt:variant>
        <vt:i4>0</vt:i4>
      </vt:variant>
      <vt:variant>
        <vt:i4>5</vt:i4>
      </vt:variant>
      <vt:variant>
        <vt:lpwstr>https://login.consultant.ru/link/?req=doc&amp;base=LAW&amp;n=371996&amp;dst=100040</vt:lpwstr>
      </vt:variant>
      <vt:variant>
        <vt:lpwstr/>
      </vt:variant>
      <vt:variant>
        <vt:i4>2818153</vt:i4>
      </vt:variant>
      <vt:variant>
        <vt:i4>981</vt:i4>
      </vt:variant>
      <vt:variant>
        <vt:i4>0</vt:i4>
      </vt:variant>
      <vt:variant>
        <vt:i4>5</vt:i4>
      </vt:variant>
      <vt:variant>
        <vt:lpwstr>https://login.consultant.ru/link/?req=doc&amp;base=QSBO&amp;n=19334</vt:lpwstr>
      </vt:variant>
      <vt:variant>
        <vt:lpwstr/>
      </vt:variant>
      <vt:variant>
        <vt:i4>6750311</vt:i4>
      </vt:variant>
      <vt:variant>
        <vt:i4>978</vt:i4>
      </vt:variant>
      <vt:variant>
        <vt:i4>0</vt:i4>
      </vt:variant>
      <vt:variant>
        <vt:i4>5</vt:i4>
      </vt:variant>
      <vt:variant>
        <vt:lpwstr>https://login.consultant.ru/link/?req=doc&amp;base=LAW&amp;n=436790</vt:lpwstr>
      </vt:variant>
      <vt:variant>
        <vt:lpwstr/>
      </vt:variant>
      <vt:variant>
        <vt:i4>7733365</vt:i4>
      </vt:variant>
      <vt:variant>
        <vt:i4>975</vt:i4>
      </vt:variant>
      <vt:variant>
        <vt:i4>0</vt:i4>
      </vt:variant>
      <vt:variant>
        <vt:i4>5</vt:i4>
      </vt:variant>
      <vt:variant>
        <vt:lpwstr>https://login.consultant.ru/link/?req=doc&amp;base=QSBO&amp;n=19768&amp;dst=100010</vt:lpwstr>
      </vt:variant>
      <vt:variant>
        <vt:lpwstr/>
      </vt:variant>
      <vt:variant>
        <vt:i4>3801206</vt:i4>
      </vt:variant>
      <vt:variant>
        <vt:i4>972</vt:i4>
      </vt:variant>
      <vt:variant>
        <vt:i4>0</vt:i4>
      </vt:variant>
      <vt:variant>
        <vt:i4>5</vt:i4>
      </vt:variant>
      <vt:variant>
        <vt:lpwstr>https://login.consultant.ru/link/?req=doc&amp;base=LAW&amp;n=429057&amp;dst=100610</vt:lpwstr>
      </vt:variant>
      <vt:variant>
        <vt:lpwstr/>
      </vt:variant>
      <vt:variant>
        <vt:i4>3604603</vt:i4>
      </vt:variant>
      <vt:variant>
        <vt:i4>969</vt:i4>
      </vt:variant>
      <vt:variant>
        <vt:i4>0</vt:i4>
      </vt:variant>
      <vt:variant>
        <vt:i4>5</vt:i4>
      </vt:variant>
      <vt:variant>
        <vt:lpwstr>https://login.consultant.ru/link/?req=doc&amp;base=LAW&amp;n=371996&amp;dst=100018</vt:lpwstr>
      </vt:variant>
      <vt:variant>
        <vt:lpwstr/>
      </vt:variant>
      <vt:variant>
        <vt:i4>3342455</vt:i4>
      </vt:variant>
      <vt:variant>
        <vt:i4>966</vt:i4>
      </vt:variant>
      <vt:variant>
        <vt:i4>0</vt:i4>
      </vt:variant>
      <vt:variant>
        <vt:i4>5</vt:i4>
      </vt:variant>
      <vt:variant>
        <vt:lpwstr>https://login.consultant.ru/link/?req=doc&amp;base=LAW&amp;n=429057&amp;dst=100609</vt:lpwstr>
      </vt:variant>
      <vt:variant>
        <vt:lpwstr/>
      </vt:variant>
      <vt:variant>
        <vt:i4>3735675</vt:i4>
      </vt:variant>
      <vt:variant>
        <vt:i4>963</vt:i4>
      </vt:variant>
      <vt:variant>
        <vt:i4>0</vt:i4>
      </vt:variant>
      <vt:variant>
        <vt:i4>5</vt:i4>
      </vt:variant>
      <vt:variant>
        <vt:lpwstr>https://login.consultant.ru/link/?req=doc&amp;base=LAW&amp;n=431880&amp;dst=100222</vt:lpwstr>
      </vt:variant>
      <vt:variant>
        <vt:lpwstr/>
      </vt:variant>
      <vt:variant>
        <vt:i4>3342449</vt:i4>
      </vt:variant>
      <vt:variant>
        <vt:i4>960</vt:i4>
      </vt:variant>
      <vt:variant>
        <vt:i4>0</vt:i4>
      </vt:variant>
      <vt:variant>
        <vt:i4>5</vt:i4>
      </vt:variant>
      <vt:variant>
        <vt:lpwstr>https://login.consultant.ru/link/?req=doc&amp;base=LAW&amp;n=453316&amp;dst=218</vt:lpwstr>
      </vt:variant>
      <vt:variant>
        <vt:lpwstr/>
      </vt:variant>
      <vt:variant>
        <vt:i4>3866745</vt:i4>
      </vt:variant>
      <vt:variant>
        <vt:i4>957</vt:i4>
      </vt:variant>
      <vt:variant>
        <vt:i4>0</vt:i4>
      </vt:variant>
      <vt:variant>
        <vt:i4>5</vt:i4>
      </vt:variant>
      <vt:variant>
        <vt:lpwstr>https://login.consultant.ru/link/?req=doc&amp;base=LAW&amp;n=461085&amp;dst=922</vt:lpwstr>
      </vt:variant>
      <vt:variant>
        <vt:lpwstr/>
      </vt:variant>
      <vt:variant>
        <vt:i4>3539064</vt:i4>
      </vt:variant>
      <vt:variant>
        <vt:i4>954</vt:i4>
      </vt:variant>
      <vt:variant>
        <vt:i4>0</vt:i4>
      </vt:variant>
      <vt:variant>
        <vt:i4>5</vt:i4>
      </vt:variant>
      <vt:variant>
        <vt:lpwstr>https://login.consultant.ru/link/?req=doc&amp;base=LAW&amp;n=371996&amp;dst=100029</vt:lpwstr>
      </vt:variant>
      <vt:variant>
        <vt:lpwstr/>
      </vt:variant>
      <vt:variant>
        <vt:i4>3932276</vt:i4>
      </vt:variant>
      <vt:variant>
        <vt:i4>951</vt:i4>
      </vt:variant>
      <vt:variant>
        <vt:i4>0</vt:i4>
      </vt:variant>
      <vt:variant>
        <vt:i4>5</vt:i4>
      </vt:variant>
      <vt:variant>
        <vt:lpwstr>https://login.consultant.ru/link/?req=doc&amp;base=LAW&amp;n=429057&amp;dst=101121</vt:lpwstr>
      </vt:variant>
      <vt:variant>
        <vt:lpwstr/>
      </vt:variant>
      <vt:variant>
        <vt:i4>3997814</vt:i4>
      </vt:variant>
      <vt:variant>
        <vt:i4>948</vt:i4>
      </vt:variant>
      <vt:variant>
        <vt:i4>0</vt:i4>
      </vt:variant>
      <vt:variant>
        <vt:i4>5</vt:i4>
      </vt:variant>
      <vt:variant>
        <vt:lpwstr>https://login.consultant.ru/link/?req=doc&amp;base=LAW&amp;n=429057&amp;dst=100011</vt:lpwstr>
      </vt:variant>
      <vt:variant>
        <vt:lpwstr/>
      </vt:variant>
      <vt:variant>
        <vt:i4>6291504</vt:i4>
      </vt:variant>
      <vt:variant>
        <vt:i4>945</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6226006</vt:i4>
      </vt:variant>
      <vt:variant>
        <vt:i4>942</vt:i4>
      </vt:variant>
      <vt:variant>
        <vt:i4>0</vt:i4>
      </vt:variant>
      <vt:variant>
        <vt:i4>5</vt:i4>
      </vt:variant>
      <vt:variant>
        <vt:lpwstr>https://login.consultant.ru/link/?req=doc&amp;base=LAW&amp;n=424146&amp;dst=101428&amp;field=134&amp;date=21.01.2023</vt:lpwstr>
      </vt:variant>
      <vt:variant>
        <vt:lpwstr/>
      </vt:variant>
      <vt:variant>
        <vt:i4>1245215</vt:i4>
      </vt:variant>
      <vt:variant>
        <vt:i4>939</vt:i4>
      </vt:variant>
      <vt:variant>
        <vt:i4>0</vt:i4>
      </vt:variant>
      <vt:variant>
        <vt:i4>5</vt:i4>
      </vt:variant>
      <vt:variant>
        <vt:lpwstr>https://login.consultant.ru/link/?req=doc&amp;base=LAW&amp;n=424146&amp;dst=118&amp;field=134&amp;date=21.01.2023</vt:lpwstr>
      </vt:variant>
      <vt:variant>
        <vt:lpwstr/>
      </vt:variant>
      <vt:variant>
        <vt:i4>2556000</vt:i4>
      </vt:variant>
      <vt:variant>
        <vt:i4>936</vt:i4>
      </vt:variant>
      <vt:variant>
        <vt:i4>0</vt:i4>
      </vt:variant>
      <vt:variant>
        <vt:i4>5</vt:i4>
      </vt:variant>
      <vt:variant>
        <vt:lpwstr>consultantplus://offline/ref=832DF71CB7D57B34D9B0660E29DBC65B6BBDCE50DA7863C3A6D56F9C343FD67609888555C32DFBB1A20B51FC3F4539ACC9F1476A7986173EHCc3G</vt:lpwstr>
      </vt:variant>
      <vt:variant>
        <vt:lpwstr/>
      </vt:variant>
      <vt:variant>
        <vt:i4>6291504</vt:i4>
      </vt:variant>
      <vt:variant>
        <vt:i4>933</vt:i4>
      </vt:variant>
      <vt:variant>
        <vt:i4>0</vt:i4>
      </vt:variant>
      <vt:variant>
        <vt:i4>5</vt:i4>
      </vt:variant>
      <vt:variant>
        <vt:lpwstr>consultantplus://offline/ref=322E743FAC09FBC19FF8821984CF96A3FE4F9A1814D42201EDEF73995751BCEE546B8F2532888B058D8CC600DF2E016D95275B956C4640D2y4f7G</vt:lpwstr>
      </vt:variant>
      <vt:variant>
        <vt:lpwstr/>
      </vt:variant>
      <vt:variant>
        <vt:i4>1245215</vt:i4>
      </vt:variant>
      <vt:variant>
        <vt:i4>930</vt:i4>
      </vt:variant>
      <vt:variant>
        <vt:i4>0</vt:i4>
      </vt:variant>
      <vt:variant>
        <vt:i4>5</vt:i4>
      </vt:variant>
      <vt:variant>
        <vt:lpwstr>https://login.consultant.ru/link/?req=doc&amp;base=LAW&amp;n=424146&amp;dst=118&amp;field=134&amp;date=21.01.2023</vt:lpwstr>
      </vt:variant>
      <vt:variant>
        <vt:lpwstr/>
      </vt:variant>
      <vt:variant>
        <vt:i4>3932283</vt:i4>
      </vt:variant>
      <vt:variant>
        <vt:i4>927</vt:i4>
      </vt:variant>
      <vt:variant>
        <vt:i4>0</vt:i4>
      </vt:variant>
      <vt:variant>
        <vt:i4>5</vt:i4>
      </vt:variant>
      <vt:variant>
        <vt:lpwstr>https://login.consultant.ru/link/?rnd=B902C80D9705F5B63918BCBF581E08FC&amp;req=doc&amp;base=RZB&amp;n=362627&amp;dst=102244&amp;fld=134&amp;REFFIELD=134&amp;REFDST=100037&amp;REFDOC=39962&amp;REFBASE=PKBO&amp;stat=refcode%3D10881%3Bdstident%3D102244%3Bindex%3D45&amp;date=02.07.2021</vt:lpwstr>
      </vt:variant>
      <vt:variant>
        <vt:lpwstr/>
      </vt:variant>
      <vt:variant>
        <vt:i4>3539065</vt:i4>
      </vt:variant>
      <vt:variant>
        <vt:i4>924</vt:i4>
      </vt:variant>
      <vt:variant>
        <vt:i4>0</vt:i4>
      </vt:variant>
      <vt:variant>
        <vt:i4>5</vt:i4>
      </vt:variant>
      <vt:variant>
        <vt:lpwstr>https://login.consultant.ru/link/?rnd=B902C80D9705F5B63918BCBF581E08FC&amp;req=doc&amp;base=RZB&amp;n=371324&amp;dst=101971&amp;fld=134&amp;REFFIELD=134&amp;REFDST=100030&amp;REFDOC=39962&amp;REFBASE=PKBO&amp;stat=refcode%3D19867%3Bdstident%3D101971%3Bindex%3D38&amp;date=02.07.2021</vt:lpwstr>
      </vt:variant>
      <vt:variant>
        <vt:lpwstr/>
      </vt:variant>
      <vt:variant>
        <vt:i4>1703949</vt:i4>
      </vt:variant>
      <vt:variant>
        <vt:i4>921</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918</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1704019</vt:i4>
      </vt:variant>
      <vt:variant>
        <vt:i4>915</vt:i4>
      </vt:variant>
      <vt:variant>
        <vt:i4>0</vt:i4>
      </vt:variant>
      <vt:variant>
        <vt:i4>5</vt:i4>
      </vt:variant>
      <vt:variant>
        <vt:lpwstr>consultantplus://offline/ref=3E25BECC9DB8898098D34DFB5A9EBAB8CC4F749DF499B15FF086C86DC6E32944C2BE7A1CD02B48F96874266DA61AC51FDA31F17B049234c3JBM</vt:lpwstr>
      </vt:variant>
      <vt:variant>
        <vt:lpwstr/>
      </vt:variant>
      <vt:variant>
        <vt:i4>1703950</vt:i4>
      </vt:variant>
      <vt:variant>
        <vt:i4>912</vt:i4>
      </vt:variant>
      <vt:variant>
        <vt:i4>0</vt:i4>
      </vt:variant>
      <vt:variant>
        <vt:i4>5</vt:i4>
      </vt:variant>
      <vt:variant>
        <vt:lpwstr>consultantplus://offline/ref=3E25BECC9DB8898098D34DFB5A9EBAB8CC4F749DF499B15FF086C86DC6E32944C2BE7A1CD02B4EF96874266DA61AC51FDA31F17B049234c3JBM</vt:lpwstr>
      </vt:variant>
      <vt:variant>
        <vt:lpwstr/>
      </vt:variant>
      <vt:variant>
        <vt:i4>1703941</vt:i4>
      </vt:variant>
      <vt:variant>
        <vt:i4>909</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906</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1703942</vt:i4>
      </vt:variant>
      <vt:variant>
        <vt:i4>903</vt:i4>
      </vt:variant>
      <vt:variant>
        <vt:i4>0</vt:i4>
      </vt:variant>
      <vt:variant>
        <vt:i4>5</vt:i4>
      </vt:variant>
      <vt:variant>
        <vt:lpwstr>consultantplus://offline/ref=3E25BECC9DB8898098D34DFB5A9EBAB8CC4F749DF499B15FF086C86DC6E32944C2BE7A1CD02B4FF26874266DA61AC51FDA31F17B049234c3JBM</vt:lpwstr>
      </vt:variant>
      <vt:variant>
        <vt:lpwstr/>
      </vt:variant>
      <vt:variant>
        <vt:i4>1703940</vt:i4>
      </vt:variant>
      <vt:variant>
        <vt:i4>900</vt:i4>
      </vt:variant>
      <vt:variant>
        <vt:i4>0</vt:i4>
      </vt:variant>
      <vt:variant>
        <vt:i4>5</vt:i4>
      </vt:variant>
      <vt:variant>
        <vt:lpwstr>consultantplus://offline/ref=3E25BECC9DB8898098D34DFB5A9EBAB8CC4F749DF499B15FF086C86DC6E32944C2BE7A1CD02B4DF26874266DA61AC51FDA31F17B049234c3JBM</vt:lpwstr>
      </vt:variant>
      <vt:variant>
        <vt:lpwstr/>
      </vt:variant>
      <vt:variant>
        <vt:i4>1703949</vt:i4>
      </vt:variant>
      <vt:variant>
        <vt:i4>897</vt:i4>
      </vt:variant>
      <vt:variant>
        <vt:i4>0</vt:i4>
      </vt:variant>
      <vt:variant>
        <vt:i4>5</vt:i4>
      </vt:variant>
      <vt:variant>
        <vt:lpwstr>consultantplus://offline/ref=3E25BECC9DB8898098D34DFB5A9EBAB8CC4F749DF499B15FF086C86DC6E32944C2BE7A1CD02B4FF96874266DA61AC51FDA31F17B049234c3JBM</vt:lpwstr>
      </vt:variant>
      <vt:variant>
        <vt:lpwstr/>
      </vt:variant>
      <vt:variant>
        <vt:i4>1703951</vt:i4>
      </vt:variant>
      <vt:variant>
        <vt:i4>894</vt:i4>
      </vt:variant>
      <vt:variant>
        <vt:i4>0</vt:i4>
      </vt:variant>
      <vt:variant>
        <vt:i4>5</vt:i4>
      </vt:variant>
      <vt:variant>
        <vt:lpwstr>consultantplus://offline/ref=3E25BECC9DB8898098D34DFB5A9EBAB8CC4F749DF499B15FF086C86DC6E32944C2BE7A1CD02B4DF96874266DA61AC51FDA31F17B049234c3JBM</vt:lpwstr>
      </vt:variant>
      <vt:variant>
        <vt:lpwstr/>
      </vt:variant>
      <vt:variant>
        <vt:i4>1703941</vt:i4>
      </vt:variant>
      <vt:variant>
        <vt:i4>891</vt:i4>
      </vt:variant>
      <vt:variant>
        <vt:i4>0</vt:i4>
      </vt:variant>
      <vt:variant>
        <vt:i4>5</vt:i4>
      </vt:variant>
      <vt:variant>
        <vt:lpwstr>consultantplus://offline/ref=3E25BECC9DB8898098D34DFB5A9EBAB8CC4F749DF499B15FF086C86DC6E32944C2BE7A1CD02B4EF26874266DA61AC51FDA31F17B049234c3JBM</vt:lpwstr>
      </vt:variant>
      <vt:variant>
        <vt:lpwstr/>
      </vt:variant>
      <vt:variant>
        <vt:i4>1703939</vt:i4>
      </vt:variant>
      <vt:variant>
        <vt:i4>888</vt:i4>
      </vt:variant>
      <vt:variant>
        <vt:i4>0</vt:i4>
      </vt:variant>
      <vt:variant>
        <vt:i4>5</vt:i4>
      </vt:variant>
      <vt:variant>
        <vt:lpwstr>consultantplus://offline/ref=3E25BECC9DB8898098D34DFB5A9EBAB8CC4F749DF499B15FF086C86DC6E32944C2BE7A1CD02B4CF26874266DA61AC51FDA31F17B049234c3JBM</vt:lpwstr>
      </vt:variant>
      <vt:variant>
        <vt:lpwstr/>
      </vt:variant>
      <vt:variant>
        <vt:i4>6881391</vt:i4>
      </vt:variant>
      <vt:variant>
        <vt:i4>885</vt:i4>
      </vt:variant>
      <vt:variant>
        <vt:i4>0</vt:i4>
      </vt:variant>
      <vt:variant>
        <vt:i4>5</vt:i4>
      </vt:variant>
      <vt:variant>
        <vt:lpwstr>consultantplus://offline/ref=5610A6F8F6D52522C3919CD5AAFBE00DF253B766954347A010F64C927F96226C4202E05B91810DF7A30E65A9E9CC9383220AE9BE188400E4s26BH</vt:lpwstr>
      </vt:variant>
      <vt:variant>
        <vt:lpwstr/>
      </vt:variant>
      <vt:variant>
        <vt:i4>8323135</vt:i4>
      </vt:variant>
      <vt:variant>
        <vt:i4>882</vt:i4>
      </vt:variant>
      <vt:variant>
        <vt:i4>0</vt:i4>
      </vt:variant>
      <vt:variant>
        <vt:i4>5</vt:i4>
      </vt:variant>
      <vt:variant>
        <vt:lpwstr>consultantplus://offline/ref=0DA4427C462E57B511312A3F50C862E56F8591072D0C607942FB1927BC72549D22ACD74BFD114D90A2670E101F3D1B8CA4FD6A25FDF4n737H</vt:lpwstr>
      </vt:variant>
      <vt:variant>
        <vt:lpwstr/>
      </vt:variant>
      <vt:variant>
        <vt:i4>7471215</vt:i4>
      </vt:variant>
      <vt:variant>
        <vt:i4>879</vt:i4>
      </vt:variant>
      <vt:variant>
        <vt:i4>0</vt:i4>
      </vt:variant>
      <vt:variant>
        <vt:i4>5</vt:i4>
      </vt:variant>
      <vt:variant>
        <vt:lpwstr>consultantplus://offline/ref=0DA4427C462E57B511312A3F50C862E56F8591072D0C607942FB1927BC72549D22ACD74BFA134E99F53D1E1456681E92ADE17525E3F77E87n133H</vt:lpwstr>
      </vt:variant>
      <vt:variant>
        <vt:lpwstr/>
      </vt:variant>
      <vt:variant>
        <vt:i4>3866724</vt:i4>
      </vt:variant>
      <vt:variant>
        <vt:i4>876</vt:i4>
      </vt:variant>
      <vt:variant>
        <vt:i4>0</vt:i4>
      </vt:variant>
      <vt:variant>
        <vt:i4>5</vt:i4>
      </vt:variant>
      <vt:variant>
        <vt:lpwstr>consultantplus://offline/ref=A04AF130911A78297E48F901D35921C31A95EA076C7441F4734E6E4D9E1261A50C21C94D46C0D411ABF9136B6D078372BD8BFB5B2BB83D07e7YAO</vt:lpwstr>
      </vt:variant>
      <vt:variant>
        <vt:lpwstr/>
      </vt:variant>
      <vt:variant>
        <vt:i4>7798897</vt:i4>
      </vt:variant>
      <vt:variant>
        <vt:i4>873</vt:i4>
      </vt:variant>
      <vt:variant>
        <vt:i4>0</vt:i4>
      </vt:variant>
      <vt:variant>
        <vt:i4>5</vt:i4>
      </vt:variant>
      <vt:variant>
        <vt:lpwstr>https://login.consultant.ru/link/?req=doc&amp;base=QSBO&amp;n=18813&amp;dst=100017</vt:lpwstr>
      </vt:variant>
      <vt:variant>
        <vt:lpwstr/>
      </vt:variant>
      <vt:variant>
        <vt:i4>3604598</vt:i4>
      </vt:variant>
      <vt:variant>
        <vt:i4>870</vt:i4>
      </vt:variant>
      <vt:variant>
        <vt:i4>0</vt:i4>
      </vt:variant>
      <vt:variant>
        <vt:i4>5</vt:i4>
      </vt:variant>
      <vt:variant>
        <vt:lpwstr>https://login.consultant.ru/link/?req=doc&amp;base=LAW&amp;n=362627&amp;dst=105363</vt:lpwstr>
      </vt:variant>
      <vt:variant>
        <vt:lpwstr/>
      </vt:variant>
      <vt:variant>
        <vt:i4>3670134</vt:i4>
      </vt:variant>
      <vt:variant>
        <vt:i4>867</vt:i4>
      </vt:variant>
      <vt:variant>
        <vt:i4>0</vt:i4>
      </vt:variant>
      <vt:variant>
        <vt:i4>5</vt:i4>
      </vt:variant>
      <vt:variant>
        <vt:lpwstr>https://login.consultant.ru/link/?req=doc&amp;base=LAW&amp;n=464181&amp;dst=100327</vt:lpwstr>
      </vt:variant>
      <vt:variant>
        <vt:lpwstr/>
      </vt:variant>
      <vt:variant>
        <vt:i4>3997809</vt:i4>
      </vt:variant>
      <vt:variant>
        <vt:i4>864</vt:i4>
      </vt:variant>
      <vt:variant>
        <vt:i4>0</vt:i4>
      </vt:variant>
      <vt:variant>
        <vt:i4>5</vt:i4>
      </vt:variant>
      <vt:variant>
        <vt:lpwstr>https://login.consultant.ru/link/?req=doc&amp;base=LAW&amp;n=433304&amp;dst=100678</vt:lpwstr>
      </vt:variant>
      <vt:variant>
        <vt:lpwstr/>
      </vt:variant>
      <vt:variant>
        <vt:i4>3735648</vt:i4>
      </vt:variant>
      <vt:variant>
        <vt:i4>861</vt:i4>
      </vt:variant>
      <vt:variant>
        <vt:i4>0</vt:i4>
      </vt:variant>
      <vt:variant>
        <vt:i4>5</vt:i4>
      </vt:variant>
      <vt:variant>
        <vt:lpwstr>consultantplus://offline/ref=026E5F6E972773C55DE5004878EF89D97E353B81B9E2F455C6499FBE06D66D9DFA3EBA8A740097E0DA60D8F887DE463D0BDA339F81DE07D1ZFEEG</vt:lpwstr>
      </vt:variant>
      <vt:variant>
        <vt:lpwstr/>
      </vt:variant>
      <vt:variant>
        <vt:i4>1245279</vt:i4>
      </vt:variant>
      <vt:variant>
        <vt:i4>858</vt:i4>
      </vt:variant>
      <vt:variant>
        <vt:i4>0</vt:i4>
      </vt:variant>
      <vt:variant>
        <vt:i4>5</vt:i4>
      </vt:variant>
      <vt:variant>
        <vt:lpwstr>http://ivo.garant.ru/document/redirect/72069292/0</vt:lpwstr>
      </vt:variant>
      <vt:variant>
        <vt:lpwstr/>
      </vt:variant>
      <vt:variant>
        <vt:i4>1310807</vt:i4>
      </vt:variant>
      <vt:variant>
        <vt:i4>855</vt:i4>
      </vt:variant>
      <vt:variant>
        <vt:i4>0</vt:i4>
      </vt:variant>
      <vt:variant>
        <vt:i4>5</vt:i4>
      </vt:variant>
      <vt:variant>
        <vt:lpwstr>http://ivo.garant.ru/document/redirect/70951956/53390</vt:lpwstr>
      </vt:variant>
      <vt:variant>
        <vt:lpwstr/>
      </vt:variant>
      <vt:variant>
        <vt:i4>2490467</vt:i4>
      </vt:variant>
      <vt:variant>
        <vt:i4>852</vt:i4>
      </vt:variant>
      <vt:variant>
        <vt:i4>0</vt:i4>
      </vt:variant>
      <vt:variant>
        <vt:i4>5</vt:i4>
      </vt:variant>
      <vt:variant>
        <vt:lpwstr>http://ivo.garant.ru/document/redirect/12180849/2217036</vt:lpwstr>
      </vt:variant>
      <vt:variant>
        <vt:lpwstr/>
      </vt:variant>
      <vt:variant>
        <vt:i4>6619243</vt:i4>
      </vt:variant>
      <vt:variant>
        <vt:i4>849</vt:i4>
      </vt:variant>
      <vt:variant>
        <vt:i4>0</vt:i4>
      </vt:variant>
      <vt:variant>
        <vt:i4>5</vt:i4>
      </vt:variant>
      <vt:variant>
        <vt:lpwstr>consultantplus://offline/ref=6B64A98DEB541BC40106E956728FAA939112356105607E7178145D05B6F20235EF8AD07471C2AEE9091C005991683D10AC5960B738B27390uEHDG</vt:lpwstr>
      </vt:variant>
      <vt:variant>
        <vt:lpwstr/>
      </vt:variant>
      <vt:variant>
        <vt:i4>3670072</vt:i4>
      </vt:variant>
      <vt:variant>
        <vt:i4>846</vt:i4>
      </vt:variant>
      <vt:variant>
        <vt:i4>0</vt:i4>
      </vt:variant>
      <vt:variant>
        <vt:i4>5</vt:i4>
      </vt:variant>
      <vt:variant>
        <vt:lpwstr>consultantplus://offline/ref=CE2264494CE0014C710BFBE959757097E7416DC6F319B32DEEBC5126FDA9B5EB53A78BB667FB04D0788393E2ED8EF05AFA4202E8EB73UEm5K</vt:lpwstr>
      </vt:variant>
      <vt:variant>
        <vt:lpwstr/>
      </vt:variant>
      <vt:variant>
        <vt:i4>6094856</vt:i4>
      </vt:variant>
      <vt:variant>
        <vt:i4>843</vt:i4>
      </vt:variant>
      <vt:variant>
        <vt:i4>0</vt:i4>
      </vt:variant>
      <vt:variant>
        <vt:i4>5</vt:i4>
      </vt:variant>
      <vt:variant>
        <vt:lpwstr>consultantplus://offline/ref=CE2264494CE0014C710BFBE959757097E7416BC4F91AB32DEEBC5126FDA9B5EB53A78BB66EFC07DD278686F3B582F84DE4431DF4E971E4U2mFK</vt:lpwstr>
      </vt:variant>
      <vt:variant>
        <vt:lpwstr/>
      </vt:variant>
      <vt:variant>
        <vt:i4>2949228</vt:i4>
      </vt:variant>
      <vt:variant>
        <vt:i4>840</vt:i4>
      </vt:variant>
      <vt:variant>
        <vt:i4>0</vt:i4>
      </vt:variant>
      <vt:variant>
        <vt:i4>5</vt:i4>
      </vt:variant>
      <vt:variant>
        <vt:lpwstr>consultantplus://offline/ref=DEDC325938FB1BC8753B2C5CC35DF0D93C579B51187F81BE102272FBE0E6BDCBD513A2CF3271851E46A81CAA6E0F58DA28B2288469A646C9KDNCM</vt:lpwstr>
      </vt:variant>
      <vt:variant>
        <vt:lpwstr/>
      </vt:variant>
      <vt:variant>
        <vt:i4>4980746</vt:i4>
      </vt:variant>
      <vt:variant>
        <vt:i4>837</vt:i4>
      </vt:variant>
      <vt:variant>
        <vt:i4>0</vt:i4>
      </vt:variant>
      <vt:variant>
        <vt:i4>5</vt:i4>
      </vt:variant>
      <vt:variant>
        <vt:lpwstr>consultantplus://offline/ref=DEDC325938FB1BC8753B2C5CC35DF0D93B529E521C7F81BE102272FBE0E6BDCBD513A2CF31748F1945F719BF7F5754D23FAC219375A444KCN8M</vt:lpwstr>
      </vt:variant>
      <vt:variant>
        <vt:lpwstr/>
      </vt:variant>
      <vt:variant>
        <vt:i4>2949222</vt:i4>
      </vt:variant>
      <vt:variant>
        <vt:i4>834</vt:i4>
      </vt:variant>
      <vt:variant>
        <vt:i4>0</vt:i4>
      </vt:variant>
      <vt:variant>
        <vt:i4>5</vt:i4>
      </vt:variant>
      <vt:variant>
        <vt:lpwstr>consultantplus://offline/ref=DEDC325938FB1BC8753B2C5CC35DF0D93C579B51187F81BE102272FBE0E6BDCBD513A2CF3270831F48A81CAA6E0F58DA28B2288469A646C9KDNCM</vt:lpwstr>
      </vt:variant>
      <vt:variant>
        <vt:lpwstr/>
      </vt:variant>
      <vt:variant>
        <vt:i4>2949179</vt:i4>
      </vt:variant>
      <vt:variant>
        <vt:i4>831</vt:i4>
      </vt:variant>
      <vt:variant>
        <vt:i4>0</vt:i4>
      </vt:variant>
      <vt:variant>
        <vt:i4>5</vt:i4>
      </vt:variant>
      <vt:variant>
        <vt:lpwstr>consultantplus://offline/ref=DEDC325938FB1BC8753B2C5CC35DF0D93C5698551A7F81BE102272FBE0E6BDCBD513A2CF3272861F4DA81CAA6E0F58DA28B2288469A646C9KDNCM</vt:lpwstr>
      </vt:variant>
      <vt:variant>
        <vt:lpwstr/>
      </vt:variant>
      <vt:variant>
        <vt:i4>2949183</vt:i4>
      </vt:variant>
      <vt:variant>
        <vt:i4>828</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2949181</vt:i4>
      </vt:variant>
      <vt:variant>
        <vt:i4>825</vt:i4>
      </vt:variant>
      <vt:variant>
        <vt:i4>0</vt:i4>
      </vt:variant>
      <vt:variant>
        <vt:i4>5</vt:i4>
      </vt:variant>
      <vt:variant>
        <vt:lpwstr>consultantplus://offline/ref=DEDC325938FB1BC8753B2C5CC35DF0D93C5698551A7F81BE102272FBE0E6BDCBD513A2CF3270841F4BA81CAA6E0F58DA28B2288469A646C9KDNCM</vt:lpwstr>
      </vt:variant>
      <vt:variant>
        <vt:lpwstr/>
      </vt:variant>
      <vt:variant>
        <vt:i4>2949183</vt:i4>
      </vt:variant>
      <vt:variant>
        <vt:i4>822</vt:i4>
      </vt:variant>
      <vt:variant>
        <vt:i4>0</vt:i4>
      </vt:variant>
      <vt:variant>
        <vt:i4>5</vt:i4>
      </vt:variant>
      <vt:variant>
        <vt:lpwstr>consultantplus://offline/ref=DEDC325938FB1BC8753B2C5CC35DF0D93C569E57107C81BE102272FBE0E6BDCBD513A2CF3273821048A81CAA6E0F58DA28B2288469A646C9KDNCM</vt:lpwstr>
      </vt:variant>
      <vt:variant>
        <vt:lpwstr/>
      </vt:variant>
      <vt:variant>
        <vt:i4>7405665</vt:i4>
      </vt:variant>
      <vt:variant>
        <vt:i4>819</vt:i4>
      </vt:variant>
      <vt:variant>
        <vt:i4>0</vt:i4>
      </vt:variant>
      <vt:variant>
        <vt:i4>5</vt:i4>
      </vt:variant>
      <vt:variant>
        <vt:lpwstr>consultantplus://offline/ref=6CAE623422F1290DC077E534B55267E9C3AA7D4EE8D8A2388CC9F7A236D76F2C6C0D8764F67DAF59D8955DDB8C8F593B7B82D0F5nCC9M</vt:lpwstr>
      </vt:variant>
      <vt:variant>
        <vt:lpwstr/>
      </vt:variant>
      <vt:variant>
        <vt:i4>3080292</vt:i4>
      </vt:variant>
      <vt:variant>
        <vt:i4>816</vt:i4>
      </vt:variant>
      <vt:variant>
        <vt:i4>0</vt:i4>
      </vt:variant>
      <vt:variant>
        <vt:i4>5</vt:i4>
      </vt:variant>
      <vt:variant>
        <vt:lpwstr>consultantplus://offline/ref=6CAE623422F1290DC077E534B55267E9C3AA7B4CE2DBA2388CC9F7A236D76F2C6C0D8763F573FD0E95CB048BC1C454336C9ED0FED42106DFn1C6M</vt:lpwstr>
      </vt:variant>
      <vt:variant>
        <vt:lpwstr/>
      </vt:variant>
      <vt:variant>
        <vt:i4>3080245</vt:i4>
      </vt:variant>
      <vt:variant>
        <vt:i4>813</vt:i4>
      </vt:variant>
      <vt:variant>
        <vt:i4>0</vt:i4>
      </vt:variant>
      <vt:variant>
        <vt:i4>5</vt:i4>
      </vt:variant>
      <vt:variant>
        <vt:lpwstr>consultantplus://offline/ref=6CAE623422F1290DC077E534B55267E9C3AA7B4CE2DBA2388CC9F7A236D76F2C6C0D8763F573FD0E9DCB048BC1C454336C9ED0FED42106DFn1C6M</vt:lpwstr>
      </vt:variant>
      <vt:variant>
        <vt:lpwstr/>
      </vt:variant>
      <vt:variant>
        <vt:i4>3080240</vt:i4>
      </vt:variant>
      <vt:variant>
        <vt:i4>810</vt:i4>
      </vt:variant>
      <vt:variant>
        <vt:i4>0</vt:i4>
      </vt:variant>
      <vt:variant>
        <vt:i4>5</vt:i4>
      </vt:variant>
      <vt:variant>
        <vt:lpwstr>consultantplus://offline/ref=6CAE623422F1290DC077E534B55267E9C3AA7D4EE8D8A2388CC9F7A236D76F2C6C0D8763F576FC009FCB048BC1C454336C9ED0FED42106DFn1C6M</vt:lpwstr>
      </vt:variant>
      <vt:variant>
        <vt:lpwstr/>
      </vt:variant>
      <vt:variant>
        <vt:i4>3080246</vt:i4>
      </vt:variant>
      <vt:variant>
        <vt:i4>807</vt:i4>
      </vt:variant>
      <vt:variant>
        <vt:i4>0</vt:i4>
      </vt:variant>
      <vt:variant>
        <vt:i4>5</vt:i4>
      </vt:variant>
      <vt:variant>
        <vt:lpwstr>consultantplus://offline/ref=6CAE623422F1290DC077E534B55267E9C3AB7848E0DBA2388CC9F7A236D76F2C6C0D8763F574FF0E9BCB048BC1C454336C9ED0FED42106DFn1C6M</vt:lpwstr>
      </vt:variant>
      <vt:variant>
        <vt:lpwstr/>
      </vt:variant>
      <vt:variant>
        <vt:i4>3080289</vt:i4>
      </vt:variant>
      <vt:variant>
        <vt:i4>804</vt:i4>
      </vt:variant>
      <vt:variant>
        <vt:i4>0</vt:i4>
      </vt:variant>
      <vt:variant>
        <vt:i4>5</vt:i4>
      </vt:variant>
      <vt:variant>
        <vt:lpwstr>consultantplus://offline/ref=6CAE623422F1290DC077E534B55267E9C3AA7D4EE8D8A2388CC9F7A236D76F2C6C0D8763F576FE0998CB048BC1C454336C9ED0FED42106DFn1C6M</vt:lpwstr>
      </vt:variant>
      <vt:variant>
        <vt:lpwstr/>
      </vt:variant>
      <vt:variant>
        <vt:i4>3080246</vt:i4>
      </vt:variant>
      <vt:variant>
        <vt:i4>801</vt:i4>
      </vt:variant>
      <vt:variant>
        <vt:i4>0</vt:i4>
      </vt:variant>
      <vt:variant>
        <vt:i4>5</vt:i4>
      </vt:variant>
      <vt:variant>
        <vt:lpwstr>consultantplus://offline/ref=6CAE623422F1290DC077E534B55267E9C3A87D4DE5D8A2388CC9F7A236D76F2C6C0D8763F576FA0B9ECB048BC1C454336C9ED0FED42106DFn1C6M</vt:lpwstr>
      </vt:variant>
      <vt:variant>
        <vt:lpwstr/>
      </vt:variant>
      <vt:variant>
        <vt:i4>3080294</vt:i4>
      </vt:variant>
      <vt:variant>
        <vt:i4>798</vt:i4>
      </vt:variant>
      <vt:variant>
        <vt:i4>0</vt:i4>
      </vt:variant>
      <vt:variant>
        <vt:i4>5</vt:i4>
      </vt:variant>
      <vt:variant>
        <vt:lpwstr>consultantplus://offline/ref=6CAE623422F1290DC077E534B55267E9C3AA7D4EE8D8A2388CC9F7A236D76F2C6C0D8763F574FA0D9DCB048BC1C454336C9ED0FED42106DFn1C6M</vt:lpwstr>
      </vt:variant>
      <vt:variant>
        <vt:lpwstr/>
      </vt:variant>
      <vt:variant>
        <vt:i4>3080288</vt:i4>
      </vt:variant>
      <vt:variant>
        <vt:i4>795</vt:i4>
      </vt:variant>
      <vt:variant>
        <vt:i4>0</vt:i4>
      </vt:variant>
      <vt:variant>
        <vt:i4>5</vt:i4>
      </vt:variant>
      <vt:variant>
        <vt:lpwstr>consultantplus://offline/ref=6CAE623422F1290DC077E534B55267E9C3A87D4DE5D8A2388CC9F7A236D76F2C6C0D8763F576FB019CCB048BC1C454336C9ED0FED42106DFn1C6M</vt:lpwstr>
      </vt:variant>
      <vt:variant>
        <vt:lpwstr/>
      </vt:variant>
      <vt:variant>
        <vt:i4>3080289</vt:i4>
      </vt:variant>
      <vt:variant>
        <vt:i4>792</vt:i4>
      </vt:variant>
      <vt:variant>
        <vt:i4>0</vt:i4>
      </vt:variant>
      <vt:variant>
        <vt:i4>5</vt:i4>
      </vt:variant>
      <vt:variant>
        <vt:lpwstr>consultantplus://offline/ref=6CAE623422F1290DC077E534B55267E9C3AA7D4EE8D8A2388CC9F7A236D76F2C6C0D8763F574FA0C9DCB048BC1C454336C9ED0FED42106DFn1C6M</vt:lpwstr>
      </vt:variant>
      <vt:variant>
        <vt:lpwstr/>
      </vt:variant>
      <vt:variant>
        <vt:i4>3080251</vt:i4>
      </vt:variant>
      <vt:variant>
        <vt:i4>789</vt:i4>
      </vt:variant>
      <vt:variant>
        <vt:i4>0</vt:i4>
      </vt:variant>
      <vt:variant>
        <vt:i4>5</vt:i4>
      </vt:variant>
      <vt:variant>
        <vt:lpwstr>consultantplus://offline/ref=6CAE623422F1290DC077E534B55267E9C3AA7D4EE8D8A2388CC9F7A236D76F2C6C0D8763F577FD089CCB048BC1C454336C9ED0FED42106DFn1C6M</vt:lpwstr>
      </vt:variant>
      <vt:variant>
        <vt:lpwstr/>
      </vt:variant>
      <vt:variant>
        <vt:i4>7405618</vt:i4>
      </vt:variant>
      <vt:variant>
        <vt:i4>786</vt:i4>
      </vt:variant>
      <vt:variant>
        <vt:i4>0</vt:i4>
      </vt:variant>
      <vt:variant>
        <vt:i4>5</vt:i4>
      </vt:variant>
      <vt:variant>
        <vt:lpwstr>consultantplus://offline/ref=6CAE623422F1290DC077E534B55267E9C3AA7D4EE8D8A2388CC9F7A236D76F2C6C0D8765FD7DAF59D8955DDB8C8F593B7B82D0F5nCC9M</vt:lpwstr>
      </vt:variant>
      <vt:variant>
        <vt:lpwstr/>
      </vt:variant>
      <vt:variant>
        <vt:i4>8323174</vt:i4>
      </vt:variant>
      <vt:variant>
        <vt:i4>783</vt:i4>
      </vt:variant>
      <vt:variant>
        <vt:i4>0</vt:i4>
      </vt:variant>
      <vt:variant>
        <vt:i4>5</vt:i4>
      </vt:variant>
      <vt:variant>
        <vt:lpwstr>consultantplus://offline/ref=A9875B7B06884146A702EB44FF41FE3407C15F1B875B2E0CCA101FD31BCB10D2CF013E08AEE82826D2E60A57654784D10B86B031E8E23700mEC3M</vt:lpwstr>
      </vt:variant>
      <vt:variant>
        <vt:lpwstr/>
      </vt:variant>
      <vt:variant>
        <vt:i4>8323122</vt:i4>
      </vt:variant>
      <vt:variant>
        <vt:i4>780</vt:i4>
      </vt:variant>
      <vt:variant>
        <vt:i4>0</vt:i4>
      </vt:variant>
      <vt:variant>
        <vt:i4>5</vt:i4>
      </vt:variant>
      <vt:variant>
        <vt:lpwstr>consultantplus://offline/ref=A9875B7B06884146A702EB44FF41FE3407C15F1B875B2E0CCA101FD31BCB10D2CF013E08AEE82825DEE60A57654784D10B86B031E8E23700mEC3M</vt:lpwstr>
      </vt:variant>
      <vt:variant>
        <vt:lpwstr/>
      </vt:variant>
      <vt:variant>
        <vt:i4>8323172</vt:i4>
      </vt:variant>
      <vt:variant>
        <vt:i4>777</vt:i4>
      </vt:variant>
      <vt:variant>
        <vt:i4>0</vt:i4>
      </vt:variant>
      <vt:variant>
        <vt:i4>5</vt:i4>
      </vt:variant>
      <vt:variant>
        <vt:lpwstr>consultantplus://offline/ref=A9875B7B06884146A702EB44FF41FE3407C15F1B875B2E0CCA101FD31BCB10D2CF013E08AEE82825D3E60A57654784D10B86B031E8E23700mEC3M</vt:lpwstr>
      </vt:variant>
      <vt:variant>
        <vt:lpwstr/>
      </vt:variant>
      <vt:variant>
        <vt:i4>4325471</vt:i4>
      </vt:variant>
      <vt:variant>
        <vt:i4>774</vt:i4>
      </vt:variant>
      <vt:variant>
        <vt:i4>0</vt:i4>
      </vt:variant>
      <vt:variant>
        <vt:i4>5</vt:i4>
      </vt:variant>
      <vt:variant>
        <vt:lpwstr>consultantplus://offline/ref=A9875B7B06884146A702EB44FF41FE3407C35C1885582E0CCA101FD31BCB10D2CF013E08AEE2217486A90B0B201B97D00B86B238F4mEC3M</vt:lpwstr>
      </vt:variant>
      <vt:variant>
        <vt:lpwstr/>
      </vt:variant>
      <vt:variant>
        <vt:i4>6160465</vt:i4>
      </vt:variant>
      <vt:variant>
        <vt:i4>771</vt:i4>
      </vt:variant>
      <vt:variant>
        <vt:i4>0</vt:i4>
      </vt:variant>
      <vt:variant>
        <vt:i4>5</vt:i4>
      </vt:variant>
      <vt:variant>
        <vt:lpwstr>https://login.consultant.ru/link/?req=doc&amp;base=LAW&amp;n=316355&amp;dst=100063&amp;field=134&amp;date=18.12.2021</vt:lpwstr>
      </vt:variant>
      <vt:variant>
        <vt:lpwstr/>
      </vt:variant>
      <vt:variant>
        <vt:i4>2031643</vt:i4>
      </vt:variant>
      <vt:variant>
        <vt:i4>768</vt:i4>
      </vt:variant>
      <vt:variant>
        <vt:i4>0</vt:i4>
      </vt:variant>
      <vt:variant>
        <vt:i4>5</vt:i4>
      </vt:variant>
      <vt:variant>
        <vt:lpwstr>https://login.consultant.ru/link/?req=doc&amp;base=LAW&amp;n=449159&amp;dst=627&amp;field=134&amp;date=25.12.2024</vt:lpwstr>
      </vt:variant>
      <vt:variant>
        <vt:lpwstr/>
      </vt:variant>
      <vt:variant>
        <vt:i4>6160467</vt:i4>
      </vt:variant>
      <vt:variant>
        <vt:i4>765</vt:i4>
      </vt:variant>
      <vt:variant>
        <vt:i4>0</vt:i4>
      </vt:variant>
      <vt:variant>
        <vt:i4>5</vt:i4>
      </vt:variant>
      <vt:variant>
        <vt:lpwstr>https://login.consultant.ru/link/?req=doc&amp;base=LAW&amp;n=449031&amp;dst=103461&amp;field=134&amp;date=25.12.2024</vt:lpwstr>
      </vt:variant>
      <vt:variant>
        <vt:lpwstr/>
      </vt:variant>
      <vt:variant>
        <vt:i4>1966157</vt:i4>
      </vt:variant>
      <vt:variant>
        <vt:i4>762</vt:i4>
      </vt:variant>
      <vt:variant>
        <vt:i4>0</vt:i4>
      </vt:variant>
      <vt:variant>
        <vt:i4>5</vt:i4>
      </vt:variant>
      <vt:variant>
        <vt:lpwstr>https://login.consultant.ru/link/?req=doc&amp;base=PKBO&amp;n=47926&amp;dst=100052&amp;field=134&amp;date=25.12.2024</vt:lpwstr>
      </vt:variant>
      <vt:variant>
        <vt:lpwstr/>
      </vt:variant>
      <vt:variant>
        <vt:i4>2031642</vt:i4>
      </vt:variant>
      <vt:variant>
        <vt:i4>759</vt:i4>
      </vt:variant>
      <vt:variant>
        <vt:i4>0</vt:i4>
      </vt:variant>
      <vt:variant>
        <vt:i4>5</vt:i4>
      </vt:variant>
      <vt:variant>
        <vt:lpwstr>https://login.consultant.ru/link/?req=doc&amp;base=LAW&amp;n=449159&amp;dst=626&amp;field=134&amp;date=25.12.2024</vt:lpwstr>
      </vt:variant>
      <vt:variant>
        <vt:lpwstr/>
      </vt:variant>
      <vt:variant>
        <vt:i4>6226003</vt:i4>
      </vt:variant>
      <vt:variant>
        <vt:i4>756</vt:i4>
      </vt:variant>
      <vt:variant>
        <vt:i4>0</vt:i4>
      </vt:variant>
      <vt:variant>
        <vt:i4>5</vt:i4>
      </vt:variant>
      <vt:variant>
        <vt:lpwstr>https://login.consultant.ru/link/?req=doc&amp;base=LAW&amp;n=449031&amp;dst=103460&amp;field=134&amp;date=25.12.2024</vt:lpwstr>
      </vt:variant>
      <vt:variant>
        <vt:lpwstr/>
      </vt:variant>
      <vt:variant>
        <vt:i4>1966157</vt:i4>
      </vt:variant>
      <vt:variant>
        <vt:i4>753</vt:i4>
      </vt:variant>
      <vt:variant>
        <vt:i4>0</vt:i4>
      </vt:variant>
      <vt:variant>
        <vt:i4>5</vt:i4>
      </vt:variant>
      <vt:variant>
        <vt:lpwstr>https://login.consultant.ru/link/?req=doc&amp;base=PKBO&amp;n=47926&amp;dst=100052&amp;field=134&amp;date=25.12.2024</vt:lpwstr>
      </vt:variant>
      <vt:variant>
        <vt:lpwstr/>
      </vt:variant>
      <vt:variant>
        <vt:i4>1507410</vt:i4>
      </vt:variant>
      <vt:variant>
        <vt:i4>750</vt:i4>
      </vt:variant>
      <vt:variant>
        <vt:i4>0</vt:i4>
      </vt:variant>
      <vt:variant>
        <vt:i4>5</vt:i4>
      </vt:variant>
      <vt:variant>
        <vt:lpwstr>https://login.consultant.ru/link/?req=doc&amp;base=QSBO&amp;n=18852&amp;dst=100022&amp;field=134&amp;date=25.12.2024</vt:lpwstr>
      </vt:variant>
      <vt:variant>
        <vt:lpwstr/>
      </vt:variant>
      <vt:variant>
        <vt:i4>5439581</vt:i4>
      </vt:variant>
      <vt:variant>
        <vt:i4>747</vt:i4>
      </vt:variant>
      <vt:variant>
        <vt:i4>0</vt:i4>
      </vt:variant>
      <vt:variant>
        <vt:i4>5</vt:i4>
      </vt:variant>
      <vt:variant>
        <vt:lpwstr>https://login.consultant.ru/link/?req=doc&amp;base=LAW&amp;n=449159&amp;dst=102806&amp;field=134&amp;date=25.12.2024</vt:lpwstr>
      </vt:variant>
      <vt:variant>
        <vt:lpwstr/>
      </vt:variant>
      <vt:variant>
        <vt:i4>6750311</vt:i4>
      </vt:variant>
      <vt:variant>
        <vt:i4>744</vt:i4>
      </vt:variant>
      <vt:variant>
        <vt:i4>0</vt:i4>
      </vt:variant>
      <vt:variant>
        <vt:i4>5</vt:i4>
      </vt:variant>
      <vt:variant>
        <vt:lpwstr>https://login.consultant.ru/link/?req=doc&amp;base=LAW&amp;n=449031&amp;dst=4945&amp;field=134&amp;date=25.12.2024</vt:lpwstr>
      </vt:variant>
      <vt:variant>
        <vt:lpwstr/>
      </vt:variant>
      <vt:variant>
        <vt:i4>1966157</vt:i4>
      </vt:variant>
      <vt:variant>
        <vt:i4>741</vt:i4>
      </vt:variant>
      <vt:variant>
        <vt:i4>0</vt:i4>
      </vt:variant>
      <vt:variant>
        <vt:i4>5</vt:i4>
      </vt:variant>
      <vt:variant>
        <vt:lpwstr>https://login.consultant.ru/link/?req=doc&amp;base=PKBO&amp;n=47926&amp;dst=100052&amp;field=134&amp;date=25.12.2024</vt:lpwstr>
      </vt:variant>
      <vt:variant>
        <vt:lpwstr/>
      </vt:variant>
      <vt:variant>
        <vt:i4>2031640</vt:i4>
      </vt:variant>
      <vt:variant>
        <vt:i4>738</vt:i4>
      </vt:variant>
      <vt:variant>
        <vt:i4>0</vt:i4>
      </vt:variant>
      <vt:variant>
        <vt:i4>5</vt:i4>
      </vt:variant>
      <vt:variant>
        <vt:lpwstr>https://login.consultant.ru/link/?req=doc&amp;base=LAW&amp;n=449159&amp;dst=624&amp;field=134&amp;date=25.12.2024</vt:lpwstr>
      </vt:variant>
      <vt:variant>
        <vt:lpwstr/>
      </vt:variant>
      <vt:variant>
        <vt:i4>6357095</vt:i4>
      </vt:variant>
      <vt:variant>
        <vt:i4>735</vt:i4>
      </vt:variant>
      <vt:variant>
        <vt:i4>0</vt:i4>
      </vt:variant>
      <vt:variant>
        <vt:i4>5</vt:i4>
      </vt:variant>
      <vt:variant>
        <vt:lpwstr>https://login.consultant.ru/link/?req=doc&amp;base=LAW&amp;n=449031&amp;dst=4943&amp;field=134&amp;date=25.12.2024</vt:lpwstr>
      </vt:variant>
      <vt:variant>
        <vt:lpwstr/>
      </vt:variant>
      <vt:variant>
        <vt:i4>1966157</vt:i4>
      </vt:variant>
      <vt:variant>
        <vt:i4>732</vt:i4>
      </vt:variant>
      <vt:variant>
        <vt:i4>0</vt:i4>
      </vt:variant>
      <vt:variant>
        <vt:i4>5</vt:i4>
      </vt:variant>
      <vt:variant>
        <vt:lpwstr>https://login.consultant.ru/link/?req=doc&amp;base=PKBO&amp;n=47926&amp;dst=100052&amp;field=134&amp;date=25.12.2024</vt:lpwstr>
      </vt:variant>
      <vt:variant>
        <vt:lpwstr/>
      </vt:variant>
      <vt:variant>
        <vt:i4>1966157</vt:i4>
      </vt:variant>
      <vt:variant>
        <vt:i4>729</vt:i4>
      </vt:variant>
      <vt:variant>
        <vt:i4>0</vt:i4>
      </vt:variant>
      <vt:variant>
        <vt:i4>5</vt:i4>
      </vt:variant>
      <vt:variant>
        <vt:lpwstr>https://login.consultant.ru/link/?req=doc&amp;base=PKBO&amp;n=47926&amp;dst=100052&amp;field=134&amp;date=25.12.2024</vt:lpwstr>
      </vt:variant>
      <vt:variant>
        <vt:lpwstr/>
      </vt:variant>
      <vt:variant>
        <vt:i4>5701714</vt:i4>
      </vt:variant>
      <vt:variant>
        <vt:i4>726</vt:i4>
      </vt:variant>
      <vt:variant>
        <vt:i4>0</vt:i4>
      </vt:variant>
      <vt:variant>
        <vt:i4>5</vt:i4>
      </vt:variant>
      <vt:variant>
        <vt:lpwstr>https://login.consultant.ru/link/?req=doc&amp;base=LAW&amp;n=450185&amp;dst=100907&amp;field=134&amp;date=25.12.2024</vt:lpwstr>
      </vt:variant>
      <vt:variant>
        <vt:lpwstr/>
      </vt:variant>
      <vt:variant>
        <vt:i4>6160469</vt:i4>
      </vt:variant>
      <vt:variant>
        <vt:i4>723</vt:i4>
      </vt:variant>
      <vt:variant>
        <vt:i4>0</vt:i4>
      </vt:variant>
      <vt:variant>
        <vt:i4>5</vt:i4>
      </vt:variant>
      <vt:variant>
        <vt:lpwstr>https://login.consultant.ru/link/?req=doc&amp;base=LAW&amp;n=448974&amp;dst=107787&amp;field=134&amp;date=25.12.2024</vt:lpwstr>
      </vt:variant>
      <vt:variant>
        <vt:lpwstr/>
      </vt:variant>
      <vt:variant>
        <vt:i4>3932263</vt:i4>
      </vt:variant>
      <vt:variant>
        <vt:i4>720</vt:i4>
      </vt:variant>
      <vt:variant>
        <vt:i4>0</vt:i4>
      </vt:variant>
      <vt:variant>
        <vt:i4>5</vt:i4>
      </vt:variant>
      <vt:variant>
        <vt:lpwstr>https://login.consultant.ru/link/?req=doc&amp;base=KRBO&amp;n=1897&amp;dst=100088&amp;field=134&amp;date=25.12.2024</vt:lpwstr>
      </vt:variant>
      <vt:variant>
        <vt:lpwstr/>
      </vt:variant>
      <vt:variant>
        <vt:i4>7274603</vt:i4>
      </vt:variant>
      <vt:variant>
        <vt:i4>717</vt:i4>
      </vt:variant>
      <vt:variant>
        <vt:i4>0</vt:i4>
      </vt:variant>
      <vt:variant>
        <vt:i4>5</vt:i4>
      </vt:variant>
      <vt:variant>
        <vt:lpwstr>https://login.consultant.ru/link/?req=doc&amp;base=LAW&amp;n=12785&amp;dst=100708&amp;field=134&amp;date=25.12.2024</vt:lpwstr>
      </vt:variant>
      <vt:variant>
        <vt:lpwstr/>
      </vt:variant>
      <vt:variant>
        <vt:i4>5439577</vt:i4>
      </vt:variant>
      <vt:variant>
        <vt:i4>714</vt:i4>
      </vt:variant>
      <vt:variant>
        <vt:i4>0</vt:i4>
      </vt:variant>
      <vt:variant>
        <vt:i4>5</vt:i4>
      </vt:variant>
      <vt:variant>
        <vt:lpwstr>https://login.consultant.ru/link/?req=doc&amp;base=LAW&amp;n=448974&amp;dst=102419&amp;field=134&amp;date=25.12.2024</vt:lpwstr>
      </vt:variant>
      <vt:variant>
        <vt:lpwstr/>
      </vt:variant>
      <vt:variant>
        <vt:i4>6029401</vt:i4>
      </vt:variant>
      <vt:variant>
        <vt:i4>711</vt:i4>
      </vt:variant>
      <vt:variant>
        <vt:i4>0</vt:i4>
      </vt:variant>
      <vt:variant>
        <vt:i4>5</vt:i4>
      </vt:variant>
      <vt:variant>
        <vt:lpwstr>https://login.consultant.ru/link/?req=doc&amp;base=LAW&amp;n=448974&amp;dst=102416&amp;field=134&amp;date=25.12.2024</vt:lpwstr>
      </vt:variant>
      <vt:variant>
        <vt:lpwstr/>
      </vt:variant>
      <vt:variant>
        <vt:i4>5701725</vt:i4>
      </vt:variant>
      <vt:variant>
        <vt:i4>708</vt:i4>
      </vt:variant>
      <vt:variant>
        <vt:i4>0</vt:i4>
      </vt:variant>
      <vt:variant>
        <vt:i4>5</vt:i4>
      </vt:variant>
      <vt:variant>
        <vt:lpwstr>https://login.consultant.ru/link/?req=doc&amp;base=LAW&amp;n=448974&amp;dst=102851&amp;field=134&amp;date=25.12.2024</vt:lpwstr>
      </vt:variant>
      <vt:variant>
        <vt:lpwstr/>
      </vt:variant>
      <vt:variant>
        <vt:i4>6422625</vt:i4>
      </vt:variant>
      <vt:variant>
        <vt:i4>705</vt:i4>
      </vt:variant>
      <vt:variant>
        <vt:i4>0</vt:i4>
      </vt:variant>
      <vt:variant>
        <vt:i4>5</vt:i4>
      </vt:variant>
      <vt:variant>
        <vt:lpwstr>https://login.consultant.ru/link/?req=doc&amp;base=LAW&amp;n=23886&amp;dst=100226&amp;field=134&amp;date=25.12.2024</vt:lpwstr>
      </vt:variant>
      <vt:variant>
        <vt:lpwstr/>
      </vt:variant>
      <vt:variant>
        <vt:i4>1703954</vt:i4>
      </vt:variant>
      <vt:variant>
        <vt:i4>702</vt:i4>
      </vt:variant>
      <vt:variant>
        <vt:i4>0</vt:i4>
      </vt:variant>
      <vt:variant>
        <vt:i4>5</vt:i4>
      </vt:variant>
      <vt:variant>
        <vt:lpwstr>https://login.consultant.ru/link/?req=doc&amp;base=LAW&amp;n=450185&amp;dst=336&amp;field=134&amp;date=25.12.2024</vt:lpwstr>
      </vt:variant>
      <vt:variant>
        <vt:lpwstr/>
      </vt:variant>
      <vt:variant>
        <vt:i4>5636190</vt:i4>
      </vt:variant>
      <vt:variant>
        <vt:i4>699</vt:i4>
      </vt:variant>
      <vt:variant>
        <vt:i4>0</vt:i4>
      </vt:variant>
      <vt:variant>
        <vt:i4>5</vt:i4>
      </vt:variant>
      <vt:variant>
        <vt:lpwstr>https://login.consultant.ru/link/?req=doc&amp;base=LAW&amp;n=448974&amp;dst=102860&amp;field=134&amp;date=25.12.2024</vt:lpwstr>
      </vt:variant>
      <vt:variant>
        <vt:lpwstr/>
      </vt:variant>
      <vt:variant>
        <vt:i4>5636176</vt:i4>
      </vt:variant>
      <vt:variant>
        <vt:i4>696</vt:i4>
      </vt:variant>
      <vt:variant>
        <vt:i4>0</vt:i4>
      </vt:variant>
      <vt:variant>
        <vt:i4>5</vt:i4>
      </vt:variant>
      <vt:variant>
        <vt:lpwstr>https://login.consultant.ru/link/?req=doc&amp;base=LAW&amp;n=344165&amp;dst=100133&amp;field=134&amp;date=25.12.2024</vt:lpwstr>
      </vt:variant>
      <vt:variant>
        <vt:lpwstr/>
      </vt:variant>
      <vt:variant>
        <vt:i4>6094929</vt:i4>
      </vt:variant>
      <vt:variant>
        <vt:i4>693</vt:i4>
      </vt:variant>
      <vt:variant>
        <vt:i4>0</vt:i4>
      </vt:variant>
      <vt:variant>
        <vt:i4>5</vt:i4>
      </vt:variant>
      <vt:variant>
        <vt:lpwstr>https://login.consultant.ru/link/?req=doc&amp;base=LAW&amp;n=344165&amp;dst=100128&amp;field=134&amp;date=25.12.2024</vt:lpwstr>
      </vt:variant>
      <vt:variant>
        <vt:lpwstr/>
      </vt:variant>
      <vt:variant>
        <vt:i4>6160465</vt:i4>
      </vt:variant>
      <vt:variant>
        <vt:i4>690</vt:i4>
      </vt:variant>
      <vt:variant>
        <vt:i4>0</vt:i4>
      </vt:variant>
      <vt:variant>
        <vt:i4>5</vt:i4>
      </vt:variant>
      <vt:variant>
        <vt:lpwstr>https://login.consultant.ru/link/?req=doc&amp;base=LAW&amp;n=458061&amp;dst=100160&amp;field=134&amp;date=25.12.2024</vt:lpwstr>
      </vt:variant>
      <vt:variant>
        <vt:lpwstr/>
      </vt:variant>
      <vt:variant>
        <vt:i4>6226012</vt:i4>
      </vt:variant>
      <vt:variant>
        <vt:i4>687</vt:i4>
      </vt:variant>
      <vt:variant>
        <vt:i4>0</vt:i4>
      </vt:variant>
      <vt:variant>
        <vt:i4>5</vt:i4>
      </vt:variant>
      <vt:variant>
        <vt:lpwstr>https://login.consultant.ru/link/?req=doc&amp;base=LAW&amp;n=479120&amp;dst=100297&amp;field=134&amp;date=25.12.2024</vt:lpwstr>
      </vt:variant>
      <vt:variant>
        <vt:lpwstr/>
      </vt:variant>
      <vt:variant>
        <vt:i4>1441810</vt:i4>
      </vt:variant>
      <vt:variant>
        <vt:i4>684</vt:i4>
      </vt:variant>
      <vt:variant>
        <vt:i4>0</vt:i4>
      </vt:variant>
      <vt:variant>
        <vt:i4>5</vt:i4>
      </vt:variant>
      <vt:variant>
        <vt:lpwstr>https://login.consultant.ru/link/?req=doc&amp;base=LAW&amp;n=436792&amp;dst=486&amp;field=134&amp;date=25.12.2024</vt:lpwstr>
      </vt:variant>
      <vt:variant>
        <vt:lpwstr/>
      </vt:variant>
      <vt:variant>
        <vt:i4>5701725</vt:i4>
      </vt:variant>
      <vt:variant>
        <vt:i4>681</vt:i4>
      </vt:variant>
      <vt:variant>
        <vt:i4>0</vt:i4>
      </vt:variant>
      <vt:variant>
        <vt:i4>5</vt:i4>
      </vt:variant>
      <vt:variant>
        <vt:lpwstr>https://login.consultant.ru/link/?req=doc&amp;base=LAW&amp;n=436792&amp;dst=99&amp;field=134&amp;date=25.12.2024</vt:lpwstr>
      </vt:variant>
      <vt:variant>
        <vt:lpwstr/>
      </vt:variant>
      <vt:variant>
        <vt:i4>7471217</vt:i4>
      </vt:variant>
      <vt:variant>
        <vt:i4>678</vt:i4>
      </vt:variant>
      <vt:variant>
        <vt:i4>0</vt:i4>
      </vt:variant>
      <vt:variant>
        <vt:i4>5</vt:i4>
      </vt:variant>
      <vt:variant>
        <vt:lpwstr>https://login.consultant.ru/link/?rnd=CAE3F1A6900C9892031E7DCCDF2DE644&amp;req=doc&amp;base=RZB&amp;n=364484&amp;dst=100935&amp;fld=134&amp;REFFIELD=134&amp;REFDST=100323&amp;REFDOC=100748&amp;REFBASE=DOF&amp;stat=refcode%3D10881%3Bdstident%3D100935%3Bindex%3D357&amp;date=26.06.2021</vt:lpwstr>
      </vt:variant>
      <vt:variant>
        <vt:lpwstr/>
      </vt:variant>
      <vt:variant>
        <vt:i4>7733364</vt:i4>
      </vt:variant>
      <vt:variant>
        <vt:i4>675</vt:i4>
      </vt:variant>
      <vt:variant>
        <vt:i4>0</vt:i4>
      </vt:variant>
      <vt:variant>
        <vt:i4>5</vt:i4>
      </vt:variant>
      <vt:variant>
        <vt:lpwstr>https://login.consultant.ru/link/?rnd=CAE3F1A6900C9892031E7DCCDF2DE644&amp;req=doc&amp;base=RZB&amp;n=364484&amp;dst=100935&amp;fld=134&amp;REFFIELD=134&amp;REFDST=100273&amp;REFDOC=100748&amp;REFBASE=DOF&amp;stat=refcode%3D10881%3Bdstident%3D100935%3Bindex%3D307&amp;date=26.06.2021</vt:lpwstr>
      </vt:variant>
      <vt:variant>
        <vt:lpwstr/>
      </vt:variant>
      <vt:variant>
        <vt:i4>7733364</vt:i4>
      </vt:variant>
      <vt:variant>
        <vt:i4>672</vt:i4>
      </vt:variant>
      <vt:variant>
        <vt:i4>0</vt:i4>
      </vt:variant>
      <vt:variant>
        <vt:i4>5</vt:i4>
      </vt:variant>
      <vt:variant>
        <vt:lpwstr>https://login.consultant.ru/link/?rnd=CAE3F1A6900C9892031E7DCCDF2DE644&amp;req=doc&amp;base=RZB&amp;n=364484&amp;dst=100929&amp;fld=134&amp;REFFIELD=134&amp;REFDST=100273&amp;REFDOC=100748&amp;REFBASE=DOF&amp;stat=refcode%3D10881%3Bdstident%3D100929%3Bindex%3D307&amp;date=26.06.2021</vt:lpwstr>
      </vt:variant>
      <vt:variant>
        <vt:lpwstr/>
      </vt:variant>
      <vt:variant>
        <vt:i4>2752560</vt:i4>
      </vt:variant>
      <vt:variant>
        <vt:i4>669</vt:i4>
      </vt:variant>
      <vt:variant>
        <vt:i4>0</vt:i4>
      </vt:variant>
      <vt:variant>
        <vt:i4>5</vt:i4>
      </vt:variant>
      <vt:variant>
        <vt:lpwstr>consultantplus://offline/ref=88035E3567CF231B41A0FAB7436639C3600810FB7F7AC2E4C06CBE283C0199A2D5B26924807A25D482D091C749D007D75FD0C7CBl923J</vt:lpwstr>
      </vt:variant>
      <vt:variant>
        <vt:lpwstr/>
      </vt:variant>
      <vt:variant>
        <vt:i4>7602278</vt:i4>
      </vt:variant>
      <vt:variant>
        <vt:i4>666</vt:i4>
      </vt:variant>
      <vt:variant>
        <vt:i4>0</vt:i4>
      </vt:variant>
      <vt:variant>
        <vt:i4>5</vt:i4>
      </vt:variant>
      <vt:variant>
        <vt:lpwstr>consultantplus://offline/ref=88035E3567CF231B41A0FAB7436639C3600810FF7B7FC2E4C06CBE283C0199A2D5B2692384717081C28EC897049B0AD748CCC7C88ECEF5B9l523J</vt:lpwstr>
      </vt:variant>
      <vt:variant>
        <vt:lpwstr/>
      </vt:variant>
      <vt:variant>
        <vt:i4>7602229</vt:i4>
      </vt:variant>
      <vt:variant>
        <vt:i4>663</vt:i4>
      </vt:variant>
      <vt:variant>
        <vt:i4>0</vt:i4>
      </vt:variant>
      <vt:variant>
        <vt:i4>5</vt:i4>
      </vt:variant>
      <vt:variant>
        <vt:lpwstr>consultantplus://offline/ref=88035E3567CF231B41A0FAB7436639C3600810FF7B7FC2E4C06CBE283C0199A2D5B2692384717086CF8EC897049B0AD748CCC7C88ECEF5B9l523J</vt:lpwstr>
      </vt:variant>
      <vt:variant>
        <vt:lpwstr/>
      </vt:variant>
      <vt:variant>
        <vt:i4>2752560</vt:i4>
      </vt:variant>
      <vt:variant>
        <vt:i4>660</vt:i4>
      </vt:variant>
      <vt:variant>
        <vt:i4>0</vt:i4>
      </vt:variant>
      <vt:variant>
        <vt:i4>5</vt:i4>
      </vt:variant>
      <vt:variant>
        <vt:lpwstr>consultantplus://offline/ref=88035E3567CF231B41A0FAB7436639C3600810FB7F7AC2E4C06CBE283C0199A2D5B26926827A25D482D091C749D007D75FD0C7CBl923J</vt:lpwstr>
      </vt:variant>
      <vt:variant>
        <vt:lpwstr/>
      </vt:variant>
      <vt:variant>
        <vt:i4>6881343</vt:i4>
      </vt:variant>
      <vt:variant>
        <vt:i4>657</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654</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651</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5963865</vt:i4>
      </vt:variant>
      <vt:variant>
        <vt:i4>648</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645</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5963865</vt:i4>
      </vt:variant>
      <vt:variant>
        <vt:i4>642</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6881329</vt:i4>
      </vt:variant>
      <vt:variant>
        <vt:i4>639</vt:i4>
      </vt:variant>
      <vt:variant>
        <vt:i4>0</vt:i4>
      </vt:variant>
      <vt:variant>
        <vt:i4>5</vt:i4>
      </vt:variant>
      <vt:variant>
        <vt:lpwstr>consultantplus://offline/ref=E9C3F2B8717A17DF7A0575692F7FD3568BBD2B111053B409B68AF9A9DC580AA330552D06F4B85AAA603E1069B207D651F3303DEC3C56093C14r3J</vt:lpwstr>
      </vt:variant>
      <vt:variant>
        <vt:lpwstr/>
      </vt:variant>
      <vt:variant>
        <vt:i4>6881343</vt:i4>
      </vt:variant>
      <vt:variant>
        <vt:i4>636</vt:i4>
      </vt:variant>
      <vt:variant>
        <vt:i4>0</vt:i4>
      </vt:variant>
      <vt:variant>
        <vt:i4>5</vt:i4>
      </vt:variant>
      <vt:variant>
        <vt:lpwstr>consultantplus://offline/ref=E9C3F2B8717A17DF7A0575692F7FD3568BBD2B111053B409B68AF9A9DC580AA330552D06F4BD5FA4603E1069B207D651F3303DEC3C56093C14r3J</vt:lpwstr>
      </vt:variant>
      <vt:variant>
        <vt:lpwstr/>
      </vt:variant>
      <vt:variant>
        <vt:i4>6881336</vt:i4>
      </vt:variant>
      <vt:variant>
        <vt:i4>633</vt:i4>
      </vt:variant>
      <vt:variant>
        <vt:i4>0</vt:i4>
      </vt:variant>
      <vt:variant>
        <vt:i4>5</vt:i4>
      </vt:variant>
      <vt:variant>
        <vt:lpwstr>consultantplus://offline/ref=E9C3F2B8717A17DF7A0575692F7FD3568BBD2B111053B409B68AF9A9DC580AA330552D06F4B858AC6B3E1069B207D651F3303DEC3C56093C14r3J</vt:lpwstr>
      </vt:variant>
      <vt:variant>
        <vt:lpwstr/>
      </vt:variant>
      <vt:variant>
        <vt:i4>5963865</vt:i4>
      </vt:variant>
      <vt:variant>
        <vt:i4>630</vt:i4>
      </vt:variant>
      <vt:variant>
        <vt:i4>0</vt:i4>
      </vt:variant>
      <vt:variant>
        <vt:i4>5</vt:i4>
      </vt:variant>
      <vt:variant>
        <vt:lpwstr>consultantplus://offline/ref=E9C3F2B8717A17DF7A0575692F7FD3568BBD2B111053B409B68AF9A9DC580AA330552D03F3B350F939711135F755C550FC303FE42015r5J</vt:lpwstr>
      </vt:variant>
      <vt:variant>
        <vt:lpwstr/>
      </vt:variant>
      <vt:variant>
        <vt:i4>5636188</vt:i4>
      </vt:variant>
      <vt:variant>
        <vt:i4>627</vt:i4>
      </vt:variant>
      <vt:variant>
        <vt:i4>0</vt:i4>
      </vt:variant>
      <vt:variant>
        <vt:i4>5</vt:i4>
      </vt:variant>
      <vt:variant>
        <vt:lpwstr>https://login.consultant.ru/link/?req=doc&amp;base=LAW&amp;n=364484&amp;dst=101589&amp;field=134&amp;date=25.12.2024</vt:lpwstr>
      </vt:variant>
      <vt:variant>
        <vt:lpwstr/>
      </vt:variant>
      <vt:variant>
        <vt:i4>589914</vt:i4>
      </vt:variant>
      <vt:variant>
        <vt:i4>624</vt:i4>
      </vt:variant>
      <vt:variant>
        <vt:i4>0</vt:i4>
      </vt:variant>
      <vt:variant>
        <vt:i4>5</vt:i4>
      </vt:variant>
      <vt:variant>
        <vt:lpwstr>https://login.consultant.ru/link/?rnd=088B905CAA911540243360905A1936AD&amp;req=doc&amp;base=QSOV&amp;n=185383&amp;dst=100010&amp;fld=134&amp;REFFIELD=134&amp;REFDST=100873&amp;REFDOC=39704&amp;REFBASE=PKBO&amp;stat=refcode%3D10881%3Bdstident%3D100010%3Bindex%3D1313&amp;date=17.08.2021</vt:lpwstr>
      </vt:variant>
      <vt:variant>
        <vt:lpwstr/>
      </vt:variant>
      <vt:variant>
        <vt:i4>786458</vt:i4>
      </vt:variant>
      <vt:variant>
        <vt:i4>621</vt:i4>
      </vt:variant>
      <vt:variant>
        <vt:i4>0</vt:i4>
      </vt:variant>
      <vt:variant>
        <vt:i4>5</vt:i4>
      </vt:variant>
      <vt:variant>
        <vt:lpwstr>https://login.consultant.ru/link/?rnd=088B905CAA911540243360905A1936AD&amp;req=doc&amp;base=RZB&amp;n=389333&amp;dst=100051&amp;fld=134&amp;REFFIELD=134&amp;REFDST=100872&amp;REFDOC=39704&amp;REFBASE=PKBO&amp;stat=refcode%3D10881%3Bdstident%3D100051%3Bindex%3D1312&amp;date=17.08.2021</vt:lpwstr>
      </vt:variant>
      <vt:variant>
        <vt:lpwstr/>
      </vt:variant>
      <vt:variant>
        <vt:i4>786458</vt:i4>
      </vt:variant>
      <vt:variant>
        <vt:i4>618</vt:i4>
      </vt:variant>
      <vt:variant>
        <vt:i4>0</vt:i4>
      </vt:variant>
      <vt:variant>
        <vt:i4>5</vt:i4>
      </vt:variant>
      <vt:variant>
        <vt:lpwstr>https://login.consultant.ru/link/?rnd=088B905CAA911540243360905A1936AD&amp;req=doc&amp;base=RZB&amp;n=389333&amp;dst=100049&amp;fld=134&amp;REFFIELD=134&amp;REFDST=100871&amp;REFDOC=39704&amp;REFBASE=PKBO&amp;stat=refcode%3D10881%3Bdstident%3D100049%3Bindex%3D1311&amp;date=17.08.2021</vt:lpwstr>
      </vt:variant>
      <vt:variant>
        <vt:lpwstr/>
      </vt:variant>
      <vt:variant>
        <vt:i4>786457</vt:i4>
      </vt:variant>
      <vt:variant>
        <vt:i4>615</vt:i4>
      </vt:variant>
      <vt:variant>
        <vt:i4>0</vt:i4>
      </vt:variant>
      <vt:variant>
        <vt:i4>5</vt:i4>
      </vt:variant>
      <vt:variant>
        <vt:lpwstr>https://login.consultant.ru/link/?rnd=088B905CAA911540243360905A1936AD&amp;req=doc&amp;base=RZB&amp;n=389202&amp;dst=100362&amp;fld=134&amp;REFFIELD=134&amp;REFDST=100871&amp;REFDOC=39704&amp;REFBASE=PKBO&amp;stat=refcode%3D10881%3Bdstident%3D100362%3Bindex%3D1311&amp;date=17.08.2021</vt:lpwstr>
      </vt:variant>
      <vt:variant>
        <vt:lpwstr/>
      </vt:variant>
      <vt:variant>
        <vt:i4>1704002</vt:i4>
      </vt:variant>
      <vt:variant>
        <vt:i4>612</vt:i4>
      </vt:variant>
      <vt:variant>
        <vt:i4>0</vt:i4>
      </vt:variant>
      <vt:variant>
        <vt:i4>5</vt:i4>
      </vt:variant>
      <vt:variant>
        <vt:lpwstr>https://login.consultant.ru/link/?rnd=088B905CAA911540243360905A1936AD&amp;req=doc&amp;base=QSBO&amp;n=11474&amp;REFFIELD=134&amp;REFDST=100870&amp;REFDOC=39704&amp;REFBASE=PKBO&amp;stat=refcode%3D10881%3Bindex%3D1310&amp;date=17.08.2021</vt:lpwstr>
      </vt:variant>
      <vt:variant>
        <vt:lpwstr/>
      </vt:variant>
      <vt:variant>
        <vt:i4>720923</vt:i4>
      </vt:variant>
      <vt:variant>
        <vt:i4>609</vt:i4>
      </vt:variant>
      <vt:variant>
        <vt:i4>0</vt:i4>
      </vt:variant>
      <vt:variant>
        <vt:i4>5</vt:i4>
      </vt:variant>
      <vt:variant>
        <vt:lpwstr>https://login.consultant.ru/link/?rnd=088B905CAA911540243360905A1936AD&amp;req=doc&amp;base=RZB&amp;n=382295&amp;dst=100448&amp;fld=134&amp;REFFIELD=134&amp;REFDST=100870&amp;REFDOC=39704&amp;REFBASE=PKBO&amp;stat=refcode%3D10881%3Bdstident%3D100448%3Bindex%3D1310&amp;date=17.08.2021</vt:lpwstr>
      </vt:variant>
      <vt:variant>
        <vt:lpwstr/>
      </vt:variant>
      <vt:variant>
        <vt:i4>1704026</vt:i4>
      </vt:variant>
      <vt:variant>
        <vt:i4>606</vt:i4>
      </vt:variant>
      <vt:variant>
        <vt:i4>0</vt:i4>
      </vt:variant>
      <vt:variant>
        <vt:i4>5</vt:i4>
      </vt:variant>
      <vt:variant>
        <vt:lpwstr>https://login.consultant.ru/link/?rnd=088B905CAA911540243360905A1936AD&amp;req=doc&amp;base=QSBO&amp;n=17985&amp;dst=100010&amp;fld=134&amp;REFFIELD=134&amp;REFDST=100869&amp;REFDOC=39704&amp;REFBASE=PKBO&amp;stat=refcode%3D10881%3Bdstident%3D100010%3Bindex%3D1309&amp;date=17.08.2021</vt:lpwstr>
      </vt:variant>
      <vt:variant>
        <vt:lpwstr/>
      </vt:variant>
      <vt:variant>
        <vt:i4>2752614</vt:i4>
      </vt:variant>
      <vt:variant>
        <vt:i4>603</vt:i4>
      </vt:variant>
      <vt:variant>
        <vt:i4>0</vt:i4>
      </vt:variant>
      <vt:variant>
        <vt:i4>5</vt:i4>
      </vt:variant>
      <vt:variant>
        <vt:lpwstr>https://login.consultant.ru/link/?rnd=088B905CAA911540243360905A1936AD&amp;req=doc&amp;base=QSOV&amp;n=198666&amp;REFFIELD=134&amp;REFDST=100869&amp;REFDOC=39704&amp;REFBASE=PKBO&amp;stat=refcode%3D10881%3Bindex%3D1309&amp;date=17.08.2021</vt:lpwstr>
      </vt:variant>
      <vt:variant>
        <vt:lpwstr/>
      </vt:variant>
      <vt:variant>
        <vt:i4>1376345</vt:i4>
      </vt:variant>
      <vt:variant>
        <vt:i4>600</vt:i4>
      </vt:variant>
      <vt:variant>
        <vt:i4>0</vt:i4>
      </vt:variant>
      <vt:variant>
        <vt:i4>5</vt:i4>
      </vt:variant>
      <vt:variant>
        <vt:lpwstr>https://login.consultant.ru/link/?rnd=088B905CAA911540243360905A1936AD&amp;req=doc&amp;base=QSBO&amp;n=18241&amp;dst=100007&amp;fld=134&amp;REFFIELD=134&amp;REFDST=100869&amp;REFDOC=39704&amp;REFBASE=PKBO&amp;stat=refcode%3D10881%3Bdstident%3D100007%3Bindex%3D1309&amp;date=17.08.2021</vt:lpwstr>
      </vt:variant>
      <vt:variant>
        <vt:lpwstr/>
      </vt:variant>
      <vt:variant>
        <vt:i4>1310810</vt:i4>
      </vt:variant>
      <vt:variant>
        <vt:i4>597</vt:i4>
      </vt:variant>
      <vt:variant>
        <vt:i4>0</vt:i4>
      </vt:variant>
      <vt:variant>
        <vt:i4>5</vt:i4>
      </vt:variant>
      <vt:variant>
        <vt:lpwstr>https://login.consultant.ru/link/?rnd=088B905CAA911540243360905A1936AD&amp;req=doc&amp;base=QSBO&amp;n=19163&amp;dst=100007&amp;fld=134&amp;REFFIELD=134&amp;REFDST=100869&amp;REFDOC=39704&amp;REFBASE=PKBO&amp;stat=refcode%3D10881%3Bdstident%3D100007%3Bindex%3D1309&amp;date=17.08.2021</vt:lpwstr>
      </vt:variant>
      <vt:variant>
        <vt:lpwstr/>
      </vt:variant>
      <vt:variant>
        <vt:i4>1179732</vt:i4>
      </vt:variant>
      <vt:variant>
        <vt:i4>594</vt:i4>
      </vt:variant>
      <vt:variant>
        <vt:i4>0</vt:i4>
      </vt:variant>
      <vt:variant>
        <vt:i4>5</vt:i4>
      </vt:variant>
      <vt:variant>
        <vt:lpwstr>https://login.consultant.ru/link/?rnd=088B905CAA911540243360905A1936AD&amp;req=doc&amp;base=QSBO&amp;n=22235&amp;dst=100014&amp;fld=134&amp;REFFIELD=134&amp;REFDST=100869&amp;REFDOC=39704&amp;REFBASE=PKBO&amp;stat=refcode%3D10881%3Bdstident%3D100014%3Bindex%3D1309&amp;date=17.08.2021</vt:lpwstr>
      </vt:variant>
      <vt:variant>
        <vt:lpwstr/>
      </vt:variant>
      <vt:variant>
        <vt:i4>786458</vt:i4>
      </vt:variant>
      <vt:variant>
        <vt:i4>591</vt:i4>
      </vt:variant>
      <vt:variant>
        <vt:i4>0</vt:i4>
      </vt:variant>
      <vt:variant>
        <vt:i4>5</vt:i4>
      </vt:variant>
      <vt:variant>
        <vt:lpwstr>https://login.consultant.ru/link/?rnd=088B905CAA911540243360905A1936AD&amp;req=doc&amp;base=RZB&amp;n=389333&amp;dst=4230&amp;fld=134&amp;REFFIELD=134&amp;REFDST=100869&amp;REFDOC=39704&amp;REFBASE=PKBO&amp;stat=refcode%3D10881%3Bdstident%3D4230%3Bindex%3D1309&amp;date=17.08.2021</vt:lpwstr>
      </vt:variant>
      <vt:variant>
        <vt:lpwstr/>
      </vt:variant>
      <vt:variant>
        <vt:i4>786458</vt:i4>
      </vt:variant>
      <vt:variant>
        <vt:i4>588</vt:i4>
      </vt:variant>
      <vt:variant>
        <vt:i4>0</vt:i4>
      </vt:variant>
      <vt:variant>
        <vt:i4>5</vt:i4>
      </vt:variant>
      <vt:variant>
        <vt:lpwstr>https://login.consultant.ru/link/?rnd=088B905CAA911540243360905A1936AD&amp;req=doc&amp;base=RZB&amp;n=389333&amp;dst=3758&amp;fld=134&amp;REFFIELD=134&amp;REFDST=100867&amp;REFDOC=39704&amp;REFBASE=PKBO&amp;stat=refcode%3D10881%3Bdstident%3D3758%3Bindex%3D1307&amp;date=17.08.2021</vt:lpwstr>
      </vt:variant>
      <vt:variant>
        <vt:lpwstr/>
      </vt:variant>
      <vt:variant>
        <vt:i4>393233</vt:i4>
      </vt:variant>
      <vt:variant>
        <vt:i4>585</vt:i4>
      </vt:variant>
      <vt:variant>
        <vt:i4>0</vt:i4>
      </vt:variant>
      <vt:variant>
        <vt:i4>5</vt:i4>
      </vt:variant>
      <vt:variant>
        <vt:lpwstr>https://login.consultant.ru/link/?rnd=088B905CAA911540243360905A1936AD&amp;req=doc&amp;base=RZB&amp;n=371207&amp;dst=106643&amp;fld=134&amp;REFFIELD=134&amp;REFDST=100865&amp;REFDOC=39704&amp;REFBASE=PKBO&amp;stat=refcode%3D10881%3Bdstident%3D106643%3Bindex%3D1305&amp;date=17.08.2021</vt:lpwstr>
      </vt:variant>
      <vt:variant>
        <vt:lpwstr/>
      </vt:variant>
      <vt:variant>
        <vt:i4>393233</vt:i4>
      </vt:variant>
      <vt:variant>
        <vt:i4>582</vt:i4>
      </vt:variant>
      <vt:variant>
        <vt:i4>0</vt:i4>
      </vt:variant>
      <vt:variant>
        <vt:i4>5</vt:i4>
      </vt:variant>
      <vt:variant>
        <vt:lpwstr>https://login.consultant.ru/link/?rnd=088B905CAA911540243360905A1936AD&amp;req=doc&amp;base=RZB&amp;n=371207&amp;dst=102466&amp;fld=134&amp;REFFIELD=134&amp;REFDST=100865&amp;REFDOC=39704&amp;REFBASE=PKBO&amp;stat=refcode%3D10881%3Bdstident%3D102466%3Bindex%3D1305&amp;date=17.08.2021</vt:lpwstr>
      </vt:variant>
      <vt:variant>
        <vt:lpwstr/>
      </vt:variant>
      <vt:variant>
        <vt:i4>393233</vt:i4>
      </vt:variant>
      <vt:variant>
        <vt:i4>579</vt:i4>
      </vt:variant>
      <vt:variant>
        <vt:i4>0</vt:i4>
      </vt:variant>
      <vt:variant>
        <vt:i4>5</vt:i4>
      </vt:variant>
      <vt:variant>
        <vt:lpwstr>https://login.consultant.ru/link/?rnd=088B905CAA911540243360905A1936AD&amp;req=doc&amp;base=RZB&amp;n=371207&amp;dst=102313&amp;fld=134&amp;REFFIELD=134&amp;REFDST=100865&amp;REFDOC=39704&amp;REFBASE=PKBO&amp;stat=refcode%3D10881%3Bdstident%3D102313%3Bindex%3D1305&amp;date=17.08.2021</vt:lpwstr>
      </vt:variant>
      <vt:variant>
        <vt:lpwstr/>
      </vt:variant>
      <vt:variant>
        <vt:i4>1507419</vt:i4>
      </vt:variant>
      <vt:variant>
        <vt:i4>576</vt:i4>
      </vt:variant>
      <vt:variant>
        <vt:i4>0</vt:i4>
      </vt:variant>
      <vt:variant>
        <vt:i4>5</vt:i4>
      </vt:variant>
      <vt:variant>
        <vt:lpwstr>https://login.consultant.ru/link/?rnd=088B905CAA911540243360905A1936AD&amp;req=doc&amp;base=QSBO&amp;n=16786&amp;dst=100009&amp;fld=134&amp;REFFIELD=134&amp;REFDST=100865&amp;REFDOC=39704&amp;REFBASE=PKBO&amp;stat=refcode%3D10881%3Bdstident%3D100009%3Bindex%3D1305&amp;date=17.08.2021</vt:lpwstr>
      </vt:variant>
      <vt:variant>
        <vt:lpwstr/>
      </vt:variant>
      <vt:variant>
        <vt:i4>393233</vt:i4>
      </vt:variant>
      <vt:variant>
        <vt:i4>573</vt:i4>
      </vt:variant>
      <vt:variant>
        <vt:i4>0</vt:i4>
      </vt:variant>
      <vt:variant>
        <vt:i4>5</vt:i4>
      </vt:variant>
      <vt:variant>
        <vt:lpwstr>https://login.consultant.ru/link/?rnd=088B905CAA911540243360905A1936AD&amp;req=doc&amp;base=RZB&amp;n=371207&amp;dst=103292&amp;fld=134&amp;REFFIELD=134&amp;REFDST=100865&amp;REFDOC=39704&amp;REFBASE=PKBO&amp;stat=refcode%3D10881%3Bdstident%3D103292%3Bindex%3D1305&amp;date=17.08.2021</vt:lpwstr>
      </vt:variant>
      <vt:variant>
        <vt:lpwstr/>
      </vt:variant>
      <vt:variant>
        <vt:i4>393233</vt:i4>
      </vt:variant>
      <vt:variant>
        <vt:i4>570</vt:i4>
      </vt:variant>
      <vt:variant>
        <vt:i4>0</vt:i4>
      </vt:variant>
      <vt:variant>
        <vt:i4>5</vt:i4>
      </vt:variant>
      <vt:variant>
        <vt:lpwstr>https://login.consultant.ru/link/?rnd=088B905CAA911540243360905A1936AD&amp;req=doc&amp;base=RZB&amp;n=371207&amp;dst=103278&amp;fld=134&amp;REFFIELD=134&amp;REFDST=100865&amp;REFDOC=39704&amp;REFBASE=PKBO&amp;stat=refcode%3D10881%3Bdstident%3D103278%3Bindex%3D1305&amp;date=17.08.2021</vt:lpwstr>
      </vt:variant>
      <vt:variant>
        <vt:lpwstr/>
      </vt:variant>
      <vt:variant>
        <vt:i4>983062</vt:i4>
      </vt:variant>
      <vt:variant>
        <vt:i4>567</vt:i4>
      </vt:variant>
      <vt:variant>
        <vt:i4>0</vt:i4>
      </vt:variant>
      <vt:variant>
        <vt:i4>5</vt:i4>
      </vt:variant>
      <vt:variant>
        <vt:lpwstr>https://login.consultant.ru/link/?rnd=088B905CAA911540243360905A1936AD&amp;req=doc&amp;base=RZB&amp;n=371207&amp;dst=103278&amp;fld=134&amp;REFFIELD=134&amp;REFDST=100681&amp;REFDOC=39704&amp;REFBASE=PKBO&amp;stat=refcode%3D10881%3Bdstident%3D103278%3Bindex%3D1095&amp;date=17.08.2021</vt:lpwstr>
      </vt:variant>
      <vt:variant>
        <vt:lpwstr/>
      </vt:variant>
      <vt:variant>
        <vt:i4>393241</vt:i4>
      </vt:variant>
      <vt:variant>
        <vt:i4>564</vt:i4>
      </vt:variant>
      <vt:variant>
        <vt:i4>0</vt:i4>
      </vt:variant>
      <vt:variant>
        <vt:i4>5</vt:i4>
      </vt:variant>
      <vt:variant>
        <vt:lpwstr>https://login.consultant.ru/link/?rnd=088B905CAA911540243360905A1936AD&amp;req=doc&amp;base=RZB&amp;n=371207&amp;dst=103278&amp;fld=134&amp;REFFIELD=134&amp;REFDST=100679&amp;REFDOC=39704&amp;REFBASE=PKBO&amp;stat=refcode%3D10881%3Bdstident%3D103278%3Bindex%3D1094&amp;date=17.08.2021</vt:lpwstr>
      </vt:variant>
      <vt:variant>
        <vt:lpwstr/>
      </vt:variant>
      <vt:variant>
        <vt:i4>4063264</vt:i4>
      </vt:variant>
      <vt:variant>
        <vt:i4>561</vt:i4>
      </vt:variant>
      <vt:variant>
        <vt:i4>0</vt:i4>
      </vt:variant>
      <vt:variant>
        <vt:i4>5</vt:i4>
      </vt:variant>
      <vt:variant>
        <vt:lpwstr>https://login.consultant.ru/link/?rnd=088B905CAA911540243360905A1936AD&amp;req=doc&amp;base=RZB&amp;n=371207&amp;dst=25647&amp;fld=134&amp;REFFIELD=134&amp;REFDST=101269&amp;REFDOC=39704&amp;REFBASE=PKBO&amp;stat=refcode%3D10881%3Bdstident%3D25647%3Bindex%3D1091&amp;date=17.08.2021</vt:lpwstr>
      </vt:variant>
      <vt:variant>
        <vt:lpwstr/>
      </vt:variant>
      <vt:variant>
        <vt:i4>4128811</vt:i4>
      </vt:variant>
      <vt:variant>
        <vt:i4>558</vt:i4>
      </vt:variant>
      <vt:variant>
        <vt:i4>0</vt:i4>
      </vt:variant>
      <vt:variant>
        <vt:i4>5</vt:i4>
      </vt:variant>
      <vt:variant>
        <vt:lpwstr>https://login.consultant.ru/link/?rnd=088B905CAA911540243360905A1936AD&amp;req=doc&amp;base=RZB&amp;n=371207&amp;dst=741&amp;fld=134&amp;REFFIELD=134&amp;REFDST=100676&amp;REFDOC=39704&amp;REFBASE=PKBO&amp;stat=refcode%3D10881%3Bdstident%3D741%3Bindex%3D1090&amp;date=17.08.2021</vt:lpwstr>
      </vt:variant>
      <vt:variant>
        <vt:lpwstr/>
      </vt:variant>
      <vt:variant>
        <vt:i4>3866670</vt:i4>
      </vt:variant>
      <vt:variant>
        <vt:i4>555</vt:i4>
      </vt:variant>
      <vt:variant>
        <vt:i4>0</vt:i4>
      </vt:variant>
      <vt:variant>
        <vt:i4>5</vt:i4>
      </vt:variant>
      <vt:variant>
        <vt:lpwstr>https://login.consultant.ru/link/?rnd=088B905CAA911540243360905A1936AD&amp;req=doc&amp;base=RZB&amp;n=371207&amp;dst=102467&amp;fld=134&amp;REFFIELD=134&amp;REFDST=101163&amp;REFDOC=39704&amp;REFBASE=PKBO&amp;stat=refcode%3D10881%3Bdstident%3D102467%3Bindex%3D648&amp;date=17.08.2021</vt:lpwstr>
      </vt:variant>
      <vt:variant>
        <vt:lpwstr/>
      </vt:variant>
      <vt:variant>
        <vt:i4>3014706</vt:i4>
      </vt:variant>
      <vt:variant>
        <vt:i4>552</vt:i4>
      </vt:variant>
      <vt:variant>
        <vt:i4>0</vt:i4>
      </vt:variant>
      <vt:variant>
        <vt:i4>5</vt:i4>
      </vt:variant>
      <vt:variant>
        <vt:lpwstr>consultantplus://offline/ref=9D0FF7020FCA0A35F979B7B7CCFDC8C69619B597EA644010CB62D6314BE7A050DC7F459DAE8048C4E4DE82DD429FE655B270071CF348C3C1U0vFF</vt:lpwstr>
      </vt:variant>
      <vt:variant>
        <vt:lpwstr/>
      </vt:variant>
      <vt:variant>
        <vt:i4>3014759</vt:i4>
      </vt:variant>
      <vt:variant>
        <vt:i4>549</vt:i4>
      </vt:variant>
      <vt:variant>
        <vt:i4>0</vt:i4>
      </vt:variant>
      <vt:variant>
        <vt:i4>5</vt:i4>
      </vt:variant>
      <vt:variant>
        <vt:lpwstr>consultantplus://offline/ref=9D0FF7020FCA0A35F979B7B7CCFDC8C69619B597EA644010CB62D6314BE7A050DC7F459DAE8048CBE7DE82DD429FE655B270071CF348C3C1U0vFF</vt:lpwstr>
      </vt:variant>
      <vt:variant>
        <vt:lpwstr/>
      </vt:variant>
      <vt:variant>
        <vt:i4>3014753</vt:i4>
      </vt:variant>
      <vt:variant>
        <vt:i4>546</vt:i4>
      </vt:variant>
      <vt:variant>
        <vt:i4>0</vt:i4>
      </vt:variant>
      <vt:variant>
        <vt:i4>5</vt:i4>
      </vt:variant>
      <vt:variant>
        <vt:lpwstr>consultantplus://offline/ref=9D0FF7020FCA0A35F979B7B7CCFDC8C69619B597EA644010CB62D6314BE7A050DC7F459DAE8048CFE5DE82DD429FE655B270071CF348C3C1U0vFF</vt:lpwstr>
      </vt:variant>
      <vt:variant>
        <vt:lpwstr/>
      </vt:variant>
      <vt:variant>
        <vt:i4>3014712</vt:i4>
      </vt:variant>
      <vt:variant>
        <vt:i4>543</vt:i4>
      </vt:variant>
      <vt:variant>
        <vt:i4>0</vt:i4>
      </vt:variant>
      <vt:variant>
        <vt:i4>5</vt:i4>
      </vt:variant>
      <vt:variant>
        <vt:lpwstr>consultantplus://offline/ref=9D0FF7020FCA0A35F979B7B7CCFDC8C69619B597EA644010CB62D6314BE7A050DC7F459DAE804ACEE6DE82DD429FE655B270071CF348C3C1U0vFF</vt:lpwstr>
      </vt:variant>
      <vt:variant>
        <vt:lpwstr/>
      </vt:variant>
      <vt:variant>
        <vt:i4>524377</vt:i4>
      </vt:variant>
      <vt:variant>
        <vt:i4>540</vt:i4>
      </vt:variant>
      <vt:variant>
        <vt:i4>0</vt:i4>
      </vt:variant>
      <vt:variant>
        <vt:i4>5</vt:i4>
      </vt:variant>
      <vt:variant>
        <vt:lpwstr>consultantplus://offline/ref=C2C0672999AE6AC716B04609D8B807247A53041EA25E04D99AB78B36397C321DE2007217321680DE057B5F0E35774F9F8AECD625CD68BEr8mCF</vt:lpwstr>
      </vt:variant>
      <vt:variant>
        <vt:lpwstr/>
      </vt:variant>
      <vt:variant>
        <vt:i4>3604518</vt:i4>
      </vt:variant>
      <vt:variant>
        <vt:i4>537</vt:i4>
      </vt:variant>
      <vt:variant>
        <vt:i4>0</vt:i4>
      </vt:variant>
      <vt:variant>
        <vt:i4>5</vt:i4>
      </vt:variant>
      <vt:variant>
        <vt:lpwstr>https://login.consultant.ru/link/?req=doc&amp;base=RZB&amp;n=364484&amp;date=17.08.2021&amp;dst=100782&amp;fld=134</vt:lpwstr>
      </vt:variant>
      <vt:variant>
        <vt:lpwstr/>
      </vt:variant>
      <vt:variant>
        <vt:i4>7864421</vt:i4>
      </vt:variant>
      <vt:variant>
        <vt:i4>534</vt:i4>
      </vt:variant>
      <vt:variant>
        <vt:i4>0</vt:i4>
      </vt:variant>
      <vt:variant>
        <vt:i4>5</vt:i4>
      </vt:variant>
      <vt:variant>
        <vt:lpwstr>https://login.consultant.ru/link/?req=doc&amp;base=RZB&amp;n=364484&amp;date=17.08.2021&amp;dst=499&amp;fld=134</vt:lpwstr>
      </vt:variant>
      <vt:variant>
        <vt:lpwstr/>
      </vt:variant>
      <vt:variant>
        <vt:i4>8257592</vt:i4>
      </vt:variant>
      <vt:variant>
        <vt:i4>531</vt:i4>
      </vt:variant>
      <vt:variant>
        <vt:i4>0</vt:i4>
      </vt:variant>
      <vt:variant>
        <vt:i4>5</vt:i4>
      </vt:variant>
      <vt:variant>
        <vt:lpwstr>https://login.consultant.ru/link/?req=doc&amp;base=QSBO&amp;n=22151&amp;date=17.08.2021&amp;dst=100012&amp;fld=134</vt:lpwstr>
      </vt:variant>
      <vt:variant>
        <vt:lpwstr/>
      </vt:variant>
      <vt:variant>
        <vt:i4>7864426</vt:i4>
      </vt:variant>
      <vt:variant>
        <vt:i4>528</vt:i4>
      </vt:variant>
      <vt:variant>
        <vt:i4>0</vt:i4>
      </vt:variant>
      <vt:variant>
        <vt:i4>5</vt:i4>
      </vt:variant>
      <vt:variant>
        <vt:lpwstr>https://login.consultant.ru/link/?req=doc&amp;base=RZB&amp;n=371207&amp;date=17.08.2021&amp;dst=741&amp;fld=134</vt:lpwstr>
      </vt:variant>
      <vt:variant>
        <vt:lpwstr/>
      </vt:variant>
      <vt:variant>
        <vt:i4>3932206</vt:i4>
      </vt:variant>
      <vt:variant>
        <vt:i4>525</vt:i4>
      </vt:variant>
      <vt:variant>
        <vt:i4>0</vt:i4>
      </vt:variant>
      <vt:variant>
        <vt:i4>5</vt:i4>
      </vt:variant>
      <vt:variant>
        <vt:lpwstr>https://login.consultant.ru/link/?req=doc&amp;base=RZB&amp;n=371207&amp;date=17.08.2021&amp;dst=102467&amp;fld=134</vt:lpwstr>
      </vt:variant>
      <vt:variant>
        <vt:lpwstr/>
      </vt:variant>
      <vt:variant>
        <vt:i4>4522078</vt:i4>
      </vt:variant>
      <vt:variant>
        <vt:i4>522</vt:i4>
      </vt:variant>
      <vt:variant>
        <vt:i4>0</vt:i4>
      </vt:variant>
      <vt:variant>
        <vt:i4>5</vt:i4>
      </vt:variant>
      <vt:variant>
        <vt:lpwstr>https://login.consultant.ru/link/?req=doc&amp;base=RZB&amp;n=364484&amp;date=17.08.2021&amp;dst=11057&amp;fld=134</vt:lpwstr>
      </vt:variant>
      <vt:variant>
        <vt:lpwstr/>
      </vt:variant>
      <vt:variant>
        <vt:i4>3276840</vt:i4>
      </vt:variant>
      <vt:variant>
        <vt:i4>519</vt:i4>
      </vt:variant>
      <vt:variant>
        <vt:i4>0</vt:i4>
      </vt:variant>
      <vt:variant>
        <vt:i4>5</vt:i4>
      </vt:variant>
      <vt:variant>
        <vt:lpwstr>https://login.consultant.ru/link/?req=doc&amp;base=RZB&amp;n=364484&amp;date=17.08.2021&amp;dst=102141&amp;fld=134</vt:lpwstr>
      </vt:variant>
      <vt:variant>
        <vt:lpwstr/>
      </vt:variant>
      <vt:variant>
        <vt:i4>7733308</vt:i4>
      </vt:variant>
      <vt:variant>
        <vt:i4>516</vt:i4>
      </vt:variant>
      <vt:variant>
        <vt:i4>0</vt:i4>
      </vt:variant>
      <vt:variant>
        <vt:i4>5</vt:i4>
      </vt:variant>
      <vt:variant>
        <vt:lpwstr>https://login.consultant.ru/link/?req=doc&amp;base=QSBO&amp;n=19700&amp;date=17.08.2021&amp;dst=100014&amp;fld=134</vt:lpwstr>
      </vt:variant>
      <vt:variant>
        <vt:lpwstr/>
      </vt:variant>
      <vt:variant>
        <vt:i4>4849758</vt:i4>
      </vt:variant>
      <vt:variant>
        <vt:i4>513</vt:i4>
      </vt:variant>
      <vt:variant>
        <vt:i4>0</vt:i4>
      </vt:variant>
      <vt:variant>
        <vt:i4>5</vt:i4>
      </vt:variant>
      <vt:variant>
        <vt:lpwstr>https://login.consultant.ru/link/?req=doc&amp;base=RZB&amp;n=371207&amp;date=17.08.2021&amp;dst=25636&amp;fld=134</vt:lpwstr>
      </vt:variant>
      <vt:variant>
        <vt:lpwstr/>
      </vt:variant>
      <vt:variant>
        <vt:i4>2162746</vt:i4>
      </vt:variant>
      <vt:variant>
        <vt:i4>510</vt:i4>
      </vt:variant>
      <vt:variant>
        <vt:i4>0</vt:i4>
      </vt:variant>
      <vt:variant>
        <vt:i4>5</vt:i4>
      </vt:variant>
      <vt:variant>
        <vt:lpwstr>consultantplus://offline/ref=1981DF1681A7148EBD394BFB316AB1104B43F2805EBDB94C258911932EB3AE79149CEF8B2ABB812EE32482CC8D686DD84A4AC70FD5EC851Bn5DCI</vt:lpwstr>
      </vt:variant>
      <vt:variant>
        <vt:lpwstr/>
      </vt:variant>
      <vt:variant>
        <vt:i4>3538995</vt:i4>
      </vt:variant>
      <vt:variant>
        <vt:i4>507</vt:i4>
      </vt:variant>
      <vt:variant>
        <vt:i4>0</vt:i4>
      </vt:variant>
      <vt:variant>
        <vt:i4>5</vt:i4>
      </vt:variant>
      <vt:variant>
        <vt:lpwstr>consultantplus://offline/ref=3CAFAFDAD7D01E9AF01E5768DAC9DDCC78491945B85DEC8E178AFD2885E9DAEF7A756BA5ED7A0952948090F202B9D3CD1E6045F0BD06C2E0j6SAG</vt:lpwstr>
      </vt:variant>
      <vt:variant>
        <vt:lpwstr/>
      </vt:variant>
      <vt:variant>
        <vt:i4>3539003</vt:i4>
      </vt:variant>
      <vt:variant>
        <vt:i4>504</vt:i4>
      </vt:variant>
      <vt:variant>
        <vt:i4>0</vt:i4>
      </vt:variant>
      <vt:variant>
        <vt:i4>5</vt:i4>
      </vt:variant>
      <vt:variant>
        <vt:lpwstr>consultantplus://offline/ref=3CAFAFDAD7D01E9AF01E5768DAC9DDCC784C1D49B55FEC8E178AFD2885E9DAEF7A756BA5ED7A0356968090F202B9D3CD1E6045F0BD06C2E0j6SAG</vt:lpwstr>
      </vt:variant>
      <vt:variant>
        <vt:lpwstr/>
      </vt:variant>
      <vt:variant>
        <vt:i4>3539051</vt:i4>
      </vt:variant>
      <vt:variant>
        <vt:i4>501</vt:i4>
      </vt:variant>
      <vt:variant>
        <vt:i4>0</vt:i4>
      </vt:variant>
      <vt:variant>
        <vt:i4>5</vt:i4>
      </vt:variant>
      <vt:variant>
        <vt:lpwstr>consultantplus://offline/ref=3CAFAFDAD7D01E9AF01E5768DAC9DDCC784B1946B45DEC8E178AFD2885E9DAEF7A756BA5ED7A0057948090F202B9D3CD1E6045F0BD06C2E0j6SAG</vt:lpwstr>
      </vt:variant>
      <vt:variant>
        <vt:lpwstr/>
      </vt:variant>
      <vt:variant>
        <vt:i4>2228329</vt:i4>
      </vt:variant>
      <vt:variant>
        <vt:i4>498</vt:i4>
      </vt:variant>
      <vt:variant>
        <vt:i4>0</vt:i4>
      </vt:variant>
      <vt:variant>
        <vt:i4>5</vt:i4>
      </vt:variant>
      <vt:variant>
        <vt:lpwstr>consultantplus://offline/ref=358F54F27D117E0B12592B641C9AC027711490185276D70252EE89797BF982BB2EF79DA51D66207015B95257E71E03CDC3D1370B0B6AEF39kDF5I</vt:lpwstr>
      </vt:variant>
      <vt:variant>
        <vt:lpwstr/>
      </vt:variant>
      <vt:variant>
        <vt:i4>3539002</vt:i4>
      </vt:variant>
      <vt:variant>
        <vt:i4>495</vt:i4>
      </vt:variant>
      <vt:variant>
        <vt:i4>0</vt:i4>
      </vt:variant>
      <vt:variant>
        <vt:i4>5</vt:i4>
      </vt:variant>
      <vt:variant>
        <vt:lpwstr>consultantplus://offline/ref=3CAFAFDAD7D01E9AF01E5768DAC9DDCC784C1D49B55FEC8E178AFD2885E9DAEF7A756BA5ED7A0354958090F202B9D3CD1E6045F0BD06C2E0j6SAG</vt:lpwstr>
      </vt:variant>
      <vt:variant>
        <vt:lpwstr/>
      </vt:variant>
      <vt:variant>
        <vt:i4>3539052</vt:i4>
      </vt:variant>
      <vt:variant>
        <vt:i4>492</vt:i4>
      </vt:variant>
      <vt:variant>
        <vt:i4>0</vt:i4>
      </vt:variant>
      <vt:variant>
        <vt:i4>5</vt:i4>
      </vt:variant>
      <vt:variant>
        <vt:lpwstr>consultantplus://offline/ref=3CAFAFDAD7D01E9AF01E5768DAC9DDCC784B1946B45DEC8E178AFD2885E9DAEF7A756BA5ED7A0051958090F202B9D3CD1E6045F0BD06C2E0j6SAG</vt:lpwstr>
      </vt:variant>
      <vt:variant>
        <vt:lpwstr/>
      </vt:variant>
      <vt:variant>
        <vt:i4>917515</vt:i4>
      </vt:variant>
      <vt:variant>
        <vt:i4>489</vt:i4>
      </vt:variant>
      <vt:variant>
        <vt:i4>0</vt:i4>
      </vt:variant>
      <vt:variant>
        <vt:i4>5</vt:i4>
      </vt:variant>
      <vt:variant>
        <vt:lpwstr>consultantplus://offline/ref=3CAFAFDAD7D01E9AF01E4B62CFBD889F764C1B41B75EEC8E178AFD2885E9DAEF687533A9ED731F519C95C6A344jESDG</vt:lpwstr>
      </vt:variant>
      <vt:variant>
        <vt:lpwstr/>
      </vt:variant>
      <vt:variant>
        <vt:i4>3539051</vt:i4>
      </vt:variant>
      <vt:variant>
        <vt:i4>486</vt:i4>
      </vt:variant>
      <vt:variant>
        <vt:i4>0</vt:i4>
      </vt:variant>
      <vt:variant>
        <vt:i4>5</vt:i4>
      </vt:variant>
      <vt:variant>
        <vt:lpwstr>consultantplus://offline/ref=3CAFAFDAD7D01E9AF01E5768DAC9DDCC784C1D49B55FEC8E178AFD2885E9DAEF7A756BA5ED7A03549D8090F202B9D3CD1E6045F0BD06C2E0j6SAG</vt:lpwstr>
      </vt:variant>
      <vt:variant>
        <vt:lpwstr/>
      </vt:variant>
      <vt:variant>
        <vt:i4>3539006</vt:i4>
      </vt:variant>
      <vt:variant>
        <vt:i4>483</vt:i4>
      </vt:variant>
      <vt:variant>
        <vt:i4>0</vt:i4>
      </vt:variant>
      <vt:variant>
        <vt:i4>5</vt:i4>
      </vt:variant>
      <vt:variant>
        <vt:lpwstr>consultantplus://offline/ref=3CAFAFDAD7D01E9AF01E5768DAC9DDCC784B1946B45DEC8E178AFD2885E9DAEF7A756BA5ED7A00529D8090F202B9D3CD1E6045F0BD06C2E0j6SAG</vt:lpwstr>
      </vt:variant>
      <vt:variant>
        <vt:lpwstr/>
      </vt:variant>
      <vt:variant>
        <vt:i4>7274547</vt:i4>
      </vt:variant>
      <vt:variant>
        <vt:i4>480</vt:i4>
      </vt:variant>
      <vt:variant>
        <vt:i4>0</vt:i4>
      </vt:variant>
      <vt:variant>
        <vt:i4>5</vt:i4>
      </vt:variant>
      <vt:variant>
        <vt:lpwstr>consultantplus://offline/ref=8B9B87C61AE7DAE6F87B7365FC004F0857B89BD76D64C67D8F682ED9AFF93B84DBD29E796E150103615C5708705D05A61BF062E7E03354FAo2T7J</vt:lpwstr>
      </vt:variant>
      <vt:variant>
        <vt:lpwstr/>
      </vt:variant>
      <vt:variant>
        <vt:i4>6553699</vt:i4>
      </vt:variant>
      <vt:variant>
        <vt:i4>477</vt:i4>
      </vt:variant>
      <vt:variant>
        <vt:i4>0</vt:i4>
      </vt:variant>
      <vt:variant>
        <vt:i4>5</vt:i4>
      </vt:variant>
      <vt:variant>
        <vt:lpwstr>consultantplus://offline/ref=95DE6B81807D4DD652E31F926BB3997B3035BCDB7E8ECC9E82C1AF466D981C37C501B272ED16D95C024E7EB32490EAD858D4A104BA9BA2E9D1VAK</vt:lpwstr>
      </vt:variant>
      <vt:variant>
        <vt:lpwstr/>
      </vt:variant>
      <vt:variant>
        <vt:i4>6553657</vt:i4>
      </vt:variant>
      <vt:variant>
        <vt:i4>474</vt:i4>
      </vt:variant>
      <vt:variant>
        <vt:i4>0</vt:i4>
      </vt:variant>
      <vt:variant>
        <vt:i4>5</vt:i4>
      </vt:variant>
      <vt:variant>
        <vt:lpwstr>consultantplus://offline/ref=95DE6B81807D4DD652E31F926BB3997B313FB0D67E8FCC9E82C1AF466D981C37C501B272ED17D15D004E7EB32490EAD858D4A104BA9BA2E9D1VAK</vt:lpwstr>
      </vt:variant>
      <vt:variant>
        <vt:lpwstr/>
      </vt:variant>
      <vt:variant>
        <vt:i4>6619244</vt:i4>
      </vt:variant>
      <vt:variant>
        <vt:i4>471</vt:i4>
      </vt:variant>
      <vt:variant>
        <vt:i4>0</vt:i4>
      </vt:variant>
      <vt:variant>
        <vt:i4>5</vt:i4>
      </vt:variant>
      <vt:variant>
        <vt:lpwstr>consultantplus://offline/ref=3DFEAB5D3812C02357260E3FE1E723FFA22E5E32445A23E9614F9013AC13463B3E6F15E6B9600253AC7F56853ED057AA29C6D9724FB4700BoDU0L</vt:lpwstr>
      </vt:variant>
      <vt:variant>
        <vt:lpwstr/>
      </vt:variant>
      <vt:variant>
        <vt:i4>7077937</vt:i4>
      </vt:variant>
      <vt:variant>
        <vt:i4>468</vt:i4>
      </vt:variant>
      <vt:variant>
        <vt:i4>0</vt:i4>
      </vt:variant>
      <vt:variant>
        <vt:i4>5</vt:i4>
      </vt:variant>
      <vt:variant>
        <vt:lpwstr>consultantplus://offline/ref=F3735A494331753E0EFD51813A1FC65D1FBF65D55B1C24DF0A1D5E2CB7B6811752F043917D0F3EF1812BB15CACD42D7D8235C5E170F86DBAw6hAN</vt:lpwstr>
      </vt:variant>
      <vt:variant>
        <vt:lpwstr/>
      </vt:variant>
      <vt:variant>
        <vt:i4>7077992</vt:i4>
      </vt:variant>
      <vt:variant>
        <vt:i4>465</vt:i4>
      </vt:variant>
      <vt:variant>
        <vt:i4>0</vt:i4>
      </vt:variant>
      <vt:variant>
        <vt:i4>5</vt:i4>
      </vt:variant>
      <vt:variant>
        <vt:lpwstr>consultantplus://offline/ref=F3735A494331753E0EFD51813A1FC65D1FBF65D55B1C24DF0A1D5E2CB7B6811752F043917D0D38F5832BB15CACD42D7D8235C5E170F86DBAw6hAN</vt:lpwstr>
      </vt:variant>
      <vt:variant>
        <vt:lpwstr/>
      </vt:variant>
      <vt:variant>
        <vt:i4>2883683</vt:i4>
      </vt:variant>
      <vt:variant>
        <vt:i4>462</vt:i4>
      </vt:variant>
      <vt:variant>
        <vt:i4>0</vt:i4>
      </vt:variant>
      <vt:variant>
        <vt:i4>5</vt:i4>
      </vt:variant>
      <vt:variant>
        <vt:lpwstr>consultantplus://offline/ref=2BDE8192692E6FF9A39C79746254D958AF377257388E0963D06B9A63CC31A6369E7870A84510911384E9684A2792AAB5C2340C1F8F521FCDk9j5N</vt:lpwstr>
      </vt:variant>
      <vt:variant>
        <vt:lpwstr/>
      </vt:variant>
      <vt:variant>
        <vt:i4>3014767</vt:i4>
      </vt:variant>
      <vt:variant>
        <vt:i4>459</vt:i4>
      </vt:variant>
      <vt:variant>
        <vt:i4>0</vt:i4>
      </vt:variant>
      <vt:variant>
        <vt:i4>5</vt:i4>
      </vt:variant>
      <vt:variant>
        <vt:lpwstr>consultantplus://offline/ref=E84157374099D670D5E4A37C9E21A8C18863AFE4492553B6CFCEC9B0E13A8A111FB8D06F1C4091F1E1692BAA1C37EF13DDAF2B9C103A17E9LAL2M</vt:lpwstr>
      </vt:variant>
      <vt:variant>
        <vt:lpwstr/>
      </vt:variant>
      <vt:variant>
        <vt:i4>1966173</vt:i4>
      </vt:variant>
      <vt:variant>
        <vt:i4>456</vt:i4>
      </vt:variant>
      <vt:variant>
        <vt:i4>0</vt:i4>
      </vt:variant>
      <vt:variant>
        <vt:i4>5</vt:i4>
      </vt:variant>
      <vt:variant>
        <vt:lpwstr>http://ivo.garant.ru/document/redirect/73153968/1009</vt:lpwstr>
      </vt:variant>
      <vt:variant>
        <vt:lpwstr/>
      </vt:variant>
      <vt:variant>
        <vt:i4>1638487</vt:i4>
      </vt:variant>
      <vt:variant>
        <vt:i4>453</vt:i4>
      </vt:variant>
      <vt:variant>
        <vt:i4>0</vt:i4>
      </vt:variant>
      <vt:variant>
        <vt:i4>5</vt:i4>
      </vt:variant>
      <vt:variant>
        <vt:lpwstr>http://ivo.garant.ru/document/redirect/12180849/2059</vt:lpwstr>
      </vt:variant>
      <vt:variant>
        <vt:lpwstr/>
      </vt:variant>
      <vt:variant>
        <vt:i4>4063349</vt:i4>
      </vt:variant>
      <vt:variant>
        <vt:i4>450</vt:i4>
      </vt:variant>
      <vt:variant>
        <vt:i4>0</vt:i4>
      </vt:variant>
      <vt:variant>
        <vt:i4>5</vt:i4>
      </vt:variant>
      <vt:variant>
        <vt:lpwstr>https://login.consultant.ru/link/?req=doc&amp;base=LAW&amp;n=458061&amp;dst=101121</vt:lpwstr>
      </vt:variant>
      <vt:variant>
        <vt:lpwstr/>
      </vt:variant>
      <vt:variant>
        <vt:i4>5373954</vt:i4>
      </vt:variant>
      <vt:variant>
        <vt:i4>447</vt:i4>
      </vt:variant>
      <vt:variant>
        <vt:i4>0</vt:i4>
      </vt:variant>
      <vt:variant>
        <vt:i4>5</vt:i4>
      </vt:variant>
      <vt:variant>
        <vt:lpwstr/>
      </vt:variant>
      <vt:variant>
        <vt:lpwstr>Par34</vt:lpwstr>
      </vt:variant>
      <vt:variant>
        <vt:i4>5373954</vt:i4>
      </vt:variant>
      <vt:variant>
        <vt:i4>444</vt:i4>
      </vt:variant>
      <vt:variant>
        <vt:i4>0</vt:i4>
      </vt:variant>
      <vt:variant>
        <vt:i4>5</vt:i4>
      </vt:variant>
      <vt:variant>
        <vt:lpwstr/>
      </vt:variant>
      <vt:variant>
        <vt:lpwstr>Par35</vt:lpwstr>
      </vt:variant>
      <vt:variant>
        <vt:i4>5373954</vt:i4>
      </vt:variant>
      <vt:variant>
        <vt:i4>441</vt:i4>
      </vt:variant>
      <vt:variant>
        <vt:i4>0</vt:i4>
      </vt:variant>
      <vt:variant>
        <vt:i4>5</vt:i4>
      </vt:variant>
      <vt:variant>
        <vt:lpwstr/>
      </vt:variant>
      <vt:variant>
        <vt:lpwstr>Par34</vt:lpwstr>
      </vt:variant>
      <vt:variant>
        <vt:i4>5373954</vt:i4>
      </vt:variant>
      <vt:variant>
        <vt:i4>438</vt:i4>
      </vt:variant>
      <vt:variant>
        <vt:i4>0</vt:i4>
      </vt:variant>
      <vt:variant>
        <vt:i4>5</vt:i4>
      </vt:variant>
      <vt:variant>
        <vt:lpwstr/>
      </vt:variant>
      <vt:variant>
        <vt:lpwstr>Par35</vt:lpwstr>
      </vt:variant>
      <vt:variant>
        <vt:i4>5373954</vt:i4>
      </vt:variant>
      <vt:variant>
        <vt:i4>435</vt:i4>
      </vt:variant>
      <vt:variant>
        <vt:i4>0</vt:i4>
      </vt:variant>
      <vt:variant>
        <vt:i4>5</vt:i4>
      </vt:variant>
      <vt:variant>
        <vt:lpwstr/>
      </vt:variant>
      <vt:variant>
        <vt:lpwstr>Par34</vt:lpwstr>
      </vt:variant>
      <vt:variant>
        <vt:i4>5373954</vt:i4>
      </vt:variant>
      <vt:variant>
        <vt:i4>432</vt:i4>
      </vt:variant>
      <vt:variant>
        <vt:i4>0</vt:i4>
      </vt:variant>
      <vt:variant>
        <vt:i4>5</vt:i4>
      </vt:variant>
      <vt:variant>
        <vt:lpwstr/>
      </vt:variant>
      <vt:variant>
        <vt:lpwstr>Par34</vt:lpwstr>
      </vt:variant>
      <vt:variant>
        <vt:i4>5373954</vt:i4>
      </vt:variant>
      <vt:variant>
        <vt:i4>429</vt:i4>
      </vt:variant>
      <vt:variant>
        <vt:i4>0</vt:i4>
      </vt:variant>
      <vt:variant>
        <vt:i4>5</vt:i4>
      </vt:variant>
      <vt:variant>
        <vt:lpwstr/>
      </vt:variant>
      <vt:variant>
        <vt:lpwstr>Par34</vt:lpwstr>
      </vt:variant>
      <vt:variant>
        <vt:i4>3539070</vt:i4>
      </vt:variant>
      <vt:variant>
        <vt:i4>426</vt:i4>
      </vt:variant>
      <vt:variant>
        <vt:i4>0</vt:i4>
      </vt:variant>
      <vt:variant>
        <vt:i4>5</vt:i4>
      </vt:variant>
      <vt:variant>
        <vt:lpwstr>https://login.consultant.ru/link/?req=doc&amp;base=LAW&amp;n=448974&amp;dst=102178</vt:lpwstr>
      </vt:variant>
      <vt:variant>
        <vt:lpwstr/>
      </vt:variant>
      <vt:variant>
        <vt:i4>5373954</vt:i4>
      </vt:variant>
      <vt:variant>
        <vt:i4>423</vt:i4>
      </vt:variant>
      <vt:variant>
        <vt:i4>0</vt:i4>
      </vt:variant>
      <vt:variant>
        <vt:i4>5</vt:i4>
      </vt:variant>
      <vt:variant>
        <vt:lpwstr/>
      </vt:variant>
      <vt:variant>
        <vt:lpwstr>Par35</vt:lpwstr>
      </vt:variant>
      <vt:variant>
        <vt:i4>3670142</vt:i4>
      </vt:variant>
      <vt:variant>
        <vt:i4>420</vt:i4>
      </vt:variant>
      <vt:variant>
        <vt:i4>0</vt:i4>
      </vt:variant>
      <vt:variant>
        <vt:i4>5</vt:i4>
      </vt:variant>
      <vt:variant>
        <vt:lpwstr>https://login.consultant.ru/link/?req=doc&amp;base=LAW&amp;n=448974&amp;dst=479</vt:lpwstr>
      </vt:variant>
      <vt:variant>
        <vt:lpwstr/>
      </vt:variant>
      <vt:variant>
        <vt:i4>5373954</vt:i4>
      </vt:variant>
      <vt:variant>
        <vt:i4>417</vt:i4>
      </vt:variant>
      <vt:variant>
        <vt:i4>0</vt:i4>
      </vt:variant>
      <vt:variant>
        <vt:i4>5</vt:i4>
      </vt:variant>
      <vt:variant>
        <vt:lpwstr/>
      </vt:variant>
      <vt:variant>
        <vt:lpwstr>Par34</vt:lpwstr>
      </vt:variant>
      <vt:variant>
        <vt:i4>3539070</vt:i4>
      </vt:variant>
      <vt:variant>
        <vt:i4>414</vt:i4>
      </vt:variant>
      <vt:variant>
        <vt:i4>0</vt:i4>
      </vt:variant>
      <vt:variant>
        <vt:i4>5</vt:i4>
      </vt:variant>
      <vt:variant>
        <vt:lpwstr>https://login.consultant.ru/link/?req=doc&amp;base=LAW&amp;n=448974&amp;dst=102178</vt:lpwstr>
      </vt:variant>
      <vt:variant>
        <vt:lpwstr/>
      </vt:variant>
      <vt:variant>
        <vt:i4>5373954</vt:i4>
      </vt:variant>
      <vt:variant>
        <vt:i4>411</vt:i4>
      </vt:variant>
      <vt:variant>
        <vt:i4>0</vt:i4>
      </vt:variant>
      <vt:variant>
        <vt:i4>5</vt:i4>
      </vt:variant>
      <vt:variant>
        <vt:lpwstr/>
      </vt:variant>
      <vt:variant>
        <vt:lpwstr>Par35</vt:lpwstr>
      </vt:variant>
      <vt:variant>
        <vt:i4>3866737</vt:i4>
      </vt:variant>
      <vt:variant>
        <vt:i4>408</vt:i4>
      </vt:variant>
      <vt:variant>
        <vt:i4>0</vt:i4>
      </vt:variant>
      <vt:variant>
        <vt:i4>5</vt:i4>
      </vt:variant>
      <vt:variant>
        <vt:lpwstr>https://login.consultant.ru/link/?req=doc&amp;base=LAW&amp;n=448974&amp;dst=103094</vt:lpwstr>
      </vt:variant>
      <vt:variant>
        <vt:lpwstr/>
      </vt:variant>
      <vt:variant>
        <vt:i4>5373954</vt:i4>
      </vt:variant>
      <vt:variant>
        <vt:i4>405</vt:i4>
      </vt:variant>
      <vt:variant>
        <vt:i4>0</vt:i4>
      </vt:variant>
      <vt:variant>
        <vt:i4>5</vt:i4>
      </vt:variant>
      <vt:variant>
        <vt:lpwstr/>
      </vt:variant>
      <vt:variant>
        <vt:lpwstr>Par34</vt:lpwstr>
      </vt:variant>
      <vt:variant>
        <vt:i4>3539070</vt:i4>
      </vt:variant>
      <vt:variant>
        <vt:i4>402</vt:i4>
      </vt:variant>
      <vt:variant>
        <vt:i4>0</vt:i4>
      </vt:variant>
      <vt:variant>
        <vt:i4>5</vt:i4>
      </vt:variant>
      <vt:variant>
        <vt:lpwstr>https://login.consultant.ru/link/?req=doc&amp;base=LAW&amp;n=448974&amp;dst=102178</vt:lpwstr>
      </vt:variant>
      <vt:variant>
        <vt:lpwstr/>
      </vt:variant>
      <vt:variant>
        <vt:i4>5373954</vt:i4>
      </vt:variant>
      <vt:variant>
        <vt:i4>399</vt:i4>
      </vt:variant>
      <vt:variant>
        <vt:i4>0</vt:i4>
      </vt:variant>
      <vt:variant>
        <vt:i4>5</vt:i4>
      </vt:variant>
      <vt:variant>
        <vt:lpwstr/>
      </vt:variant>
      <vt:variant>
        <vt:lpwstr>Par34</vt:lpwstr>
      </vt:variant>
      <vt:variant>
        <vt:i4>4128888</vt:i4>
      </vt:variant>
      <vt:variant>
        <vt:i4>396</vt:i4>
      </vt:variant>
      <vt:variant>
        <vt:i4>0</vt:i4>
      </vt:variant>
      <vt:variant>
        <vt:i4>5</vt:i4>
      </vt:variant>
      <vt:variant>
        <vt:lpwstr>https://login.consultant.ru/link/?req=doc&amp;base=LAW&amp;n=448974&amp;dst=102313</vt:lpwstr>
      </vt:variant>
      <vt:variant>
        <vt:lpwstr/>
      </vt:variant>
      <vt:variant>
        <vt:i4>3670140</vt:i4>
      </vt:variant>
      <vt:variant>
        <vt:i4>393</vt:i4>
      </vt:variant>
      <vt:variant>
        <vt:i4>0</vt:i4>
      </vt:variant>
      <vt:variant>
        <vt:i4>5</vt:i4>
      </vt:variant>
      <vt:variant>
        <vt:lpwstr>https://login.consultant.ru/link/?req=doc&amp;base=LAW&amp;n=347882&amp;dst=10</vt:lpwstr>
      </vt:variant>
      <vt:variant>
        <vt:lpwstr/>
      </vt:variant>
      <vt:variant>
        <vt:i4>8192101</vt:i4>
      </vt:variant>
      <vt:variant>
        <vt:i4>390</vt:i4>
      </vt:variant>
      <vt:variant>
        <vt:i4>0</vt:i4>
      </vt:variant>
      <vt:variant>
        <vt:i4>5</vt:i4>
      </vt:variant>
      <vt:variant>
        <vt:lpwstr>https://login.consultant.ru/link/?req=doc&amp;base=PKBO&amp;n=43554&amp;dst=100023</vt:lpwstr>
      </vt:variant>
      <vt:variant>
        <vt:lpwstr/>
      </vt:variant>
      <vt:variant>
        <vt:i4>7733351</vt:i4>
      </vt:variant>
      <vt:variant>
        <vt:i4>387</vt:i4>
      </vt:variant>
      <vt:variant>
        <vt:i4>0</vt:i4>
      </vt:variant>
      <vt:variant>
        <vt:i4>5</vt:i4>
      </vt:variant>
      <vt:variant>
        <vt:lpwstr>https://login.consultant.ru/link/?req=doc&amp;base=PKBO&amp;n=43554&amp;dst=100008</vt:lpwstr>
      </vt:variant>
      <vt:variant>
        <vt:lpwstr/>
      </vt:variant>
      <vt:variant>
        <vt:i4>3997818</vt:i4>
      </vt:variant>
      <vt:variant>
        <vt:i4>384</vt:i4>
      </vt:variant>
      <vt:variant>
        <vt:i4>0</vt:i4>
      </vt:variant>
      <vt:variant>
        <vt:i4>5</vt:i4>
      </vt:variant>
      <vt:variant>
        <vt:lpwstr>https://login.consultant.ru/link/?req=doc&amp;base=LAW&amp;n=347882&amp;dst=100065</vt:lpwstr>
      </vt:variant>
      <vt:variant>
        <vt:lpwstr/>
      </vt:variant>
      <vt:variant>
        <vt:i4>4128890</vt:i4>
      </vt:variant>
      <vt:variant>
        <vt:i4>381</vt:i4>
      </vt:variant>
      <vt:variant>
        <vt:i4>0</vt:i4>
      </vt:variant>
      <vt:variant>
        <vt:i4>5</vt:i4>
      </vt:variant>
      <vt:variant>
        <vt:lpwstr>https://login.consultant.ru/link/?req=doc&amp;base=LAW&amp;n=347882&amp;dst=100067</vt:lpwstr>
      </vt:variant>
      <vt:variant>
        <vt:lpwstr/>
      </vt:variant>
      <vt:variant>
        <vt:i4>3932282</vt:i4>
      </vt:variant>
      <vt:variant>
        <vt:i4>378</vt:i4>
      </vt:variant>
      <vt:variant>
        <vt:i4>0</vt:i4>
      </vt:variant>
      <vt:variant>
        <vt:i4>5</vt:i4>
      </vt:variant>
      <vt:variant>
        <vt:lpwstr>https://login.consultant.ru/link/?req=doc&amp;base=LAW&amp;n=347882&amp;dst=100064</vt:lpwstr>
      </vt:variant>
      <vt:variant>
        <vt:lpwstr/>
      </vt:variant>
      <vt:variant>
        <vt:i4>3866746</vt:i4>
      </vt:variant>
      <vt:variant>
        <vt:i4>375</vt:i4>
      </vt:variant>
      <vt:variant>
        <vt:i4>0</vt:i4>
      </vt:variant>
      <vt:variant>
        <vt:i4>5</vt:i4>
      </vt:variant>
      <vt:variant>
        <vt:lpwstr>https://login.consultant.ru/link/?req=doc&amp;base=LAW&amp;n=347882&amp;dst=100063</vt:lpwstr>
      </vt:variant>
      <vt:variant>
        <vt:lpwstr/>
      </vt:variant>
      <vt:variant>
        <vt:i4>3801210</vt:i4>
      </vt:variant>
      <vt:variant>
        <vt:i4>372</vt:i4>
      </vt:variant>
      <vt:variant>
        <vt:i4>0</vt:i4>
      </vt:variant>
      <vt:variant>
        <vt:i4>5</vt:i4>
      </vt:variant>
      <vt:variant>
        <vt:lpwstr>https://login.consultant.ru/link/?req=doc&amp;base=LAW&amp;n=347882&amp;dst=100062</vt:lpwstr>
      </vt:variant>
      <vt:variant>
        <vt:lpwstr/>
      </vt:variant>
      <vt:variant>
        <vt:i4>3735679</vt:i4>
      </vt:variant>
      <vt:variant>
        <vt:i4>369</vt:i4>
      </vt:variant>
      <vt:variant>
        <vt:i4>0</vt:i4>
      </vt:variant>
      <vt:variant>
        <vt:i4>5</vt:i4>
      </vt:variant>
      <vt:variant>
        <vt:lpwstr>https://login.consultant.ru/link/?req=doc&amp;base=LAW&amp;n=347882&amp;dst=100031</vt:lpwstr>
      </vt:variant>
      <vt:variant>
        <vt:lpwstr/>
      </vt:variant>
      <vt:variant>
        <vt:i4>3539071</vt:i4>
      </vt:variant>
      <vt:variant>
        <vt:i4>366</vt:i4>
      </vt:variant>
      <vt:variant>
        <vt:i4>0</vt:i4>
      </vt:variant>
      <vt:variant>
        <vt:i4>5</vt:i4>
      </vt:variant>
      <vt:variant>
        <vt:lpwstr>https://login.consultant.ru/link/?req=doc&amp;base=LAW&amp;n=285110&amp;dst=100642</vt:lpwstr>
      </vt:variant>
      <vt:variant>
        <vt:lpwstr/>
      </vt:variant>
      <vt:variant>
        <vt:i4>3211377</vt:i4>
      </vt:variant>
      <vt:variant>
        <vt:i4>363</vt:i4>
      </vt:variant>
      <vt:variant>
        <vt:i4>0</vt:i4>
      </vt:variant>
      <vt:variant>
        <vt:i4>5</vt:i4>
      </vt:variant>
      <vt:variant>
        <vt:lpwstr>https://login.consultant.ru/link/?req=doc&amp;base=LAW&amp;n=362627&amp;dst=102365</vt:lpwstr>
      </vt:variant>
      <vt:variant>
        <vt:lpwstr/>
      </vt:variant>
      <vt:variant>
        <vt:i4>4063349</vt:i4>
      </vt:variant>
      <vt:variant>
        <vt:i4>360</vt:i4>
      </vt:variant>
      <vt:variant>
        <vt:i4>0</vt:i4>
      </vt:variant>
      <vt:variant>
        <vt:i4>5</vt:i4>
      </vt:variant>
      <vt:variant>
        <vt:lpwstr>https://login.consultant.ru/link/?req=doc&amp;base=LAW&amp;n=458061&amp;dst=101121</vt:lpwstr>
      </vt:variant>
      <vt:variant>
        <vt:lpwstr/>
      </vt:variant>
      <vt:variant>
        <vt:i4>5373954</vt:i4>
      </vt:variant>
      <vt:variant>
        <vt:i4>357</vt:i4>
      </vt:variant>
      <vt:variant>
        <vt:i4>0</vt:i4>
      </vt:variant>
      <vt:variant>
        <vt:i4>5</vt:i4>
      </vt:variant>
      <vt:variant>
        <vt:lpwstr/>
      </vt:variant>
      <vt:variant>
        <vt:lpwstr>Par32</vt:lpwstr>
      </vt:variant>
      <vt:variant>
        <vt:i4>5373954</vt:i4>
      </vt:variant>
      <vt:variant>
        <vt:i4>354</vt:i4>
      </vt:variant>
      <vt:variant>
        <vt:i4>0</vt:i4>
      </vt:variant>
      <vt:variant>
        <vt:i4>5</vt:i4>
      </vt:variant>
      <vt:variant>
        <vt:lpwstr/>
      </vt:variant>
      <vt:variant>
        <vt:lpwstr>Par32</vt:lpwstr>
      </vt:variant>
      <vt:variant>
        <vt:i4>5373954</vt:i4>
      </vt:variant>
      <vt:variant>
        <vt:i4>351</vt:i4>
      </vt:variant>
      <vt:variant>
        <vt:i4>0</vt:i4>
      </vt:variant>
      <vt:variant>
        <vt:i4>5</vt:i4>
      </vt:variant>
      <vt:variant>
        <vt:lpwstr/>
      </vt:variant>
      <vt:variant>
        <vt:lpwstr>Par31</vt:lpwstr>
      </vt:variant>
      <vt:variant>
        <vt:i4>5373954</vt:i4>
      </vt:variant>
      <vt:variant>
        <vt:i4>348</vt:i4>
      </vt:variant>
      <vt:variant>
        <vt:i4>0</vt:i4>
      </vt:variant>
      <vt:variant>
        <vt:i4>5</vt:i4>
      </vt:variant>
      <vt:variant>
        <vt:lpwstr/>
      </vt:variant>
      <vt:variant>
        <vt:lpwstr>Par31</vt:lpwstr>
      </vt:variant>
      <vt:variant>
        <vt:i4>589902</vt:i4>
      </vt:variant>
      <vt:variant>
        <vt:i4>345</vt:i4>
      </vt:variant>
      <vt:variant>
        <vt:i4>0</vt:i4>
      </vt:variant>
      <vt:variant>
        <vt:i4>5</vt:i4>
      </vt:variant>
      <vt:variant>
        <vt:lpwstr>https://login.consultant.ru/link/?req=doc&amp;base=LAW&amp;n=449159&amp;dst=13066</vt:lpwstr>
      </vt:variant>
      <vt:variant>
        <vt:lpwstr/>
      </vt:variant>
      <vt:variant>
        <vt:i4>3932276</vt:i4>
      </vt:variant>
      <vt:variant>
        <vt:i4>342</vt:i4>
      </vt:variant>
      <vt:variant>
        <vt:i4>0</vt:i4>
      </vt:variant>
      <vt:variant>
        <vt:i4>5</vt:i4>
      </vt:variant>
      <vt:variant>
        <vt:lpwstr>https://login.consultant.ru/link/?req=doc&amp;base=LAW&amp;n=449159&amp;dst=103090</vt:lpwstr>
      </vt:variant>
      <vt:variant>
        <vt:lpwstr/>
      </vt:variant>
      <vt:variant>
        <vt:i4>3342461</vt:i4>
      </vt:variant>
      <vt:variant>
        <vt:i4>339</vt:i4>
      </vt:variant>
      <vt:variant>
        <vt:i4>0</vt:i4>
      </vt:variant>
      <vt:variant>
        <vt:i4>5</vt:i4>
      </vt:variant>
      <vt:variant>
        <vt:lpwstr>https://login.consultant.ru/link/?req=doc&amp;base=LAW&amp;n=449159&amp;dst=100837</vt:lpwstr>
      </vt:variant>
      <vt:variant>
        <vt:lpwstr/>
      </vt:variant>
      <vt:variant>
        <vt:i4>3801203</vt:i4>
      </vt:variant>
      <vt:variant>
        <vt:i4>336</vt:i4>
      </vt:variant>
      <vt:variant>
        <vt:i4>0</vt:i4>
      </vt:variant>
      <vt:variant>
        <vt:i4>5</vt:i4>
      </vt:variant>
      <vt:variant>
        <vt:lpwstr>https://login.consultant.ru/link/?req=doc&amp;base=LAW&amp;n=449031&amp;dst=102060</vt:lpwstr>
      </vt:variant>
      <vt:variant>
        <vt:lpwstr/>
      </vt:variant>
      <vt:variant>
        <vt:i4>4063347</vt:i4>
      </vt:variant>
      <vt:variant>
        <vt:i4>333</vt:i4>
      </vt:variant>
      <vt:variant>
        <vt:i4>0</vt:i4>
      </vt:variant>
      <vt:variant>
        <vt:i4>5</vt:i4>
      </vt:variant>
      <vt:variant>
        <vt:lpwstr>https://login.consultant.ru/link/?req=doc&amp;base=LAW&amp;n=449031&amp;dst=101256</vt:lpwstr>
      </vt:variant>
      <vt:variant>
        <vt:lpwstr/>
      </vt:variant>
      <vt:variant>
        <vt:i4>3866747</vt:i4>
      </vt:variant>
      <vt:variant>
        <vt:i4>330</vt:i4>
      </vt:variant>
      <vt:variant>
        <vt:i4>0</vt:i4>
      </vt:variant>
      <vt:variant>
        <vt:i4>5</vt:i4>
      </vt:variant>
      <vt:variant>
        <vt:lpwstr>https://login.consultant.ru/link/?req=doc&amp;base=LAW&amp;n=448974&amp;dst=102420</vt:lpwstr>
      </vt:variant>
      <vt:variant>
        <vt:lpwstr/>
      </vt:variant>
      <vt:variant>
        <vt:i4>5373954</vt:i4>
      </vt:variant>
      <vt:variant>
        <vt:i4>327</vt:i4>
      </vt:variant>
      <vt:variant>
        <vt:i4>0</vt:i4>
      </vt:variant>
      <vt:variant>
        <vt:i4>5</vt:i4>
      </vt:variant>
      <vt:variant>
        <vt:lpwstr/>
      </vt:variant>
      <vt:variant>
        <vt:lpwstr>Par32</vt:lpwstr>
      </vt:variant>
      <vt:variant>
        <vt:i4>3539070</vt:i4>
      </vt:variant>
      <vt:variant>
        <vt:i4>324</vt:i4>
      </vt:variant>
      <vt:variant>
        <vt:i4>0</vt:i4>
      </vt:variant>
      <vt:variant>
        <vt:i4>5</vt:i4>
      </vt:variant>
      <vt:variant>
        <vt:lpwstr>https://login.consultant.ru/link/?req=doc&amp;base=LAW&amp;n=448974&amp;dst=102178</vt:lpwstr>
      </vt:variant>
      <vt:variant>
        <vt:lpwstr/>
      </vt:variant>
      <vt:variant>
        <vt:i4>5373954</vt:i4>
      </vt:variant>
      <vt:variant>
        <vt:i4>321</vt:i4>
      </vt:variant>
      <vt:variant>
        <vt:i4>0</vt:i4>
      </vt:variant>
      <vt:variant>
        <vt:i4>5</vt:i4>
      </vt:variant>
      <vt:variant>
        <vt:lpwstr/>
      </vt:variant>
      <vt:variant>
        <vt:lpwstr>Par32</vt:lpwstr>
      </vt:variant>
      <vt:variant>
        <vt:i4>5373954</vt:i4>
      </vt:variant>
      <vt:variant>
        <vt:i4>318</vt:i4>
      </vt:variant>
      <vt:variant>
        <vt:i4>0</vt:i4>
      </vt:variant>
      <vt:variant>
        <vt:i4>5</vt:i4>
      </vt:variant>
      <vt:variant>
        <vt:lpwstr/>
      </vt:variant>
      <vt:variant>
        <vt:lpwstr>Par31</vt:lpwstr>
      </vt:variant>
      <vt:variant>
        <vt:i4>3866737</vt:i4>
      </vt:variant>
      <vt:variant>
        <vt:i4>315</vt:i4>
      </vt:variant>
      <vt:variant>
        <vt:i4>0</vt:i4>
      </vt:variant>
      <vt:variant>
        <vt:i4>5</vt:i4>
      </vt:variant>
      <vt:variant>
        <vt:lpwstr>https://login.consultant.ru/link/?req=doc&amp;base=LAW&amp;n=448974&amp;dst=103094</vt:lpwstr>
      </vt:variant>
      <vt:variant>
        <vt:lpwstr/>
      </vt:variant>
      <vt:variant>
        <vt:i4>3866747</vt:i4>
      </vt:variant>
      <vt:variant>
        <vt:i4>312</vt:i4>
      </vt:variant>
      <vt:variant>
        <vt:i4>0</vt:i4>
      </vt:variant>
      <vt:variant>
        <vt:i4>5</vt:i4>
      </vt:variant>
      <vt:variant>
        <vt:lpwstr>https://login.consultant.ru/link/?req=doc&amp;base=LAW&amp;n=448974&amp;dst=102420</vt:lpwstr>
      </vt:variant>
      <vt:variant>
        <vt:lpwstr/>
      </vt:variant>
      <vt:variant>
        <vt:i4>5373954</vt:i4>
      </vt:variant>
      <vt:variant>
        <vt:i4>309</vt:i4>
      </vt:variant>
      <vt:variant>
        <vt:i4>0</vt:i4>
      </vt:variant>
      <vt:variant>
        <vt:i4>5</vt:i4>
      </vt:variant>
      <vt:variant>
        <vt:lpwstr/>
      </vt:variant>
      <vt:variant>
        <vt:lpwstr>Par31</vt:lpwstr>
      </vt:variant>
      <vt:variant>
        <vt:i4>3866737</vt:i4>
      </vt:variant>
      <vt:variant>
        <vt:i4>306</vt:i4>
      </vt:variant>
      <vt:variant>
        <vt:i4>0</vt:i4>
      </vt:variant>
      <vt:variant>
        <vt:i4>5</vt:i4>
      </vt:variant>
      <vt:variant>
        <vt:lpwstr>https://login.consultant.ru/link/?req=doc&amp;base=LAW&amp;n=448974&amp;dst=103094</vt:lpwstr>
      </vt:variant>
      <vt:variant>
        <vt:lpwstr/>
      </vt:variant>
      <vt:variant>
        <vt:i4>3866747</vt:i4>
      </vt:variant>
      <vt:variant>
        <vt:i4>303</vt:i4>
      </vt:variant>
      <vt:variant>
        <vt:i4>0</vt:i4>
      </vt:variant>
      <vt:variant>
        <vt:i4>5</vt:i4>
      </vt:variant>
      <vt:variant>
        <vt:lpwstr>https://login.consultant.ru/link/?req=doc&amp;base=LAW&amp;n=448974&amp;dst=102420</vt:lpwstr>
      </vt:variant>
      <vt:variant>
        <vt:lpwstr/>
      </vt:variant>
      <vt:variant>
        <vt:i4>3997821</vt:i4>
      </vt:variant>
      <vt:variant>
        <vt:i4>300</vt:i4>
      </vt:variant>
      <vt:variant>
        <vt:i4>0</vt:i4>
      </vt:variant>
      <vt:variant>
        <vt:i4>5</vt:i4>
      </vt:variant>
      <vt:variant>
        <vt:lpwstr>https://login.consultant.ru/link/?req=doc&amp;base=LAW&amp;n=448974&amp;dst=107416</vt:lpwstr>
      </vt:variant>
      <vt:variant>
        <vt:lpwstr/>
      </vt:variant>
      <vt:variant>
        <vt:i4>3866744</vt:i4>
      </vt:variant>
      <vt:variant>
        <vt:i4>297</vt:i4>
      </vt:variant>
      <vt:variant>
        <vt:i4>0</vt:i4>
      </vt:variant>
      <vt:variant>
        <vt:i4>5</vt:i4>
      </vt:variant>
      <vt:variant>
        <vt:lpwstr>https://login.consultant.ru/link/?req=doc&amp;base=LAW&amp;n=448974&amp;dst=102216</vt:lpwstr>
      </vt:variant>
      <vt:variant>
        <vt:lpwstr/>
      </vt:variant>
      <vt:variant>
        <vt:i4>3932286</vt:i4>
      </vt:variant>
      <vt:variant>
        <vt:i4>294</vt:i4>
      </vt:variant>
      <vt:variant>
        <vt:i4>0</vt:i4>
      </vt:variant>
      <vt:variant>
        <vt:i4>5</vt:i4>
      </vt:variant>
      <vt:variant>
        <vt:lpwstr>https://login.consultant.ru/link/?req=doc&amp;base=LAW&amp;n=347882&amp;dst=100024</vt:lpwstr>
      </vt:variant>
      <vt:variant>
        <vt:lpwstr/>
      </vt:variant>
      <vt:variant>
        <vt:i4>3932282</vt:i4>
      </vt:variant>
      <vt:variant>
        <vt:i4>291</vt:i4>
      </vt:variant>
      <vt:variant>
        <vt:i4>0</vt:i4>
      </vt:variant>
      <vt:variant>
        <vt:i4>5</vt:i4>
      </vt:variant>
      <vt:variant>
        <vt:lpwstr>https://login.consultant.ru/link/?req=doc&amp;base=LAW&amp;n=347882&amp;dst=100064</vt:lpwstr>
      </vt:variant>
      <vt:variant>
        <vt:lpwstr/>
      </vt:variant>
      <vt:variant>
        <vt:i4>3866746</vt:i4>
      </vt:variant>
      <vt:variant>
        <vt:i4>288</vt:i4>
      </vt:variant>
      <vt:variant>
        <vt:i4>0</vt:i4>
      </vt:variant>
      <vt:variant>
        <vt:i4>5</vt:i4>
      </vt:variant>
      <vt:variant>
        <vt:lpwstr>https://login.consultant.ru/link/?req=doc&amp;base=LAW&amp;n=347882&amp;dst=100063</vt:lpwstr>
      </vt:variant>
      <vt:variant>
        <vt:lpwstr/>
      </vt:variant>
      <vt:variant>
        <vt:i4>3932276</vt:i4>
      </vt:variant>
      <vt:variant>
        <vt:i4>285</vt:i4>
      </vt:variant>
      <vt:variant>
        <vt:i4>0</vt:i4>
      </vt:variant>
      <vt:variant>
        <vt:i4>5</vt:i4>
      </vt:variant>
      <vt:variant>
        <vt:lpwstr>https://login.consultant.ru/link/?req=doc&amp;base=LAW&amp;n=450185&amp;dst=102155</vt:lpwstr>
      </vt:variant>
      <vt:variant>
        <vt:lpwstr/>
      </vt:variant>
      <vt:variant>
        <vt:i4>2097250</vt:i4>
      </vt:variant>
      <vt:variant>
        <vt:i4>282</vt:i4>
      </vt:variant>
      <vt:variant>
        <vt:i4>0</vt:i4>
      </vt:variant>
      <vt:variant>
        <vt:i4>5</vt:i4>
      </vt:variant>
      <vt:variant>
        <vt:lpwstr>https://login.consultant.ru/link/?req=doc&amp;base=QSBO&amp;n=18893</vt:lpwstr>
      </vt:variant>
      <vt:variant>
        <vt:lpwstr/>
      </vt:variant>
      <vt:variant>
        <vt:i4>3801209</vt:i4>
      </vt:variant>
      <vt:variant>
        <vt:i4>279</vt:i4>
      </vt:variant>
      <vt:variant>
        <vt:i4>0</vt:i4>
      </vt:variant>
      <vt:variant>
        <vt:i4>5</vt:i4>
      </vt:variant>
      <vt:variant>
        <vt:lpwstr>https://login.consultant.ru/link/?req=doc&amp;base=LAW&amp;n=347882&amp;dst=100052</vt:lpwstr>
      </vt:variant>
      <vt:variant>
        <vt:lpwstr/>
      </vt:variant>
      <vt:variant>
        <vt:i4>3801208</vt:i4>
      </vt:variant>
      <vt:variant>
        <vt:i4>276</vt:i4>
      </vt:variant>
      <vt:variant>
        <vt:i4>0</vt:i4>
      </vt:variant>
      <vt:variant>
        <vt:i4>5</vt:i4>
      </vt:variant>
      <vt:variant>
        <vt:lpwstr>https://login.consultant.ru/link/?req=doc&amp;base=LAW&amp;n=347882&amp;dst=100042</vt:lpwstr>
      </vt:variant>
      <vt:variant>
        <vt:lpwstr/>
      </vt:variant>
      <vt:variant>
        <vt:i4>3342457</vt:i4>
      </vt:variant>
      <vt:variant>
        <vt:i4>273</vt:i4>
      </vt:variant>
      <vt:variant>
        <vt:i4>0</vt:i4>
      </vt:variant>
      <vt:variant>
        <vt:i4>5</vt:i4>
      </vt:variant>
      <vt:variant>
        <vt:lpwstr>https://login.consultant.ru/link/?req=doc&amp;base=LAW&amp;n=285110&amp;dst=100627</vt:lpwstr>
      </vt:variant>
      <vt:variant>
        <vt:lpwstr/>
      </vt:variant>
      <vt:variant>
        <vt:i4>3604605</vt:i4>
      </vt:variant>
      <vt:variant>
        <vt:i4>270</vt:i4>
      </vt:variant>
      <vt:variant>
        <vt:i4>0</vt:i4>
      </vt:variant>
      <vt:variant>
        <vt:i4>5</vt:i4>
      </vt:variant>
      <vt:variant>
        <vt:lpwstr>https://login.consultant.ru/link/?req=doc&amp;base=LAW&amp;n=216359&amp;dst=100042</vt:lpwstr>
      </vt:variant>
      <vt:variant>
        <vt:lpwstr/>
      </vt:variant>
      <vt:variant>
        <vt:i4>2555967</vt:i4>
      </vt:variant>
      <vt:variant>
        <vt:i4>267</vt:i4>
      </vt:variant>
      <vt:variant>
        <vt:i4>0</vt:i4>
      </vt:variant>
      <vt:variant>
        <vt:i4>5</vt:i4>
      </vt:variant>
      <vt:variant>
        <vt:lpwstr>consultantplus://offline/ref=2B6D3E0E9AD8A44E48377644F4A18045C4A54AB8CDD28A1A04CEC0055BD70A2C8A7C536325C66258DFE079341AD57591C49AE0D33D33CE93uBpEN</vt:lpwstr>
      </vt:variant>
      <vt:variant>
        <vt:lpwstr/>
      </vt:variant>
      <vt:variant>
        <vt:i4>2490421</vt:i4>
      </vt:variant>
      <vt:variant>
        <vt:i4>264</vt:i4>
      </vt:variant>
      <vt:variant>
        <vt:i4>0</vt:i4>
      </vt:variant>
      <vt:variant>
        <vt:i4>5</vt:i4>
      </vt:variant>
      <vt:variant>
        <vt:lpwstr>consultantplus://offline/ref=A4A8443E3C4A2DAD12CB44E6AFD309FDBF3A36AAD26742E62101CA14355B36D15576CB845CEA88DDB0E73C972C49E6D5368E6522229DFD17K4HAO</vt:lpwstr>
      </vt:variant>
      <vt:variant>
        <vt:lpwstr/>
      </vt:variant>
      <vt:variant>
        <vt:i4>6684734</vt:i4>
      </vt:variant>
      <vt:variant>
        <vt:i4>261</vt:i4>
      </vt:variant>
      <vt:variant>
        <vt:i4>0</vt:i4>
      </vt:variant>
      <vt:variant>
        <vt:i4>5</vt:i4>
      </vt:variant>
      <vt:variant>
        <vt:lpwstr>consultantplus://offline/ref=4EE0589D9A6C477C5DB6C0F4DDC1C73F11823B5201CC55C6D8D2B5D58B15B1954EB83B713218F3478E79995521C5A18505A2E6C6XFA8O</vt:lpwstr>
      </vt:variant>
      <vt:variant>
        <vt:lpwstr/>
      </vt:variant>
      <vt:variant>
        <vt:i4>3538997</vt:i4>
      </vt:variant>
      <vt:variant>
        <vt:i4>258</vt:i4>
      </vt:variant>
      <vt:variant>
        <vt:i4>0</vt:i4>
      </vt:variant>
      <vt:variant>
        <vt:i4>5</vt:i4>
      </vt:variant>
      <vt:variant>
        <vt:lpwstr>consultantplus://offline/ref=9582A7D30E23B816DB59F0894153A71F58A15426A10901CAB1387AE3C1AEE03665007539FD2FA794CEE94B642A1FCB3115D10BA1BF24BADBq5n1K</vt:lpwstr>
      </vt:variant>
      <vt:variant>
        <vt:lpwstr/>
      </vt:variant>
      <vt:variant>
        <vt:i4>7602272</vt:i4>
      </vt:variant>
      <vt:variant>
        <vt:i4>255</vt:i4>
      </vt:variant>
      <vt:variant>
        <vt:i4>0</vt:i4>
      </vt:variant>
      <vt:variant>
        <vt:i4>5</vt:i4>
      </vt:variant>
      <vt:variant>
        <vt:lpwstr>consultantplus://offline/ref=83B69193054D061190A226FBE43D6EA1610C673042D4210604B74979B9763E249D7E37CDFE516A0A44D05347660EDCB2791998931CF4E3B132cCJ</vt:lpwstr>
      </vt:variant>
      <vt:variant>
        <vt:lpwstr/>
      </vt:variant>
      <vt:variant>
        <vt:i4>7602231</vt:i4>
      </vt:variant>
      <vt:variant>
        <vt:i4>252</vt:i4>
      </vt:variant>
      <vt:variant>
        <vt:i4>0</vt:i4>
      </vt:variant>
      <vt:variant>
        <vt:i4>5</vt:i4>
      </vt:variant>
      <vt:variant>
        <vt:lpwstr>consultantplus://offline/ref=83B69193054D061190A226FBE43D6EA1610D643440D4210604B74979B9763E249D7E37CDFE536D0344D05347660EDCB2791998931CF4E3B132cCJ</vt:lpwstr>
      </vt:variant>
      <vt:variant>
        <vt:lpwstr/>
      </vt:variant>
      <vt:variant>
        <vt:i4>7602226</vt:i4>
      </vt:variant>
      <vt:variant>
        <vt:i4>249</vt:i4>
      </vt:variant>
      <vt:variant>
        <vt:i4>0</vt:i4>
      </vt:variant>
      <vt:variant>
        <vt:i4>5</vt:i4>
      </vt:variant>
      <vt:variant>
        <vt:lpwstr>consultantplus://offline/ref=83B69193054D061190A226FBE43D6EA1610E613145D7210604B74979B9763E249D7E37CDFE546F0B4BD05347660EDCB2791998931CF4E3B132cCJ</vt:lpwstr>
      </vt:variant>
      <vt:variant>
        <vt:lpwstr/>
      </vt:variant>
      <vt:variant>
        <vt:i4>7602227</vt:i4>
      </vt:variant>
      <vt:variant>
        <vt:i4>246</vt:i4>
      </vt:variant>
      <vt:variant>
        <vt:i4>0</vt:i4>
      </vt:variant>
      <vt:variant>
        <vt:i4>5</vt:i4>
      </vt:variant>
      <vt:variant>
        <vt:lpwstr>consultantplus://offline/ref=83B69193054D061190A226FBE43D6EA1610C613248D7210604B74979B9763E249D7E37CDFE566C0749D05347660EDCB2791998931CF4E3B132cCJ</vt:lpwstr>
      </vt:variant>
      <vt:variant>
        <vt:lpwstr/>
      </vt:variant>
      <vt:variant>
        <vt:i4>7340086</vt:i4>
      </vt:variant>
      <vt:variant>
        <vt:i4>243</vt:i4>
      </vt:variant>
      <vt:variant>
        <vt:i4>0</vt:i4>
      </vt:variant>
      <vt:variant>
        <vt:i4>5</vt:i4>
      </vt:variant>
      <vt:variant>
        <vt:lpwstr>consultantplus://offline/ref=69627AFA972DD40CA9D70FCD8FCBCC5C182645876CC356DFE10C1704971611A9A5173F3E79136A5D4CDFDA190A4903AA26229FA71E49BF3FkEN1J</vt:lpwstr>
      </vt:variant>
      <vt:variant>
        <vt:lpwstr/>
      </vt:variant>
      <vt:variant>
        <vt:i4>7340081</vt:i4>
      </vt:variant>
      <vt:variant>
        <vt:i4>240</vt:i4>
      </vt:variant>
      <vt:variant>
        <vt:i4>0</vt:i4>
      </vt:variant>
      <vt:variant>
        <vt:i4>5</vt:i4>
      </vt:variant>
      <vt:variant>
        <vt:lpwstr>consultantplus://offline/ref=69627AFA972DD40CA9D70FCD8FCBCC5C182645876CC356DFE10C1704971611A9A5173F3E79136A5D4DDFDA190A4903AA26229FA71E49BF3FkEN1J</vt:lpwstr>
      </vt:variant>
      <vt:variant>
        <vt:lpwstr/>
      </vt:variant>
      <vt:variant>
        <vt:i4>7340090</vt:i4>
      </vt:variant>
      <vt:variant>
        <vt:i4>237</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7340090</vt:i4>
      </vt:variant>
      <vt:variant>
        <vt:i4>234</vt:i4>
      </vt:variant>
      <vt:variant>
        <vt:i4>0</vt:i4>
      </vt:variant>
      <vt:variant>
        <vt:i4>5</vt:i4>
      </vt:variant>
      <vt:variant>
        <vt:lpwstr>consultantplus://offline/ref=69627AFA972DD40CA9D70FCD8FCBCC5C1821418B68C356DFE10C1704971611A9A5173F3E79136B5C4FDFDA190A4903AA26229FA71E49BF3FkEN1J</vt:lpwstr>
      </vt:variant>
      <vt:variant>
        <vt:lpwstr/>
      </vt:variant>
      <vt:variant>
        <vt:i4>5046360</vt:i4>
      </vt:variant>
      <vt:variant>
        <vt:i4>231</vt:i4>
      </vt:variant>
      <vt:variant>
        <vt:i4>0</vt:i4>
      </vt:variant>
      <vt:variant>
        <vt:i4>5</vt:i4>
      </vt:variant>
      <vt:variant>
        <vt:lpwstr>consultantplus://offline/ref=A332B6757C9515C0617E4267A28CC92D7681A26465D30693CF3FB11FF77D479CDED14E9426DA2D95F1DC608D20646D6A7E74171235A0f2I</vt:lpwstr>
      </vt:variant>
      <vt:variant>
        <vt:lpwstr/>
      </vt:variant>
      <vt:variant>
        <vt:i4>3080290</vt:i4>
      </vt:variant>
      <vt:variant>
        <vt:i4>228</vt:i4>
      </vt:variant>
      <vt:variant>
        <vt:i4>0</vt:i4>
      </vt:variant>
      <vt:variant>
        <vt:i4>5</vt:i4>
      </vt:variant>
      <vt:variant>
        <vt:lpwstr>consultantplus://offline/ref=7234143AD9F313B0DED8FAA99A8305C2337394313AF7ADA88BBB8B05D38AAF79AA3C8E5A948F72B65E566B5482B49E9192CCFAD7C87D41C0rCyBH</vt:lpwstr>
      </vt:variant>
      <vt:variant>
        <vt:lpwstr/>
      </vt:variant>
      <vt:variant>
        <vt:i4>3080302</vt:i4>
      </vt:variant>
      <vt:variant>
        <vt:i4>225</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3080302</vt:i4>
      </vt:variant>
      <vt:variant>
        <vt:i4>222</vt:i4>
      </vt:variant>
      <vt:variant>
        <vt:i4>0</vt:i4>
      </vt:variant>
      <vt:variant>
        <vt:i4>5</vt:i4>
      </vt:variant>
      <vt:variant>
        <vt:lpwstr>consultantplus://offline/ref=7234143AD9F313B0DED8FAA99A8305C2337394313AF7ADA88BBB8B05D38AAF79AA3C8E5A948870B655566B5482B49E9192CCFAD7C87D41C0rCyBH</vt:lpwstr>
      </vt:variant>
      <vt:variant>
        <vt:lpwstr/>
      </vt:variant>
      <vt:variant>
        <vt:i4>7995494</vt:i4>
      </vt:variant>
      <vt:variant>
        <vt:i4>219</vt:i4>
      </vt:variant>
      <vt:variant>
        <vt:i4>0</vt:i4>
      </vt:variant>
      <vt:variant>
        <vt:i4>5</vt:i4>
      </vt:variant>
      <vt:variant>
        <vt:lpwstr>https://login.consultant.ru/link/?rnd=C41B3F5045A1B94EE42D9D746DE38649&amp;req=doc&amp;base=RZB&amp;n=344754&amp;dst=100067&amp;fld=134&amp;date=24.06.2021</vt:lpwstr>
      </vt:variant>
      <vt:variant>
        <vt:lpwstr/>
      </vt:variant>
      <vt:variant>
        <vt:i4>8323132</vt:i4>
      </vt:variant>
      <vt:variant>
        <vt:i4>216</vt:i4>
      </vt:variant>
      <vt:variant>
        <vt:i4>0</vt:i4>
      </vt:variant>
      <vt:variant>
        <vt:i4>5</vt:i4>
      </vt:variant>
      <vt:variant>
        <vt:lpwstr>consultantplus://offline/ref=5E8E2B50BABA1C6F1B9C9FF185DF4E73E66F8431FD31E7E97E82897E23BE359A646C0BE0C5AFA12880A20167564722410B3C64A2C53FF11E3621G</vt:lpwstr>
      </vt:variant>
      <vt:variant>
        <vt:lpwstr/>
      </vt:variant>
      <vt:variant>
        <vt:i4>8323128</vt:i4>
      </vt:variant>
      <vt:variant>
        <vt:i4>213</vt:i4>
      </vt:variant>
      <vt:variant>
        <vt:i4>0</vt:i4>
      </vt:variant>
      <vt:variant>
        <vt:i4>5</vt:i4>
      </vt:variant>
      <vt:variant>
        <vt:lpwstr>consultantplus://offline/ref=5E8E2B50BABA1C6F1B9C9FF185DF4E73E66F8431FD31E7E97E82897E23BE359A646C0BE0C5A8A72A85A20167564722410B3C64A2C53FF11E3621G</vt:lpwstr>
      </vt:variant>
      <vt:variant>
        <vt:lpwstr/>
      </vt:variant>
      <vt:variant>
        <vt:i4>393283</vt:i4>
      </vt:variant>
      <vt:variant>
        <vt:i4>210</vt:i4>
      </vt:variant>
      <vt:variant>
        <vt:i4>0</vt:i4>
      </vt:variant>
      <vt:variant>
        <vt:i4>5</vt:i4>
      </vt:variant>
      <vt:variant>
        <vt:lpwstr>https://login.consultant.ru/link/?req=doc&amp;base=LAW&amp;n=424146&amp;dst=1244</vt:lpwstr>
      </vt:variant>
      <vt:variant>
        <vt:lpwstr/>
      </vt:variant>
      <vt:variant>
        <vt:i4>393283</vt:i4>
      </vt:variant>
      <vt:variant>
        <vt:i4>207</vt:i4>
      </vt:variant>
      <vt:variant>
        <vt:i4>0</vt:i4>
      </vt:variant>
      <vt:variant>
        <vt:i4>5</vt:i4>
      </vt:variant>
      <vt:variant>
        <vt:lpwstr>https://login.consultant.ru/link/?req=doc&amp;base=LAW&amp;n=424146&amp;dst=1244</vt:lpwstr>
      </vt:variant>
      <vt:variant>
        <vt:lpwstr/>
      </vt:variant>
      <vt:variant>
        <vt:i4>7274598</vt:i4>
      </vt:variant>
      <vt:variant>
        <vt:i4>204</vt:i4>
      </vt:variant>
      <vt:variant>
        <vt:i4>0</vt:i4>
      </vt:variant>
      <vt:variant>
        <vt:i4>5</vt:i4>
      </vt:variant>
      <vt:variant>
        <vt:lpwstr>https://login.consultant.ru/link/?req=doc&amp;base=LAW&amp;n=422758</vt:lpwstr>
      </vt:variant>
      <vt:variant>
        <vt:lpwstr/>
      </vt:variant>
      <vt:variant>
        <vt:i4>393283</vt:i4>
      </vt:variant>
      <vt:variant>
        <vt:i4>201</vt:i4>
      </vt:variant>
      <vt:variant>
        <vt:i4>0</vt:i4>
      </vt:variant>
      <vt:variant>
        <vt:i4>5</vt:i4>
      </vt:variant>
      <vt:variant>
        <vt:lpwstr>https://login.consultant.ru/link/?req=doc&amp;base=LAW&amp;n=424146&amp;dst=1244</vt:lpwstr>
      </vt:variant>
      <vt:variant>
        <vt:lpwstr/>
      </vt:variant>
      <vt:variant>
        <vt:i4>7340137</vt:i4>
      </vt:variant>
      <vt:variant>
        <vt:i4>198</vt:i4>
      </vt:variant>
      <vt:variant>
        <vt:i4>0</vt:i4>
      </vt:variant>
      <vt:variant>
        <vt:i4>5</vt:i4>
      </vt:variant>
      <vt:variant>
        <vt:lpwstr>consultantplus://offline/ref=26F143990D994E81E73CC4E4253C6E01629447DFEDFA3CAD73A26B53EF8721B09140D44A78C32F8A7661815C0533638B2D25E31DD0DF76DDD4ECM</vt:lpwstr>
      </vt:variant>
      <vt:variant>
        <vt:lpwstr/>
      </vt:variant>
      <vt:variant>
        <vt:i4>7340138</vt:i4>
      </vt:variant>
      <vt:variant>
        <vt:i4>195</vt:i4>
      </vt:variant>
      <vt:variant>
        <vt:i4>0</vt:i4>
      </vt:variant>
      <vt:variant>
        <vt:i4>5</vt:i4>
      </vt:variant>
      <vt:variant>
        <vt:lpwstr>consultantplus://offline/ref=26F143990D994E81E73CC4E4253C6E01629447DFEDFA3CAD73A26B53EF8721B09140D44A78C32F8B7661815C0533638B2D25E31DD0DF76DDD4ECM</vt:lpwstr>
      </vt:variant>
      <vt:variant>
        <vt:lpwstr/>
      </vt:variant>
      <vt:variant>
        <vt:i4>4849744</vt:i4>
      </vt:variant>
      <vt:variant>
        <vt:i4>192</vt:i4>
      </vt:variant>
      <vt:variant>
        <vt:i4>0</vt:i4>
      </vt:variant>
      <vt:variant>
        <vt:i4>5</vt:i4>
      </vt:variant>
      <vt:variant>
        <vt:lpwstr>consultantplus://offline/ref=01C49B16EBA8B72A11825801D2DBB32303361C7AAE168FEB146139169Fh9J3K</vt:lpwstr>
      </vt:variant>
      <vt:variant>
        <vt:lpwstr/>
      </vt:variant>
      <vt:variant>
        <vt:i4>720977</vt:i4>
      </vt:variant>
      <vt:variant>
        <vt:i4>189</vt:i4>
      </vt:variant>
      <vt:variant>
        <vt:i4>0</vt:i4>
      </vt:variant>
      <vt:variant>
        <vt:i4>5</vt:i4>
      </vt:variant>
      <vt:variant>
        <vt:lpwstr>consultantplus://offline/ref=4840AF2449BE09034F96DB90C70406187BFE2A9685A8ABE2683B179611521E799B6BD241F19F8E016B8B682586E3W2H</vt:lpwstr>
      </vt:variant>
      <vt:variant>
        <vt:lpwstr/>
      </vt:variant>
      <vt:variant>
        <vt:i4>6619234</vt:i4>
      </vt:variant>
      <vt:variant>
        <vt:i4>186</vt:i4>
      </vt:variant>
      <vt:variant>
        <vt:i4>0</vt:i4>
      </vt:variant>
      <vt:variant>
        <vt:i4>5</vt:i4>
      </vt:variant>
      <vt:variant>
        <vt:lpwstr>consultantplus://offline/ref=4840AF2449BE09034F96DB90C70406187CF628958AAAABE2683B179611521E79896B8A4DF39A9402629E3E74C065BC2BC1E5B3F7FBA79C27EDWAH</vt:lpwstr>
      </vt:variant>
      <vt:variant>
        <vt:lpwstr/>
      </vt:variant>
      <vt:variant>
        <vt:i4>6619232</vt:i4>
      </vt:variant>
      <vt:variant>
        <vt:i4>183</vt:i4>
      </vt:variant>
      <vt:variant>
        <vt:i4>0</vt:i4>
      </vt:variant>
      <vt:variant>
        <vt:i4>5</vt:i4>
      </vt:variant>
      <vt:variant>
        <vt:lpwstr>consultantplus://offline/ref=4840AF2449BE09034F96DB90C70406187CF628958AAAABE2683B179611521E79896B8A4DF39A9005639E3E74C065BC2BC1E5B3F7FBA79C27EDWAH</vt:lpwstr>
      </vt:variant>
      <vt:variant>
        <vt:lpwstr/>
      </vt:variant>
      <vt:variant>
        <vt:i4>6619234</vt:i4>
      </vt:variant>
      <vt:variant>
        <vt:i4>180</vt:i4>
      </vt:variant>
      <vt:variant>
        <vt:i4>0</vt:i4>
      </vt:variant>
      <vt:variant>
        <vt:i4>5</vt:i4>
      </vt:variant>
      <vt:variant>
        <vt:lpwstr>consultantplus://offline/ref=4840AF2449BE09034F96DB90C70406187CF628958AAAABE2683B179611521E79896B8A4DF39B9307639E3E74C065BC2BC1E5B3F7FBA79C27EDWAH</vt:lpwstr>
      </vt:variant>
      <vt:variant>
        <vt:lpwstr/>
      </vt:variant>
      <vt:variant>
        <vt:i4>6619189</vt:i4>
      </vt:variant>
      <vt:variant>
        <vt:i4>177</vt:i4>
      </vt:variant>
      <vt:variant>
        <vt:i4>0</vt:i4>
      </vt:variant>
      <vt:variant>
        <vt:i4>5</vt:i4>
      </vt:variant>
      <vt:variant>
        <vt:lpwstr>consultantplus://offline/ref=4840AF2449BE09034F96DB90C70406187CF628958AAAABE2683B179611521E79896B8A4DF39B90066F9E3E74C065BC2BC1E5B3F7FBA79C27EDWAH</vt:lpwstr>
      </vt:variant>
      <vt:variant>
        <vt:lpwstr/>
      </vt:variant>
      <vt:variant>
        <vt:i4>8323134</vt:i4>
      </vt:variant>
      <vt:variant>
        <vt:i4>174</vt:i4>
      </vt:variant>
      <vt:variant>
        <vt:i4>0</vt:i4>
      </vt:variant>
      <vt:variant>
        <vt:i4>5</vt:i4>
      </vt:variant>
      <vt:variant>
        <vt:lpwstr>consultantplus://offline/ref=0C3FFB7679D6D3975DA2FDE9E20D594678E63B61050EA19AB9B2FE05C9CE9F3CE200277731DAF7806814C1F492FCE3FC838E5D1552FB373FNBa1H</vt:lpwstr>
      </vt:variant>
      <vt:variant>
        <vt:lpwstr/>
      </vt:variant>
      <vt:variant>
        <vt:i4>8323120</vt:i4>
      </vt:variant>
      <vt:variant>
        <vt:i4>171</vt:i4>
      </vt:variant>
      <vt:variant>
        <vt:i4>0</vt:i4>
      </vt:variant>
      <vt:variant>
        <vt:i4>5</vt:i4>
      </vt:variant>
      <vt:variant>
        <vt:lpwstr>consultantplus://offline/ref=0C3FFB7679D6D3975DA2FDE9E20D594678E63B61050EA19AB9B2FE05C9CE9F3CE200277731DAF78E6C14C1F492FCE3FC838E5D1552FB373FNBa1H</vt:lpwstr>
      </vt:variant>
      <vt:variant>
        <vt:lpwstr/>
      </vt:variant>
      <vt:variant>
        <vt:i4>4128821</vt:i4>
      </vt:variant>
      <vt:variant>
        <vt:i4>168</vt:i4>
      </vt:variant>
      <vt:variant>
        <vt:i4>0</vt:i4>
      </vt:variant>
      <vt:variant>
        <vt:i4>5</vt:i4>
      </vt:variant>
      <vt:variant>
        <vt:lpwstr>consultantplus://offline/ref=39350EEA7E7AC1FE46CAB3F0D3FE985358B13964EBE210CB4AD119FEC7D1BFB1B76BA5407D54D797781DF96D88C2510D0ADCDF59FA596E3CUElFJ</vt:lpwstr>
      </vt:variant>
      <vt:variant>
        <vt:lpwstr/>
      </vt:variant>
      <vt:variant>
        <vt:i4>7274604</vt:i4>
      </vt:variant>
      <vt:variant>
        <vt:i4>165</vt:i4>
      </vt:variant>
      <vt:variant>
        <vt:i4>0</vt:i4>
      </vt:variant>
      <vt:variant>
        <vt:i4>5</vt:i4>
      </vt:variant>
      <vt:variant>
        <vt:lpwstr>consultantplus://offline/ref=92B5697670B4C672C95EA7CEE0783E7DABB470DE80A522C47A1E4F8AD3B31BBF2A6285C7DBBCD8C3F63486A4B7F66DF0F4BD4DE9E34EKAu1I</vt:lpwstr>
      </vt:variant>
      <vt:variant>
        <vt:lpwstr/>
      </vt:variant>
      <vt:variant>
        <vt:i4>3473465</vt:i4>
      </vt:variant>
      <vt:variant>
        <vt:i4>162</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3473465</vt:i4>
      </vt:variant>
      <vt:variant>
        <vt:i4>159</vt:i4>
      </vt:variant>
      <vt:variant>
        <vt:i4>0</vt:i4>
      </vt:variant>
      <vt:variant>
        <vt:i4>5</vt:i4>
      </vt:variant>
      <vt:variant>
        <vt:lpwstr>consultantplus://offline/ref=92B5697670B4C672C95EA7CEE0783E7DACB271D984A622C47A1E4F8AD3B31BBF2A6285C7D8BCDEC8A56E96A0FEA161ECF4A152E9FD4EA397K4u5I</vt:lpwstr>
      </vt:variant>
      <vt:variant>
        <vt:lpwstr/>
      </vt:variant>
      <vt:variant>
        <vt:i4>2621496</vt:i4>
      </vt:variant>
      <vt:variant>
        <vt:i4>156</vt:i4>
      </vt:variant>
      <vt:variant>
        <vt:i4>0</vt:i4>
      </vt:variant>
      <vt:variant>
        <vt:i4>5</vt:i4>
      </vt:variant>
      <vt:variant>
        <vt:lpwstr>consultantplus://offline/ref=E91F7DEE5B0F7B4A6600C115F631F7BE8C7D2DB1745C11E4221EE2CEFF19C47B81F8E08690F4A44C97DD3B4B0E776133A77C1D759C4BD3G6I</vt:lpwstr>
      </vt:variant>
      <vt:variant>
        <vt:lpwstr/>
      </vt:variant>
      <vt:variant>
        <vt:i4>3211364</vt:i4>
      </vt:variant>
      <vt:variant>
        <vt:i4>153</vt:i4>
      </vt:variant>
      <vt:variant>
        <vt:i4>0</vt:i4>
      </vt:variant>
      <vt:variant>
        <vt:i4>5</vt:i4>
      </vt:variant>
      <vt:variant>
        <vt:lpwstr>consultantplus://offline/ref=2CA21132755C380D2C53909A46868D5AA9AAFE94EA63F4CDD7ADD035CA76572219050BAEA071C26E7D1637EAA585281F64DA335E9FA7u0B3I</vt:lpwstr>
      </vt:variant>
      <vt:variant>
        <vt:lpwstr/>
      </vt:variant>
      <vt:variant>
        <vt:i4>3211318</vt:i4>
      </vt:variant>
      <vt:variant>
        <vt:i4>150</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589907</vt:i4>
      </vt:variant>
      <vt:variant>
        <vt:i4>147</vt:i4>
      </vt:variant>
      <vt:variant>
        <vt:i4>0</vt:i4>
      </vt:variant>
      <vt:variant>
        <vt:i4>5</vt:i4>
      </vt:variant>
      <vt:variant>
        <vt:lpwstr>consultantplus://offline/ref=2CA21132755C380D2C538C9944F3D809A7AAF499BE38AB968AFAD93F9D31187B5B4106AFA374C831780326B2AA86370067C62F5C9DuAB7I</vt:lpwstr>
      </vt:variant>
      <vt:variant>
        <vt:lpwstr/>
      </vt:variant>
      <vt:variant>
        <vt:i4>3407931</vt:i4>
      </vt:variant>
      <vt:variant>
        <vt:i4>144</vt:i4>
      </vt:variant>
      <vt:variant>
        <vt:i4>0</vt:i4>
      </vt:variant>
      <vt:variant>
        <vt:i4>5</vt:i4>
      </vt:variant>
      <vt:variant>
        <vt:lpwstr>consultantplus://offline/ref=2CA21132755C380D2C538C9944F3D809A7A5F7C4B430F29A88FDD6608A3651775A4106AFA17B97346D127EBDA99928037BDA2D5Eu9BDI</vt:lpwstr>
      </vt:variant>
      <vt:variant>
        <vt:lpwstr/>
      </vt:variant>
      <vt:variant>
        <vt:i4>3211318</vt:i4>
      </vt:variant>
      <vt:variant>
        <vt:i4>141</vt:i4>
      </vt:variant>
      <vt:variant>
        <vt:i4>0</vt:i4>
      </vt:variant>
      <vt:variant>
        <vt:i4>5</vt:i4>
      </vt:variant>
      <vt:variant>
        <vt:lpwstr>consultantplus://offline/ref=2CA21132755C380D2C53909A46868D5AA9AAFE94EA63F4CDD7ADD035CA76572219050BAEAB72C16E7D1637EAA585281F64DA335E9FA7u0B3I</vt:lpwstr>
      </vt:variant>
      <vt:variant>
        <vt:lpwstr/>
      </vt:variant>
      <vt:variant>
        <vt:i4>3014753</vt:i4>
      </vt:variant>
      <vt:variant>
        <vt:i4>138</vt:i4>
      </vt:variant>
      <vt:variant>
        <vt:i4>0</vt:i4>
      </vt:variant>
      <vt:variant>
        <vt:i4>5</vt:i4>
      </vt:variant>
      <vt:variant>
        <vt:lpwstr>consultantplus://offline/ref=4FB65E2373BF89A3E47A3AE9003C35C2DCE8F23928AAF1A2A00D88520A23E20809C3FFBC0728144B639A988CF9CEECF6CEA6A39779C7C203v7p5H</vt:lpwstr>
      </vt:variant>
      <vt:variant>
        <vt:lpwstr/>
      </vt:variant>
      <vt:variant>
        <vt:i4>2359350</vt:i4>
      </vt:variant>
      <vt:variant>
        <vt:i4>135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1835016</vt:i4>
      </vt:variant>
      <vt:variant>
        <vt:i4>132</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129</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1835102</vt:i4>
      </vt:variant>
      <vt:variant>
        <vt:i4>126</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123</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120</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1835016</vt:i4>
      </vt:variant>
      <vt:variant>
        <vt:i4>117</vt:i4>
      </vt:variant>
      <vt:variant>
        <vt:i4>0</vt:i4>
      </vt:variant>
      <vt:variant>
        <vt:i4>5</vt:i4>
      </vt:variant>
      <vt:variant>
        <vt:lpwstr>consultantplus://offline/ref=4FB65E2373BF89A3E47A27FB15486091D3EDF23F21A8ACA8A85484500D2CBD1F0E8AF3BD0729174E6FC59D99E896E3F5D1B9A08B65C5C0v0p3H</vt:lpwstr>
      </vt:variant>
      <vt:variant>
        <vt:lpwstr/>
      </vt:variant>
      <vt:variant>
        <vt:i4>1835102</vt:i4>
      </vt:variant>
      <vt:variant>
        <vt:i4>114</vt:i4>
      </vt:variant>
      <vt:variant>
        <vt:i4>0</vt:i4>
      </vt:variant>
      <vt:variant>
        <vt:i4>5</vt:i4>
      </vt:variant>
      <vt:variant>
        <vt:lpwstr>consultantplus://offline/ref=4FB65E2373BF89A3E47A27FB15486091D3EDF23F21A8ACA8A85484500D2CBD1F0E8AF3BD07281D4A6FC59D99E896E3F5D1B9A08B65C5C0v0p3H</vt:lpwstr>
      </vt:variant>
      <vt:variant>
        <vt:lpwstr/>
      </vt:variant>
      <vt:variant>
        <vt:i4>2359350</vt:i4>
      </vt:variant>
      <vt:variant>
        <vt:i4>111</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4390927</vt:i4>
      </vt:variant>
      <vt:variant>
        <vt:i4>108</vt:i4>
      </vt:variant>
      <vt:variant>
        <vt:i4>0</vt:i4>
      </vt:variant>
      <vt:variant>
        <vt:i4>5</vt:i4>
      </vt:variant>
      <vt:variant>
        <vt:lpwstr>consultantplus://offline/ref=4FB65E2373BF89A3E47A27FB15486091D2ECF43D28A7F1A2A00D88520A23E20809C3FFBC072E1C4A6FC59D99E896E3F5D1B9A08B65C5C0v0p3H</vt:lpwstr>
      </vt:variant>
      <vt:variant>
        <vt:lpwstr/>
      </vt:variant>
      <vt:variant>
        <vt:i4>2359350</vt:i4>
      </vt:variant>
      <vt:variant>
        <vt:i4>105</vt:i4>
      </vt:variant>
      <vt:variant>
        <vt:i4>0</vt:i4>
      </vt:variant>
      <vt:variant>
        <vt:i4>5</vt:i4>
      </vt:variant>
      <vt:variant>
        <vt:lpwstr>consultantplus://offline/ref=4FB65E2373BF89A3E47A27FB15486091D2ECF23F22A4F1A2A00D88520A23E20809C3FFBC002E154030C08888B099E0EACEBABC9767C7vCp0H</vt:lpwstr>
      </vt:variant>
      <vt:variant>
        <vt:lpwstr/>
      </vt:variant>
      <vt:variant>
        <vt:i4>2490426</vt:i4>
      </vt:variant>
      <vt:variant>
        <vt:i4>102</vt:i4>
      </vt:variant>
      <vt:variant>
        <vt:i4>0</vt:i4>
      </vt:variant>
      <vt:variant>
        <vt:i4>5</vt:i4>
      </vt:variant>
      <vt:variant>
        <vt:lpwstr>consultantplus://offline/ref=8BF3C02650D204E211B964DCCCE3F81E893619E22669867A397716FC4B3EB74B6A0323D48C7E4627E0B73727B61CE4BF18E813EB2329E6B1yBqCK</vt:lpwstr>
      </vt:variant>
      <vt:variant>
        <vt:lpwstr/>
      </vt:variant>
      <vt:variant>
        <vt:i4>2752563</vt:i4>
      </vt:variant>
      <vt:variant>
        <vt:i4>99</vt:i4>
      </vt:variant>
      <vt:variant>
        <vt:i4>0</vt:i4>
      </vt:variant>
      <vt:variant>
        <vt:i4>5</vt:i4>
      </vt:variant>
      <vt:variant>
        <vt:lpwstr>consultantplus://offline/ref=FE72DC2D361A43B7D6D610B0A427773F9F81B45932030F2B46C1D8BFDE3629B9946C6D6393EB2FE1BEB6C3A6975E341E35CB38958A3FDC3803m0K</vt:lpwstr>
      </vt:variant>
      <vt:variant>
        <vt:lpwstr/>
      </vt:variant>
      <vt:variant>
        <vt:i4>1376259</vt:i4>
      </vt:variant>
      <vt:variant>
        <vt:i4>96</vt:i4>
      </vt:variant>
      <vt:variant>
        <vt:i4>0</vt:i4>
      </vt:variant>
      <vt:variant>
        <vt:i4>5</vt:i4>
      </vt:variant>
      <vt:variant>
        <vt:lpwstr>consultantplus://offline/ref=FE72DC2D361A43B7D6D610B0A427773F9F81B25F3C050F2B46C1D8BFDE3629B9946C6D6390EE24BDE8F9C2FAD208271F3ECB3A9D9603mCK</vt:lpwstr>
      </vt:variant>
      <vt:variant>
        <vt:lpwstr/>
      </vt:variant>
      <vt:variant>
        <vt:i4>4259846</vt:i4>
      </vt:variant>
      <vt:variant>
        <vt:i4>93</vt:i4>
      </vt:variant>
      <vt:variant>
        <vt:i4>0</vt:i4>
      </vt:variant>
      <vt:variant>
        <vt:i4>5</vt:i4>
      </vt:variant>
      <vt:variant>
        <vt:lpwstr>consultantplus://offline/ref=EF0873E31E2A8AF04DC50D7CEFDC0600744005D4974F05FD4CC847D49A534FA8D11C58F420EC452AB1D0463FEDj5l1I</vt:lpwstr>
      </vt:variant>
      <vt:variant>
        <vt:lpwstr/>
      </vt:variant>
      <vt:variant>
        <vt:i4>3145841</vt:i4>
      </vt:variant>
      <vt:variant>
        <vt:i4>90</vt:i4>
      </vt:variant>
      <vt:variant>
        <vt:i4>0</vt:i4>
      </vt:variant>
      <vt:variant>
        <vt:i4>5</vt:i4>
      </vt:variant>
      <vt:variant>
        <vt:lpwstr>https://login.consultant.ru/link/?req=doc&amp;base=LAW&amp;n=460116&amp;dst=31</vt:lpwstr>
      </vt:variant>
      <vt:variant>
        <vt:lpwstr/>
      </vt:variant>
      <vt:variant>
        <vt:i4>2621549</vt:i4>
      </vt:variant>
      <vt:variant>
        <vt:i4>87</vt:i4>
      </vt:variant>
      <vt:variant>
        <vt:i4>0</vt:i4>
      </vt:variant>
      <vt:variant>
        <vt:i4>5</vt:i4>
      </vt:variant>
      <vt:variant>
        <vt:lpwstr>consultantplus://offline/ref=AF7BF1ACA41719CE1929357765ACA0B3EA5D10329E1C93CB0C131E9E4F7E8834E4ACF88D6A8325747A3F8494021D3E7431313233507AE76BM</vt:lpwstr>
      </vt:variant>
      <vt:variant>
        <vt:lpwstr/>
      </vt:variant>
      <vt:variant>
        <vt:i4>7995491</vt:i4>
      </vt:variant>
      <vt:variant>
        <vt:i4>84</vt:i4>
      </vt:variant>
      <vt:variant>
        <vt:i4>0</vt:i4>
      </vt:variant>
      <vt:variant>
        <vt:i4>5</vt:i4>
      </vt:variant>
      <vt:variant>
        <vt:lpwstr>consultantplus://offline/ref=AF7BF1ACA41719CE1929357765ACA0B3EA5D10329E1C93CB0C131E9E4F7E8834E4ACF88D638226792B6594904B49316B33272C394E7A7AE1EB6EM</vt:lpwstr>
      </vt:variant>
      <vt:variant>
        <vt:lpwstr/>
      </vt:variant>
      <vt:variant>
        <vt:i4>3539056</vt:i4>
      </vt:variant>
      <vt:variant>
        <vt:i4>81</vt:i4>
      </vt:variant>
      <vt:variant>
        <vt:i4>0</vt:i4>
      </vt:variant>
      <vt:variant>
        <vt:i4>5</vt:i4>
      </vt:variant>
      <vt:variant>
        <vt:lpwstr>https://login.consultant.ru/link/?req=doc&amp;base=LAW&amp;n=424146&amp;dst=101761</vt:lpwstr>
      </vt:variant>
      <vt:variant>
        <vt:lpwstr/>
      </vt:variant>
      <vt:variant>
        <vt:i4>3145843</vt:i4>
      </vt:variant>
      <vt:variant>
        <vt:i4>78</vt:i4>
      </vt:variant>
      <vt:variant>
        <vt:i4>0</vt:i4>
      </vt:variant>
      <vt:variant>
        <vt:i4>5</vt:i4>
      </vt:variant>
      <vt:variant>
        <vt:lpwstr>https://login.consultant.ru/link/?req=doc&amp;base=LAW&amp;n=362627&amp;dst=105235</vt:lpwstr>
      </vt:variant>
      <vt:variant>
        <vt:lpwstr/>
      </vt:variant>
      <vt:variant>
        <vt:i4>7471160</vt:i4>
      </vt:variant>
      <vt:variant>
        <vt:i4>75</vt:i4>
      </vt:variant>
      <vt:variant>
        <vt:i4>0</vt:i4>
      </vt:variant>
      <vt:variant>
        <vt:i4>5</vt:i4>
      </vt:variant>
      <vt:variant>
        <vt:lpwstr>consultantplus://offline/ref=BF4D36CA409CF5095AA6DDFAB47AF76198E6E5E1E077561E160FEA886A275FEBE252C13CDF3FCAcDM</vt:lpwstr>
      </vt:variant>
      <vt:variant>
        <vt:lpwstr/>
      </vt:variant>
      <vt:variant>
        <vt:i4>6619240</vt:i4>
      </vt:variant>
      <vt:variant>
        <vt:i4>72</vt:i4>
      </vt:variant>
      <vt:variant>
        <vt:i4>0</vt:i4>
      </vt:variant>
      <vt:variant>
        <vt:i4>5</vt:i4>
      </vt:variant>
      <vt:variant>
        <vt:lpwstr>https://login.consultant.ru/link/?req=doc&amp;base=LAW&amp;n=435887</vt:lpwstr>
      </vt:variant>
      <vt:variant>
        <vt:lpwstr/>
      </vt:variant>
      <vt:variant>
        <vt:i4>3276917</vt:i4>
      </vt:variant>
      <vt:variant>
        <vt:i4>69</vt:i4>
      </vt:variant>
      <vt:variant>
        <vt:i4>0</vt:i4>
      </vt:variant>
      <vt:variant>
        <vt:i4>5</vt:i4>
      </vt:variant>
      <vt:variant>
        <vt:lpwstr>https://login.consultant.ru/link/?req=doc&amp;base=LAW&amp;n=362262&amp;dst=100011</vt:lpwstr>
      </vt:variant>
      <vt:variant>
        <vt:lpwstr/>
      </vt:variant>
      <vt:variant>
        <vt:i4>3604598</vt:i4>
      </vt:variant>
      <vt:variant>
        <vt:i4>66</vt:i4>
      </vt:variant>
      <vt:variant>
        <vt:i4>0</vt:i4>
      </vt:variant>
      <vt:variant>
        <vt:i4>5</vt:i4>
      </vt:variant>
      <vt:variant>
        <vt:lpwstr>https://login.consultant.ru/link/?req=doc&amp;base=LAW&amp;n=362262&amp;dst=34</vt:lpwstr>
      </vt:variant>
      <vt:variant>
        <vt:lpwstr/>
      </vt:variant>
      <vt:variant>
        <vt:i4>3997822</vt:i4>
      </vt:variant>
      <vt:variant>
        <vt:i4>63</vt:i4>
      </vt:variant>
      <vt:variant>
        <vt:i4>0</vt:i4>
      </vt:variant>
      <vt:variant>
        <vt:i4>5</vt:i4>
      </vt:variant>
      <vt:variant>
        <vt:lpwstr>https://login.consultant.ru/link/?req=doc&amp;base=LAW&amp;n=435887&amp;dst=102</vt:lpwstr>
      </vt:variant>
      <vt:variant>
        <vt:lpwstr/>
      </vt:variant>
      <vt:variant>
        <vt:i4>4128895</vt:i4>
      </vt:variant>
      <vt:variant>
        <vt:i4>60</vt:i4>
      </vt:variant>
      <vt:variant>
        <vt:i4>0</vt:i4>
      </vt:variant>
      <vt:variant>
        <vt:i4>5</vt:i4>
      </vt:variant>
      <vt:variant>
        <vt:lpwstr>https://login.consultant.ru/link/?req=doc&amp;base=LAW&amp;n=435887&amp;dst=100012</vt:lpwstr>
      </vt:variant>
      <vt:variant>
        <vt:lpwstr/>
      </vt:variant>
      <vt:variant>
        <vt:i4>3997818</vt:i4>
      </vt:variant>
      <vt:variant>
        <vt:i4>57</vt:i4>
      </vt:variant>
      <vt:variant>
        <vt:i4>0</vt:i4>
      </vt:variant>
      <vt:variant>
        <vt:i4>5</vt:i4>
      </vt:variant>
      <vt:variant>
        <vt:lpwstr>https://login.consultant.ru/link/?req=doc&amp;base=LAW&amp;n=421052&amp;dst=100188</vt:lpwstr>
      </vt:variant>
      <vt:variant>
        <vt:lpwstr/>
      </vt:variant>
      <vt:variant>
        <vt:i4>3407985</vt:i4>
      </vt:variant>
      <vt:variant>
        <vt:i4>54</vt:i4>
      </vt:variant>
      <vt:variant>
        <vt:i4>0</vt:i4>
      </vt:variant>
      <vt:variant>
        <vt:i4>5</vt:i4>
      </vt:variant>
      <vt:variant>
        <vt:lpwstr>https://login.consultant.ru/link/?req=doc&amp;base=LAW&amp;n=454305&amp;dst=102</vt:lpwstr>
      </vt:variant>
      <vt:variant>
        <vt:lpwstr/>
      </vt:variant>
      <vt:variant>
        <vt:i4>3407985</vt:i4>
      </vt:variant>
      <vt:variant>
        <vt:i4>51</vt:i4>
      </vt:variant>
      <vt:variant>
        <vt:i4>0</vt:i4>
      </vt:variant>
      <vt:variant>
        <vt:i4>5</vt:i4>
      </vt:variant>
      <vt:variant>
        <vt:lpwstr>https://login.consultant.ru/link/?req=doc&amp;base=LAW&amp;n=454305&amp;dst=10</vt:lpwstr>
      </vt:variant>
      <vt:variant>
        <vt:lpwstr/>
      </vt:variant>
      <vt:variant>
        <vt:i4>4849744</vt:i4>
      </vt:variant>
      <vt:variant>
        <vt:i4>48</vt:i4>
      </vt:variant>
      <vt:variant>
        <vt:i4>0</vt:i4>
      </vt:variant>
      <vt:variant>
        <vt:i4>5</vt:i4>
      </vt:variant>
      <vt:variant>
        <vt:lpwstr>consultantplus://offline/ref=01C49B16EBA8B72A11825801D2DBB32303361C7AAE168FEB146139169Fh9J3K</vt:lpwstr>
      </vt:variant>
      <vt:variant>
        <vt:lpwstr/>
      </vt:variant>
      <vt:variant>
        <vt:i4>4849669</vt:i4>
      </vt:variant>
      <vt:variant>
        <vt:i4>45</vt:i4>
      </vt:variant>
      <vt:variant>
        <vt:i4>0</vt:i4>
      </vt:variant>
      <vt:variant>
        <vt:i4>5</vt:i4>
      </vt:variant>
      <vt:variant>
        <vt:lpwstr>consultantplus://offline/ref=01C49B16EBA8B72A11825801D2DBB32303351E71AE168FEB146139169Fh9J3K</vt:lpwstr>
      </vt:variant>
      <vt:variant>
        <vt:lpwstr/>
      </vt:variant>
      <vt:variant>
        <vt:i4>4849757</vt:i4>
      </vt:variant>
      <vt:variant>
        <vt:i4>42</vt:i4>
      </vt:variant>
      <vt:variant>
        <vt:i4>0</vt:i4>
      </vt:variant>
      <vt:variant>
        <vt:i4>5</vt:i4>
      </vt:variant>
      <vt:variant>
        <vt:lpwstr>consultantplus://offline/ref=01C49B16EBA8B72A11825801D2DBB32303351E76A8148FEB146139169Fh9J3K</vt:lpwstr>
      </vt:variant>
      <vt:variant>
        <vt:lpwstr/>
      </vt:variant>
      <vt:variant>
        <vt:i4>5570654</vt:i4>
      </vt:variant>
      <vt:variant>
        <vt:i4>39</vt:i4>
      </vt:variant>
      <vt:variant>
        <vt:i4>0</vt:i4>
      </vt:variant>
      <vt:variant>
        <vt:i4>5</vt:i4>
      </vt:variant>
      <vt:variant>
        <vt:lpwstr>consultantplus://offline/ref=E1FB5344DD6A30D214B55939DFF8F77DA2B5542D4E497F791BDEE9A288MEZEJ</vt:lpwstr>
      </vt:variant>
      <vt:variant>
        <vt:lpwstr/>
      </vt:variant>
      <vt:variant>
        <vt:i4>5570573</vt:i4>
      </vt:variant>
      <vt:variant>
        <vt:i4>36</vt:i4>
      </vt:variant>
      <vt:variant>
        <vt:i4>0</vt:i4>
      </vt:variant>
      <vt:variant>
        <vt:i4>5</vt:i4>
      </vt:variant>
      <vt:variant>
        <vt:lpwstr>consultantplus://offline/ref=E1FB5344DD6A30D214B55939DFF8F77DA2B656264E497F791BDEE9A288MEZEJ</vt:lpwstr>
      </vt:variant>
      <vt:variant>
        <vt:lpwstr/>
      </vt:variant>
      <vt:variant>
        <vt:i4>7143534</vt:i4>
      </vt:variant>
      <vt:variant>
        <vt:i4>33</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7143534</vt:i4>
      </vt:variant>
      <vt:variant>
        <vt:i4>30</vt:i4>
      </vt:variant>
      <vt:variant>
        <vt:i4>0</vt:i4>
      </vt:variant>
      <vt:variant>
        <vt:i4>5</vt:i4>
      </vt:variant>
      <vt:variant>
        <vt:lpwstr>consultantplus://offline/ref=9D8161AA42813FF2C5CEF20345109A18045E915A4D486592BF0D91A3DD55F1698951AD87C989255BD5FBE09DC10190654393C4422B6702763792395C742FD69E8FDD4C4BBB23d1R3M</vt:lpwstr>
      </vt:variant>
      <vt:variant>
        <vt:lpwstr/>
      </vt:variant>
      <vt:variant>
        <vt:i4>7143485</vt:i4>
      </vt:variant>
      <vt:variant>
        <vt:i4>27</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24</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21</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7143485</vt:i4>
      </vt:variant>
      <vt:variant>
        <vt:i4>18</vt:i4>
      </vt:variant>
      <vt:variant>
        <vt:i4>0</vt:i4>
      </vt:variant>
      <vt:variant>
        <vt:i4>5</vt:i4>
      </vt:variant>
      <vt:variant>
        <vt:lpwstr>consultantplus://offline/ref=9D8161AA42813FF2C5CEF20345109A18045E915A4D486592BF0D91A3DD55F1698951AD87C989255BD5FBE091C30D9A654393C4422B6702763792395C742FD69E8FDD4C4BBB23d1R3M</vt:lpwstr>
      </vt:variant>
      <vt:variant>
        <vt:lpwstr/>
      </vt:variant>
      <vt:variant>
        <vt:i4>7143484</vt:i4>
      </vt:variant>
      <vt:variant>
        <vt:i4>15</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7143484</vt:i4>
      </vt:variant>
      <vt:variant>
        <vt:i4>12</vt:i4>
      </vt:variant>
      <vt:variant>
        <vt:i4>0</vt:i4>
      </vt:variant>
      <vt:variant>
        <vt:i4>5</vt:i4>
      </vt:variant>
      <vt:variant>
        <vt:lpwstr>consultantplus://offline/ref=9D8161AA42813FF2C5CEF20345109A18045E915A4D486592BF0D91A3DD55F1698951AD87C989255BD5FBE09DC1029A654393C4422B6702763792395C742FD69E8FDD4C4BBB23d1R3M</vt:lpwstr>
      </vt:variant>
      <vt:variant>
        <vt:lpwstr/>
      </vt:variant>
      <vt:variant>
        <vt:i4>6619240</vt:i4>
      </vt:variant>
      <vt:variant>
        <vt:i4>9</vt:i4>
      </vt:variant>
      <vt:variant>
        <vt:i4>0</vt:i4>
      </vt:variant>
      <vt:variant>
        <vt:i4>5</vt:i4>
      </vt:variant>
      <vt:variant>
        <vt:lpwstr>https://login.consultant.ru/link/?req=doc&amp;base=LAW&amp;n=435887</vt:lpwstr>
      </vt:variant>
      <vt:variant>
        <vt:lpwstr/>
      </vt:variant>
      <vt:variant>
        <vt:i4>6684770</vt:i4>
      </vt:variant>
      <vt:variant>
        <vt:i4>6</vt:i4>
      </vt:variant>
      <vt:variant>
        <vt:i4>0</vt:i4>
      </vt:variant>
      <vt:variant>
        <vt:i4>5</vt:i4>
      </vt:variant>
      <vt:variant>
        <vt:lpwstr>consultantplus://offline/ref=6DC8740410FD791297C1CEB7F87E30254667F91AE0542F26615D7E10F6A8DAD1D93700C0B3767BFAA02417C7B7D5F8433DE71622477995DFaFU6G</vt:lpwstr>
      </vt:variant>
      <vt:variant>
        <vt:lpwstr/>
      </vt:variant>
      <vt:variant>
        <vt:i4>7667768</vt:i4>
      </vt:variant>
      <vt:variant>
        <vt:i4>3</vt:i4>
      </vt:variant>
      <vt:variant>
        <vt:i4>0</vt:i4>
      </vt:variant>
      <vt:variant>
        <vt:i4>5</vt:i4>
      </vt:variant>
      <vt:variant>
        <vt:lpwstr>consultantplus://offline/ref=6643E18962648BFD07BD5D92EC22CD60BFC429164D13218FC87762EE3F9AF1EED8532C3BEF470609191089FB404A4BA7C5CCDFBA28CF50ABl8BEH</vt:lpwstr>
      </vt:variant>
      <vt:variant>
        <vt:lpwstr/>
      </vt:variant>
      <vt:variant>
        <vt:i4>7667812</vt:i4>
      </vt:variant>
      <vt:variant>
        <vt:i4>0</vt:i4>
      </vt:variant>
      <vt:variant>
        <vt:i4>0</vt:i4>
      </vt:variant>
      <vt:variant>
        <vt:i4>5</vt:i4>
      </vt:variant>
      <vt:variant>
        <vt:lpwstr>consultantplus://offline/ref=6643E18962648BFD07BD5D92EC22CD60BFC62E164D11218FC87762EE3F9AF1EED8532C3BEF47020F1B1089FB404A4BA7C5CCDFBA28CF50ABl8BEH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dc:creator>
  <cp:keywords/>
  <dc:description/>
  <cp:lastModifiedBy>Морева Наталья Геннадьевна</cp:lastModifiedBy>
  <cp:revision>2</cp:revision>
  <cp:lastPrinted>2025-12-26T07:39:00Z</cp:lastPrinted>
  <dcterms:created xsi:type="dcterms:W3CDTF">2025-12-26T10:20:00Z</dcterms:created>
  <dcterms:modified xsi:type="dcterms:W3CDTF">2025-12-26T10:20:00Z</dcterms:modified>
</cp:coreProperties>
</file>